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4CC8A" w14:textId="77777777" w:rsidR="006F5F0F" w:rsidRPr="006F5F0F" w:rsidRDefault="006F5F0F" w:rsidP="006F5F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Разъяснения Ростехнадзора по Постановлению Правительства </w:t>
      </w:r>
      <w:proofErr w:type="gramStart"/>
      <w:r w:rsidRPr="006F5F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РФ  03.04.2020</w:t>
      </w:r>
      <w:proofErr w:type="gramEnd"/>
      <w:r w:rsidRPr="006F5F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 440 "О продлении действия разрешений и иных особенностях в отношении разрешительной деятельности в 2020 году"</w:t>
      </w:r>
    </w:p>
    <w:p w14:paraId="7ED79522" w14:textId="77777777" w:rsidR="006F5F0F" w:rsidRPr="006F5F0F" w:rsidRDefault="006F5F0F" w:rsidP="006F5F0F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mailruanchor__MailOriginal"/>
      <w:bookmarkEnd w:id="0"/>
      <w:r w:rsidRPr="006F5F0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Уважаемые коллеги!</w:t>
      </w:r>
    </w:p>
    <w:p w14:paraId="2F8132BD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Федеральная служба по экологическому, технологическому и атомному надзору (Ростехнадзор) в целях защиты здоровья населения и предупреждения распространения </w:t>
      </w:r>
      <w:proofErr w:type="spellStart"/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коронавирусной</w:t>
      </w:r>
      <w:proofErr w:type="spellEnd"/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инфекции во исполнение поручений Президента и Правительства Российской Федерации реализует с учётом своих полномочий комплекс мер по поддержке субъектов экономической деятельности. В рамках этой работы Ростехнадзор принял участие в подготовке Постановления Правительства Российской Федерации от 03.04.2020 № 440 «О продлении действия разрешений и иных особенностях в отношении разрешительной деятельности в 2020 году» (далее </w:t>
      </w:r>
      <w:hyperlink r:id="rId4" w:tgtFrame="_blank" w:history="1">
        <w:r w:rsidRPr="006F5F0F">
          <w:rPr>
            <w:rFonts w:ascii="Times New Roman" w:eastAsia="Times New Roman" w:hAnsi="Times New Roman" w:cs="Times New Roman"/>
            <w:color w:val="2D73CF"/>
            <w:sz w:val="28"/>
            <w:szCs w:val="28"/>
            <w:u w:val="single"/>
            <w:lang w:eastAsia="ru-RU"/>
          </w:rPr>
          <w:t>Постановление</w:t>
        </w:r>
      </w:hyperlink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14:paraId="0A843A08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Pr="006F5F0F">
          <w:rPr>
            <w:rFonts w:ascii="Times New Roman" w:eastAsia="Times New Roman" w:hAnsi="Times New Roman" w:cs="Times New Roman"/>
            <w:color w:val="2D73CF"/>
            <w:sz w:val="28"/>
            <w:szCs w:val="28"/>
            <w:u w:val="single"/>
            <w:lang w:eastAsia="ru-RU"/>
          </w:rPr>
          <w:t>Постановлением</w:t>
        </w:r>
      </w:hyperlink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установлены особенности регулирования деятельности в области промышленной безопасности, безопасности гидротехнических сооружений, в сфере электроэнергетики и теплоснабжения в период с 3 апреля 2020 года по 31 декабря 2020 г.</w:t>
      </w:r>
    </w:p>
    <w:p w14:paraId="0DB2EF52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Мораторий на проведение очередной аттестации</w:t>
      </w:r>
    </w:p>
    <w:p w14:paraId="2493C8ED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Имеющиеся аттестации в области промышленной безопасности, по вопросам безопасности гидротехнических сооружений, безопасности в сфере электроэнергетики - продлеваются и считаются действующими до 1 октября 2020 г.</w:t>
      </w:r>
    </w:p>
    <w:p w14:paraId="548FDF0C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 31 декабря 2020 г. срок проведения первичной аттестации, исчисляемый со дня назначения на должность, увеличен с одного до трех месяцев.</w:t>
      </w:r>
    </w:p>
    <w:p w14:paraId="2E6CBCFB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соответствии с </w:t>
      </w:r>
      <w:hyperlink r:id="rId6" w:tgtFrame="_blank" w:history="1">
        <w:r w:rsidRPr="006F5F0F">
          <w:rPr>
            <w:rFonts w:ascii="Times New Roman" w:eastAsia="Times New Roman" w:hAnsi="Times New Roman" w:cs="Times New Roman"/>
            <w:color w:val="2D73CF"/>
            <w:sz w:val="28"/>
            <w:szCs w:val="28"/>
            <w:u w:val="single"/>
            <w:lang w:eastAsia="ru-RU"/>
          </w:rPr>
          <w:t>Постановлением</w:t>
        </w:r>
      </w:hyperlink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Приказом Ростехнадзора от 07.04.2020 № 148 (далее </w:t>
      </w:r>
      <w:hyperlink r:id="rId7" w:tgtFrame="_blank" w:history="1">
        <w:r w:rsidRPr="006F5F0F">
          <w:rPr>
            <w:rFonts w:ascii="Times New Roman" w:eastAsia="Times New Roman" w:hAnsi="Times New Roman" w:cs="Times New Roman"/>
            <w:color w:val="2D73CF"/>
            <w:sz w:val="28"/>
            <w:szCs w:val="28"/>
            <w:u w:val="single"/>
            <w:lang w:eastAsia="ru-RU"/>
          </w:rPr>
          <w:t>Приказ</w:t>
        </w:r>
      </w:hyperlink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сроки очередной аттестации экспертов в области промышленной безопасности, наступающие в 2020 г., продлеваются на три месяца.</w:t>
      </w:r>
    </w:p>
    <w:p w14:paraId="1C9AB90F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Мораторий на переоформление отдельных видов лицензий</w:t>
      </w:r>
    </w:p>
    <w:p w14:paraId="76BA400D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Pr="006F5F0F">
          <w:rPr>
            <w:rFonts w:ascii="Times New Roman" w:eastAsia="Times New Roman" w:hAnsi="Times New Roman" w:cs="Times New Roman"/>
            <w:color w:val="2D73CF"/>
            <w:sz w:val="28"/>
            <w:szCs w:val="28"/>
            <w:u w:val="single"/>
            <w:lang w:eastAsia="ru-RU"/>
          </w:rPr>
          <w:t>Постановлением</w:t>
        </w:r>
      </w:hyperlink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период до 31 декабря 2020 г. сокращены основания для переоформления лицензий: на эксплуатацию взрывопожароопасных и химически опасных производственных объектов, I, II и III классов опасности; на деятельность, связанную с обращением взрывчатых материалов промышленного назначения; на деятельность по производству маркшейдерских работ; на деятельность по проведению экспертизы промышленной безопасности.</w:t>
      </w:r>
    </w:p>
    <w:p w14:paraId="62381720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Эти лицензии не подлежат переоформлению в случаях, связанных:</w:t>
      </w:r>
    </w:p>
    <w:p w14:paraId="1CDC0FC0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 переименованиями географических объектов, улиц, площадей или иных территорий, изменением нумерации зданий;</w:t>
      </w:r>
    </w:p>
    <w:p w14:paraId="41550C85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 с реорганизацией юридического лица в форме преобразования, слияния или присоединения.</w:t>
      </w:r>
    </w:p>
    <w:p w14:paraId="76CE2700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Кроме того, до 31 декабря 2020 г.  не подлежат переоформлению в связи с изменением адреса места осуществления лицензируемого вида деятельности, указанного в лицензии: лицензии на эксплуатацию взрывопожароопасных и химически опасных производственных объектов, I, II и III классов опасности; лицензии на деятельность, связанную с обращением взрывчатых материалов промышленного назначения.</w:t>
      </w:r>
    </w:p>
    <w:p w14:paraId="5DBB1F4A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Документы лицензиатов, подпадающие под действие </w:t>
      </w:r>
      <w:hyperlink r:id="rId9" w:tgtFrame="_blank" w:history="1">
        <w:r w:rsidRPr="006F5F0F">
          <w:rPr>
            <w:rFonts w:ascii="Times New Roman" w:eastAsia="Times New Roman" w:hAnsi="Times New Roman" w:cs="Times New Roman"/>
            <w:color w:val="2D73CF"/>
            <w:sz w:val="28"/>
            <w:szCs w:val="28"/>
            <w:u w:val="single"/>
            <w:lang w:eastAsia="ru-RU"/>
          </w:rPr>
          <w:t>Постановления</w:t>
        </w:r>
      </w:hyperlink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находящиеся на рассмотрении в Ростехнадзоре, будут возвращены заявителям.</w:t>
      </w:r>
    </w:p>
    <w:p w14:paraId="6EAC301F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Мораторий на очередное декларирование безопасности гидротехнических сооружений</w:t>
      </w:r>
    </w:p>
    <w:p w14:paraId="5EBF1816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 31 декабря 2020 г. эксплуатация гидротехнических сооружений может осуществляться без предоставления их собственниками и (или) эксплуатирующими их организациями в Ростехнадзор декларации безопасности гидротехнических сооружений и проведения ее государственной экспертизы. Указанные положения не затрагивают вопросы разработки деклараций безопасности гидротехнических сооружений в составе проектной документации.</w:t>
      </w:r>
    </w:p>
    <w:p w14:paraId="640BE386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tgtFrame="_blank" w:history="1">
        <w:r w:rsidRPr="006F5F0F">
          <w:rPr>
            <w:rFonts w:ascii="Times New Roman" w:eastAsia="Times New Roman" w:hAnsi="Times New Roman" w:cs="Times New Roman"/>
            <w:color w:val="2D73CF"/>
            <w:sz w:val="28"/>
            <w:szCs w:val="28"/>
            <w:u w:val="single"/>
            <w:lang w:eastAsia="ru-RU"/>
          </w:rPr>
          <w:t>Постановление</w:t>
        </w:r>
      </w:hyperlink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 запрещает предоставление декларации по инициативе собственника или эксплуатирующей организации.</w:t>
      </w:r>
    </w:p>
    <w:p w14:paraId="37247C39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Мораторий на проведение проверки знаний</w:t>
      </w:r>
    </w:p>
    <w:p w14:paraId="0DBE69CE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Проверка знаний требований охраны труда и других требований безопасности, предъявляемых к организации и выполнению работ в электроустановках до 1 октября 2020 г. проводить</w:t>
      </w:r>
      <w:bookmarkStart w:id="1" w:name="_GoBack"/>
      <w:bookmarkEnd w:id="1"/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ся не будет.</w:t>
      </w:r>
    </w:p>
    <w:p w14:paraId="5CEDC82B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Временное подключение энергоустановок без разрешения на допуск</w:t>
      </w:r>
    </w:p>
    <w:p w14:paraId="29250CA3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Временный прием (подача) напряжения и мощности в ходе технологического присоединения к объектам электросетевого хозяйства энергопринимающих устройств, объектов по производству электрической энергии, а также объектов электросетевого хозяйства, временное подключение (технологическое присоединение) объекта теплоснабжения до 31 декабря 2020 г. могут осуществляться без получения разрешения уполномоченного органа федерального государственного энергетического надзора на допуск к эксплуатации.</w:t>
      </w:r>
    </w:p>
    <w:p w14:paraId="0D629C17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tgtFrame="_blank" w:history="1">
        <w:r w:rsidRPr="006F5F0F">
          <w:rPr>
            <w:rFonts w:ascii="Times New Roman" w:eastAsia="Times New Roman" w:hAnsi="Times New Roman" w:cs="Times New Roman"/>
            <w:color w:val="2D73CF"/>
            <w:sz w:val="28"/>
            <w:szCs w:val="28"/>
            <w:u w:val="single"/>
            <w:lang w:eastAsia="ru-RU"/>
          </w:rPr>
          <w:t>Постановление</w:t>
        </w:r>
      </w:hyperlink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 запрещает организациям обращаться за получением разрешения на допуск по собственной инициативе.</w:t>
      </w:r>
    </w:p>
    <w:p w14:paraId="1B0ACDCA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Экспертиза промышленной безопасности в дистанционном режиме</w:t>
      </w:r>
    </w:p>
    <w:p w14:paraId="0885710A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период до 1 июля 2020 г. эксплуатация опасных производственных объектов может осуществляться без проведения экспертизы промышленной безопасности технических устройств, зданий и сооружений. Соответствующее </w:t>
      </w:r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решение должно быть принято руководителем (заместителем руководителя) эксплуатирующей организации, либо руководителем её обособленного структурного подразделения (филиала, представительства) - в случаях, если такие права предусмотрены положением о таком обособленном подразделении. Форма такого решения (письменная или электронный документ) определяется организацией самостоятельно. Лицо, принявшее решение, принимает на себя всю ответственность за безопасную эксплуатацию технических устройств, зданий и сооружений, в отношении которых экспертиза своевременно не проведена.</w:t>
      </w:r>
    </w:p>
    <w:p w14:paraId="024E3805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1 июля по 31 декабря допускается проведение экспертизы промышленной безопасности технических устройств, зданий и сооружений на опасных производственных объектах с использованием средств дистанционного взаимодействия экспертов в области промышленной безопасности и работников эксплуатирующих организаций. Формы дистанционного взаимодействия определяются экспертной организацией по согласованию с заказчиком экспертизы. При проведении экспертизы с использованием средств дистанционного взаимодействия должны соблюдаться все требования, установленные действующим законодательством.</w:t>
      </w:r>
    </w:p>
    <w:p w14:paraId="0DC7D1D0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tgtFrame="_blank" w:history="1">
        <w:r w:rsidRPr="006F5F0F">
          <w:rPr>
            <w:rFonts w:ascii="Times New Roman" w:eastAsia="Times New Roman" w:hAnsi="Times New Roman" w:cs="Times New Roman"/>
            <w:color w:val="2D73CF"/>
            <w:sz w:val="28"/>
            <w:szCs w:val="28"/>
            <w:u w:val="single"/>
            <w:lang w:eastAsia="ru-RU"/>
          </w:rPr>
          <w:t>Постановление</w:t>
        </w:r>
      </w:hyperlink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 </w:t>
      </w:r>
      <w:hyperlink r:id="rId13" w:tgtFrame="_blank" w:history="1">
        <w:r w:rsidRPr="006F5F0F">
          <w:rPr>
            <w:rFonts w:ascii="Times New Roman" w:eastAsia="Times New Roman" w:hAnsi="Times New Roman" w:cs="Times New Roman"/>
            <w:color w:val="2D73CF"/>
            <w:sz w:val="28"/>
            <w:szCs w:val="28"/>
            <w:u w:val="single"/>
            <w:lang w:eastAsia="ru-RU"/>
          </w:rPr>
          <w:t>Приказ</w:t>
        </w:r>
      </w:hyperlink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доступны для ознакомления в специальном разделе сайта Ростехнадзора - </w:t>
      </w:r>
      <w:hyperlink r:id="rId14" w:tgtFrame="_blank" w:history="1">
        <w:r w:rsidRPr="006F5F0F">
          <w:rPr>
            <w:rFonts w:ascii="Times New Roman" w:eastAsia="Times New Roman" w:hAnsi="Times New Roman" w:cs="Times New Roman"/>
            <w:color w:val="2D73CF"/>
            <w:sz w:val="28"/>
            <w:szCs w:val="28"/>
            <w:u w:val="single"/>
            <w:lang w:eastAsia="ru-RU"/>
          </w:rPr>
          <w:t>Надзор в условиях борьбы с распространением COVID-19.</w:t>
        </w:r>
      </w:hyperlink>
    </w:p>
    <w:p w14:paraId="45C8E2AB" w14:textId="77777777" w:rsidR="006F5F0F" w:rsidRPr="006F5F0F" w:rsidRDefault="006F5F0F" w:rsidP="006F5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Источник: </w:t>
      </w:r>
      <w:hyperlink r:id="rId15" w:tgtFrame="_blank" w:history="1">
        <w:r w:rsidRPr="006F5F0F">
          <w:rPr>
            <w:rFonts w:ascii="Times New Roman" w:eastAsia="Times New Roman" w:hAnsi="Times New Roman" w:cs="Times New Roman"/>
            <w:color w:val="2D73CF"/>
            <w:sz w:val="28"/>
            <w:szCs w:val="28"/>
            <w:u w:val="single"/>
            <w:lang w:eastAsia="ru-RU"/>
          </w:rPr>
          <w:t>РОСТЕХНАДЗОР</w:t>
        </w:r>
      </w:hyperlink>
    </w:p>
    <w:p w14:paraId="46AC9D40" w14:textId="77777777" w:rsidR="006F5F0F" w:rsidRPr="006F5F0F" w:rsidRDefault="006F5F0F" w:rsidP="006F5F0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29ACE006" w14:textId="77777777" w:rsidR="00B923C4" w:rsidRPr="006F5F0F" w:rsidRDefault="00B923C4" w:rsidP="006F5F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23C4" w:rsidRPr="006F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0F"/>
    <w:rsid w:val="006F5F0F"/>
    <w:rsid w:val="00B9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35A0"/>
  <w15:chartTrackingRefBased/>
  <w15:docId w15:val="{239161EA-916E-4092-9401-D876283C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61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79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2929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8871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4523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265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2786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8629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061800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9038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8893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27484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87565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199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9883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14483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92579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142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2210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4865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15051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978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1492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32964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184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9168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84583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856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7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nadzor.ru/skv/%D0%9E%20%D0%BF%D1%80%D0%BE%D0%B4%D0%BB%D0%B5%D0%BD%D0%B8%D0%B8%20%D0%B4%D0%B5%D0%B8%CC%86%D1%81%D1%82%D0%B2%D0%B8%D1%8F%20%D1%80%D0%B0%D0%B7%D1%80%D0%B5%D1%88%D0%B5%D0%BD%D0%B8%D0%B8%CC%86%20%D0%B8%20%D0%B8%D0%BD%D1%8B%D1%85%20%D0%BE%D1%81%D0%BE%D0%B1%D0%B5%D0%BD%D0%BD%D0%BE%D1%81%D1%82%D1%8F%D1%85%20%D0%B2%20%D0%BE%D1%82%D0%BD%D0%BE%D1%88%D0%B5%D0%BD%D0%B8%D0%B8%20%D1%80%D0%B0%D0%B7%D1%80%D0%B5%D1%88%D0%B8%D1%82%D0%B5%D0%BB%D1%8C%D0%BD%D0%BE%D0%B8%CC%86%20%D0%B4%D0%B5%D1%8F%D1%82%D0%B5%D0%BB%D1%8C%D0%BD%D0%BE%D1%81%D1%82%D0%B8%20%D0%B2%202020%20%D0%B3%D0%BE%D0%B4%D1%83.pdf" TargetMode="External"/><Relationship Id="rId13" Type="http://schemas.openxmlformats.org/officeDocument/2006/relationships/hyperlink" Target="http://www.gosnadzor.ru/skv/razde/%D0%9F%D1%80-148%20%D0%BE%D1%82%2007.04.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nadzor.ru/skv/razde/%D0%9F%D1%80-148%20%D0%BE%D1%82%2007.04.2020.pdf" TargetMode="External"/><Relationship Id="rId12" Type="http://schemas.openxmlformats.org/officeDocument/2006/relationships/hyperlink" Target="http://www.gosnadzor.ru/skv/%D0%9E%20%D0%BF%D1%80%D0%BE%D0%B4%D0%BB%D0%B5%D0%BD%D0%B8%D0%B8%20%D0%B4%D0%B5%D0%B8%CC%86%D1%81%D1%82%D0%B2%D0%B8%D1%8F%20%D1%80%D0%B0%D0%B7%D1%80%D0%B5%D1%88%D0%B5%D0%BD%D0%B8%D0%B8%CC%86%20%D0%B8%20%D0%B8%D0%BD%D1%8B%D1%85%20%D0%BE%D1%81%D0%BE%D0%B1%D0%B5%D0%BD%D0%BD%D0%BE%D1%81%D1%82%D1%8F%D1%85%20%D0%B2%20%D0%BE%D1%82%D0%BD%D0%BE%D1%88%D0%B5%D0%BD%D0%B8%D0%B8%20%D1%80%D0%B0%D0%B7%D1%80%D0%B5%D1%88%D0%B8%D1%82%D0%B5%D0%BB%D1%8C%D0%BD%D0%BE%D0%B8%CC%86%20%D0%B4%D0%B5%D1%8F%D1%82%D0%B5%D0%BB%D1%8C%D0%BD%D0%BE%D1%81%D1%82%D0%B8%20%D0%B2%202020%20%D0%B3%D0%BE%D0%B4%D1%83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nadzor.ru/skv/%D0%9E%20%D0%BF%D1%80%D0%BE%D0%B4%D0%BB%D0%B5%D0%BD%D0%B8%D0%B8%20%D0%B4%D0%B5%D0%B8%CC%86%D1%81%D1%82%D0%B2%D0%B8%D1%8F%20%D1%80%D0%B0%D0%B7%D1%80%D0%B5%D1%88%D0%B5%D0%BD%D0%B8%D0%B8%CC%86%20%D0%B8%20%D0%B8%D0%BD%D1%8B%D1%85%20%D0%BE%D1%81%D0%BE%D0%B1%D0%B5%D0%BD%D0%BD%D0%BE%D1%81%D1%82%D1%8F%D1%85%20%D0%B2%20%D0%BE%D1%82%D0%BD%D0%BE%D1%88%D0%B5%D0%BD%D0%B8%D0%B8%20%D1%80%D0%B0%D0%B7%D1%80%D0%B5%D1%88%D0%B8%D1%82%D0%B5%D0%BB%D1%8C%D0%BD%D0%BE%D0%B8%CC%86%20%D0%B4%D0%B5%D1%8F%D1%82%D0%B5%D0%BB%D1%8C%D0%BD%D0%BE%D1%81%D1%82%D0%B8%20%D0%B2%202020%20%D0%B3%D0%BE%D0%B4%D1%83.pdf" TargetMode="External"/><Relationship Id="rId11" Type="http://schemas.openxmlformats.org/officeDocument/2006/relationships/hyperlink" Target="http://www.gosnadzor.ru/skv/%D0%9E%20%D0%BF%D1%80%D0%BE%D0%B4%D0%BB%D0%B5%D0%BD%D0%B8%D0%B8%20%D0%B4%D0%B5%D0%B8%CC%86%D1%81%D1%82%D0%B2%D0%B8%D1%8F%20%D1%80%D0%B0%D0%B7%D1%80%D0%B5%D1%88%D0%B5%D0%BD%D0%B8%D0%B8%CC%86%20%D0%B8%20%D0%B8%D0%BD%D1%8B%D1%85%20%D0%BE%D1%81%D0%BE%D0%B1%D0%B5%D0%BD%D0%BD%D0%BE%D1%81%D1%82%D1%8F%D1%85%20%D0%B2%20%D0%BE%D1%82%D0%BD%D0%BE%D1%88%D0%B5%D0%BD%D0%B8%D0%B8%20%D1%80%D0%B0%D0%B7%D1%80%D0%B5%D1%88%D0%B8%D1%82%D0%B5%D0%BB%D1%8C%D0%BD%D0%BE%D0%B8%CC%86%20%D0%B4%D0%B5%D1%8F%D1%82%D0%B5%D0%BB%D1%8C%D0%BD%D0%BE%D1%81%D1%82%D0%B8%20%D0%B2%202020%20%D0%B3%D0%BE%D0%B4%D1%83.pdf" TargetMode="External"/><Relationship Id="rId5" Type="http://schemas.openxmlformats.org/officeDocument/2006/relationships/hyperlink" Target="http://www.gosnadzor.ru/skv/%D0%9E%20%D0%BF%D1%80%D0%BE%D0%B4%D0%BB%D0%B5%D0%BD%D0%B8%D0%B8%20%D0%B4%D0%B5%D0%B8%CC%86%D1%81%D1%82%D0%B2%D0%B8%D1%8F%20%D1%80%D0%B0%D0%B7%D1%80%D0%B5%D1%88%D0%B5%D0%BD%D0%B8%D0%B8%CC%86%20%D0%B8%20%D0%B8%D0%BD%D1%8B%D1%85%20%D0%BE%D1%81%D0%BE%D0%B1%D0%B5%D0%BD%D0%BD%D0%BE%D1%81%D1%82%D1%8F%D1%85%20%D0%B2%20%D0%BE%D1%82%D0%BD%D0%BE%D1%88%D0%B5%D0%BD%D0%B8%D0%B8%20%D1%80%D0%B0%D0%B7%D1%80%D0%B5%D1%88%D0%B8%D1%82%D0%B5%D0%BB%D1%8C%D0%BD%D0%BE%D0%B8%CC%86%20%D0%B4%D0%B5%D1%8F%D1%82%D0%B5%D0%BB%D1%8C%D0%BD%D0%BE%D1%81%D1%82%D0%B8%20%D0%B2%202020%20%D0%B3%D0%BE%D0%B4%D1%83.pdf" TargetMode="External"/><Relationship Id="rId15" Type="http://schemas.openxmlformats.org/officeDocument/2006/relationships/hyperlink" Target="http://www.gosnadzor.ru/news/66/3072/" TargetMode="External"/><Relationship Id="rId10" Type="http://schemas.openxmlformats.org/officeDocument/2006/relationships/hyperlink" Target="http://www.gosnadzor.ru/skv/%D0%9E%20%D0%BF%D1%80%D0%BE%D0%B4%D0%BB%D0%B5%D0%BD%D0%B8%D0%B8%20%D0%B4%D0%B5%D0%B8%CC%86%D1%81%D1%82%D0%B2%D0%B8%D1%8F%20%D1%80%D0%B0%D0%B7%D1%80%D0%B5%D1%88%D0%B5%D0%BD%D0%B8%D0%B8%CC%86%20%D0%B8%20%D0%B8%D0%BD%D1%8B%D1%85%20%D0%BE%D1%81%D0%BE%D0%B1%D0%B5%D0%BD%D0%BD%D0%BE%D1%81%D1%82%D1%8F%D1%85%20%D0%B2%20%D0%BE%D1%82%D0%BD%D0%BE%D1%88%D0%B5%D0%BD%D0%B8%D0%B8%20%D1%80%D0%B0%D0%B7%D1%80%D0%B5%D1%88%D0%B8%D1%82%D0%B5%D0%BB%D1%8C%D0%BD%D0%BE%D0%B8%CC%86%20%D0%B4%D0%B5%D1%8F%D1%82%D0%B5%D0%BB%D1%8C%D0%BD%D0%BE%D1%81%D1%82%D0%B8%20%D0%B2%202020%20%D0%B3%D0%BE%D0%B4%D1%83.pdf" TargetMode="External"/><Relationship Id="rId4" Type="http://schemas.openxmlformats.org/officeDocument/2006/relationships/hyperlink" Target="http://www.gosnadzor.ru/skv/%D0%9E%20%D0%BF%D1%80%D0%BE%D0%B4%D0%BB%D0%B5%D0%BD%D0%B8%D0%B8%20%D0%B4%D0%B5%D0%B8%CC%86%D1%81%D1%82%D0%B2%D0%B8%D1%8F%20%D1%80%D0%B0%D0%B7%D1%80%D0%B5%D1%88%D0%B5%D0%BD%D0%B8%D0%B8%CC%86%20%D0%B8%20%D0%B8%D0%BD%D1%8B%D1%85%20%D0%BE%D1%81%D0%BE%D0%B1%D0%B5%D0%BD%D0%BD%D0%BE%D1%81%D1%82%D1%8F%D1%85%20%D0%B2%20%D0%BE%D1%82%D0%BD%D0%BE%D1%88%D0%B5%D0%BD%D0%B8%D0%B8%20%D1%80%D0%B0%D0%B7%D1%80%D0%B5%D1%88%D0%B8%D1%82%D0%B5%D0%BB%D1%8C%D0%BD%D0%BE%D0%B8%CC%86%20%D0%B4%D0%B5%D1%8F%D1%82%D0%B5%D0%BB%D1%8C%D0%BD%D0%BE%D1%81%D1%82%D0%B8%20%D0%B2%202020%20%D0%B3%D0%BE%D0%B4%D1%83.pdf" TargetMode="External"/><Relationship Id="rId9" Type="http://schemas.openxmlformats.org/officeDocument/2006/relationships/hyperlink" Target="http://www.gosnadzor.ru/skv/%D0%9E%20%D0%BF%D1%80%D0%BE%D0%B4%D0%BB%D0%B5%D0%BD%D0%B8%D0%B8%20%D0%B4%D0%B5%D0%B8%CC%86%D1%81%D1%82%D0%B2%D0%B8%D1%8F%20%D1%80%D0%B0%D0%B7%D1%80%D0%B5%D1%88%D0%B5%D0%BD%D0%B8%D0%B8%CC%86%20%D0%B8%20%D0%B8%D0%BD%D1%8B%D1%85%20%D0%BE%D1%81%D0%BE%D0%B1%D0%B5%D0%BD%D0%BD%D0%BE%D1%81%D1%82%D1%8F%D1%85%20%D0%B2%20%D0%BE%D1%82%D0%BD%D0%BE%D1%88%D0%B5%D0%BD%D0%B8%D0%B8%20%D1%80%D0%B0%D0%B7%D1%80%D0%B5%D1%88%D0%B8%D1%82%D0%B5%D0%BB%D1%8C%D0%BD%D0%BE%D0%B8%CC%86%20%D0%B4%D0%B5%D1%8F%D1%82%D0%B5%D0%BB%D1%8C%D0%BD%D0%BE%D1%81%D1%82%D0%B8%20%D0%B2%202020%20%D0%B3%D0%BE%D0%B4%D1%83.pdf" TargetMode="External"/><Relationship Id="rId14" Type="http://schemas.openxmlformats.org/officeDocument/2006/relationships/hyperlink" Target="http://www.gosnadzor.ru/news/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1712</Words>
  <Characters>9761</Characters>
  <Application>Microsoft Office Word</Application>
  <DocSecurity>0</DocSecurity>
  <Lines>81</Lines>
  <Paragraphs>22</Paragraphs>
  <ScaleCrop>false</ScaleCrop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2020-04-14T13:00:00Z</dcterms:created>
  <dcterms:modified xsi:type="dcterms:W3CDTF">2020-04-14T13:02:00Z</dcterms:modified>
</cp:coreProperties>
</file>