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EB88" w14:textId="77777777" w:rsidR="00817561" w:rsidRPr="00817561" w:rsidRDefault="00817561" w:rsidP="0081756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1756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методических рекомендациях для определения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</w:p>
    <w:p w14:paraId="284E9813" w14:textId="77777777" w:rsidR="00817561" w:rsidRPr="00817561" w:rsidRDefault="00817561" w:rsidP="0081756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6A2CD84F" w14:textId="77777777" w:rsidR="00817561" w:rsidRPr="00817561" w:rsidRDefault="00817561" w:rsidP="00817561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17561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08.05.2020 г.</w:t>
      </w:r>
    </w:p>
    <w:p w14:paraId="55732C82" w14:textId="77777777" w:rsidR="00817561" w:rsidRPr="00817561" w:rsidRDefault="00817561" w:rsidP="0081756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Роспотребнадзором разработаны и направлены в субъекты </w:t>
      </w:r>
      <w:proofErr w:type="spellStart"/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Росийской</w:t>
      </w:r>
      <w:proofErr w:type="spellEnd"/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Федерации </w:t>
      </w:r>
      <w:hyperlink r:id="rId4" w:history="1">
        <w:r w:rsidRPr="00817561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методические рекомендации для определения показателей, которые являются основанием для поэтапного снятия ограничительных мероприятий.</w:t>
        </w:r>
      </w:hyperlink>
    </w:p>
    <w:p w14:paraId="3E7F60F3" w14:textId="77777777" w:rsidR="00817561" w:rsidRPr="00817561" w:rsidRDefault="00817561" w:rsidP="008175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Главы субъектов на сегодня имеют полномочия определять перечень конкретных мер по сдерживанию эпидемии.</w:t>
      </w:r>
    </w:p>
    <w:p w14:paraId="37B72F6E" w14:textId="77777777" w:rsidR="00817561" w:rsidRPr="00817561" w:rsidRDefault="00817561" w:rsidP="008175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Подготовленные рекомендации по снятию ограничительных мер – это методический инструмент для этой работы, предусматривающий ее этапность.</w:t>
      </w:r>
    </w:p>
    <w:p w14:paraId="09A3710C" w14:textId="77777777" w:rsidR="00817561" w:rsidRPr="00817561" w:rsidRDefault="00817561" w:rsidP="008175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каждом из этапов главы регионов по предложению главных санитарных врачей субъектов смогут принимать решения о конкретных мероприятиях.</w:t>
      </w:r>
    </w:p>
    <w:p w14:paraId="5E3483EB" w14:textId="38746735" w:rsidR="00817561" w:rsidRPr="00817561" w:rsidRDefault="00817561" w:rsidP="008175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14:paraId="1FB5AECE" w14:textId="77777777" w:rsidR="00817561" w:rsidRPr="00817561" w:rsidRDefault="00817561" w:rsidP="008175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Методика оценки готовности к выходу из ограничительных мероприятий включает в себя оценку таких параметров как коэффициент распространения инфекции, вычисляемый как среднее количество людей, которых инфицирует один больной до его изоляции, свободный коечный фонд и охват тестированием. Таким образом, для каждого региона период выхода из ограничительных мероприятий и его продолжительность будут индивидуальными.</w:t>
      </w:r>
    </w:p>
    <w:p w14:paraId="17FFE5E9" w14:textId="77777777" w:rsidR="00817561" w:rsidRPr="00817561" w:rsidRDefault="00817561" w:rsidP="008175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каждом этапе ограничения отменяются постепенно. Сначала станут возможны прогулки и занятия спортом на улице, работа небольших объектов непродовольственной торговли и услуг, исключающих одномоментный контакт большого числа людей. Прежде всего, возобновляется работа предприятий, деятельность которых непосредственно связана с потребителями.</w:t>
      </w:r>
    </w:p>
    <w:p w14:paraId="4F23E3A6" w14:textId="77777777" w:rsidR="00817561" w:rsidRPr="00817561" w:rsidRDefault="00817561" w:rsidP="008175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втором этапе смогут осуществлять свою деятельность предприятия торговли большей площади, отдельные образовательные организации. При этом сохранятся ограничения на предельное количество лиц, которые могут одновременно находиться в торговом зале</w:t>
      </w:r>
    </w:p>
    <w:p w14:paraId="2EE14680" w14:textId="77777777" w:rsidR="00817561" w:rsidRPr="00817561" w:rsidRDefault="00817561" w:rsidP="008175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третьем этапе возобновится работа предприятий торговли и сферы услуг – без ограничения числа одновременно обслуживаемых посетителей и площади открываемого объекта, предприятий общественного питания, гостиниц, образовательных учреждений без исключения.</w:t>
      </w:r>
    </w:p>
    <w:p w14:paraId="135A6542" w14:textId="77777777" w:rsidR="00817561" w:rsidRPr="00817561" w:rsidRDefault="00817561" w:rsidP="008175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всех этапах обязательным будет режим самоизоляции для людей с высоким риском тяжелого заболевания (лица старше 65, лица с хроническими заболеваниями, в первую очередь – лицам с сердечно-сосудистыми заболеваниями, болезнями органов дыхания, диабетом) и принятие дополнительных мер предосторожности при вынужденном выходе из дома, сохранение работы в удаленном доступе, если это не нарушает функционирование учреждения/предприятия, или введение, где возможно, посменной работы, с нахождением на дистанционной работе граждан из групп риска, использование гигиенических масок (в транспорте, в общественных местах, при любом выходе на улицу), соблюдение масочного режима всеми работающими на предприятиях и организациях любой организационно-правовой формы, соблюдение дезинфекционного режима и соблюдение социального дистанцирования (не менее 1,5 метров).</w:t>
      </w:r>
    </w:p>
    <w:p w14:paraId="0DEB56C4" w14:textId="77777777" w:rsidR="00817561" w:rsidRPr="00817561" w:rsidRDefault="00817561" w:rsidP="0081756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Руководитель Роспотребнадзора Анна Попова сообщила: «Мы формулировали наши методические рекомендации исходя из главной цели – сохранение жизни и здоровья человека в нашей стране. Самоизоляция позволила нам сгладить пики заболеваемости, избежать взрывного роста числа новых случаев. Сейчас в режиме самоизоляции люди общаются только в семейном кругу или в рабочем коллективе, если продолжают посещать работу. Уже сегодня Роспотребнадзором для каждого вида бизнеса подготовлены детальные методические рекомендации по организации работы с соблюдением всех мер безопасности и профилактики. Наш опыт показывает: когда все эти рекомендации чётко соблюдаются, риски инфицирования минимальны.»</w:t>
      </w:r>
    </w:p>
    <w:p w14:paraId="6B2A485B" w14:textId="35FF241F" w:rsidR="00817561" w:rsidRDefault="00817561"/>
    <w:p w14:paraId="7BE566C4" w14:textId="77777777" w:rsidR="007C47BA" w:rsidRDefault="007C47BA" w:rsidP="007C47BA">
      <w:pPr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 xml:space="preserve">Рекомендации </w:t>
      </w:r>
      <w:r w:rsidR="00861B6A"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Роспотребнадзор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а по поэтапному снятию ограничений </w:t>
      </w:r>
    </w:p>
    <w:bookmarkEnd w:id="0"/>
    <w:p w14:paraId="003CC996" w14:textId="77777777" w:rsidR="007C47BA" w:rsidRDefault="007C47BA" w:rsidP="007C47BA">
      <w:pPr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14:paraId="61DCE006" w14:textId="5F516D52" w:rsidR="007C47BA" w:rsidRDefault="00861B6A" w:rsidP="007C47BA">
      <w:pPr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В каждом субъекте Федерации решения </w:t>
      </w:r>
      <w:r w:rsidR="007C47BA">
        <w:rPr>
          <w:rFonts w:ascii="Arial" w:hAnsi="Arial" w:cs="Arial"/>
          <w:color w:val="222222"/>
          <w:sz w:val="20"/>
          <w:szCs w:val="20"/>
          <w:shd w:val="clear" w:color="auto" w:fill="F7F7F7"/>
        </w:rPr>
        <w:t>об ослаблении мер главы регионов на каждом этапе будут принимать по предложению главных санитарных врачей субъекто</w:t>
      </w:r>
      <w:r w:rsidR="007C47BA">
        <w:rPr>
          <w:rFonts w:ascii="Arial" w:hAnsi="Arial" w:cs="Arial"/>
          <w:color w:val="222222"/>
          <w:sz w:val="20"/>
          <w:szCs w:val="20"/>
          <w:shd w:val="clear" w:color="auto" w:fill="F7F7F7"/>
        </w:rPr>
        <w:t>в,</w:t>
      </w:r>
      <w:r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исходя из ситуации на местах. Методика включает в себя оценку </w:t>
      </w:r>
      <w:proofErr w:type="gramStart"/>
      <w:r w:rsidR="007C47B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ряда </w:t>
      </w:r>
      <w:r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параметров</w:t>
      </w:r>
      <w:proofErr w:type="gramEnd"/>
      <w:r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, </w:t>
      </w:r>
    </w:p>
    <w:p w14:paraId="531D337A" w14:textId="77777777" w:rsidR="007C47BA" w:rsidRDefault="007C47BA" w:rsidP="007C47BA">
      <w:pPr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1.</w:t>
      </w:r>
      <w:r w:rsidR="00861B6A"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коэффициент распространения инфекции, вычисляемый как среднее количество людей, которых инфицирует один больной до его изоляции, </w:t>
      </w:r>
    </w:p>
    <w:p w14:paraId="2A11B216" w14:textId="224CBD51" w:rsidR="007C47BA" w:rsidRDefault="007C47BA" w:rsidP="007C47BA">
      <w:pPr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2.</w:t>
      </w:r>
      <w:r w:rsidR="00861B6A"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свободный коечный фонд  </w:t>
      </w:r>
    </w:p>
    <w:p w14:paraId="3F7CE7A7" w14:textId="77777777" w:rsidR="007C47BA" w:rsidRDefault="007C47BA" w:rsidP="007C47BA">
      <w:pPr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3.</w:t>
      </w:r>
      <w:r w:rsidR="00861B6A"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охват тестированием. </w:t>
      </w:r>
    </w:p>
    <w:p w14:paraId="01A1F62D" w14:textId="597AADFD" w:rsidR="007C47BA" w:rsidRDefault="007C47BA" w:rsidP="007C47BA">
      <w:pPr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14:paraId="4DCE00F4" w14:textId="77777777" w:rsidR="007C47BA" w:rsidRDefault="007C47BA" w:rsidP="007C47BA">
      <w:pPr>
        <w:spacing w:line="288" w:lineRule="atLeast"/>
        <w:outlineLvl w:val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756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наличии в субъекте Российской Федерации на момент принятия решения в соответствии с настоящими методическими рекомендациями уже снятых ограничений на отдельные виды деятельности или их отсутствии, решение может не пересматриваться. То есть предприятия, которые уже открыты в регионах, продолжат свою работу</w:t>
      </w:r>
    </w:p>
    <w:p w14:paraId="5271B088" w14:textId="6E8E2147" w:rsidR="007C47BA" w:rsidRDefault="007C47BA" w:rsidP="007C47BA">
      <w:pPr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14:paraId="5D9F92C2" w14:textId="77777777" w:rsidR="007C47BA" w:rsidRDefault="007C47BA" w:rsidP="007C47BA">
      <w:pPr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14:paraId="67C054D2" w14:textId="35CFD819" w:rsidR="00861B6A" w:rsidRPr="00861B6A" w:rsidRDefault="00861B6A" w:rsidP="007C47BA">
      <w:pPr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Общий для всех регионов принцип предусматривает выход в несколько этапов.</w:t>
      </w:r>
    </w:p>
    <w:p w14:paraId="5882ED34" w14:textId="71D905CB" w:rsidR="00861B6A" w:rsidRPr="00861B6A" w:rsidRDefault="00861B6A" w:rsidP="00861B6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14:paraId="31D2D9D4" w14:textId="6F98F1A1" w:rsidR="00861B6A" w:rsidRDefault="00861B6A" w:rsidP="007C47BA">
      <w:pPr>
        <w:spacing w:line="288" w:lineRule="atLeast"/>
        <w:outlineLvl w:val="0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61B6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</w:t>
      </w:r>
    </w:p>
    <w:p w14:paraId="4A8F990F" w14:textId="77777777" w:rsidR="007C47BA" w:rsidRPr="00861B6A" w:rsidRDefault="007C47BA" w:rsidP="007C47BA">
      <w:pPr>
        <w:spacing w:line="288" w:lineRule="atLeast"/>
        <w:outlineLvl w:val="0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</w:p>
    <w:p w14:paraId="00FB701D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Первый этап</w:t>
      </w:r>
    </w:p>
    <w:p w14:paraId="4908B0B2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Станут возможными занятия спортом на открытом воздухе индивидуально или парами на расстоянии между занимающимися не менее пяти метров. Простые прогулки можно совершать одному или парами, соблюдая социальную дистанцию и не в местах массового скопления людей. Детские площадки по-прежнему остаются закрытыми.</w:t>
      </w:r>
    </w:p>
    <w:p w14:paraId="6D6F844A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 учетом ранее принятых ограничений возобновляется работа небольших объектов непродовольственной торговли и услуг. Для магазинов, торгующих непродовольственными товарами, ограничения предусмотрены на количество покупателей: до 400 квадратных метров площади торгового зала с отдельным наружным входом и предельное количество клиентов из расчета один человек на четыре квадратных метра.</w:t>
      </w:r>
    </w:p>
    <w:p w14:paraId="6A32F833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Второй этап</w:t>
      </w:r>
    </w:p>
    <w:p w14:paraId="4068BD54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 втором этапе площадь торговых залов увеличивается до 800 квадратных метров с тем же расчетом клиентов. Могут начать работу уличные предприятия, а также отдельные образовательные организации.</w:t>
      </w:r>
    </w:p>
    <w:p w14:paraId="6E381960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Третий этап</w:t>
      </w:r>
    </w:p>
    <w:p w14:paraId="793267BD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Предприятия торговли и сферы услуг могут работать без ограничений.</w:t>
      </w:r>
    </w:p>
    <w:p w14:paraId="1DC2C535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этом этапе начинается работа:</w:t>
      </w:r>
    </w:p>
    <w:p w14:paraId="54144C5B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предприятий общественного питания с установленными перегородками или расстановками столов на расстоянии 1,5-2 метра;</w:t>
      </w:r>
    </w:p>
    <w:p w14:paraId="29C2318D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всех образовательных учреждений;</w:t>
      </w:r>
    </w:p>
    <w:p w14:paraId="19F3B6AE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гостиниц;</w:t>
      </w:r>
    </w:p>
    <w:p w14:paraId="35B3FD7D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мест отдыха населения, но при условии соблюдения социальной дистанции.</w:t>
      </w:r>
    </w:p>
    <w:p w14:paraId="55107ACD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На всех этапах снятия ограничений сохранится ряд обязательных требований:</w:t>
      </w:r>
    </w:p>
    <w:p w14:paraId="7443F4DE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режим самоизоляции останется обязательным для лиц старше 65 лет, людей с хроническими заболеваниями;</w:t>
      </w:r>
    </w:p>
    <w:p w14:paraId="6E15E627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принятие дополнительных мер предосторожности при вынужденном выходе из дома;</w:t>
      </w:r>
    </w:p>
    <w:p w14:paraId="58621D81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сохранение работы в удаленном доступе, если это не нарушает функционирование организации, или посменная работа;</w:t>
      </w:r>
    </w:p>
    <w:p w14:paraId="4712CE08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использование гигиенических масок в транспорте, в общественных местах и при любом выходе на улицу;</w:t>
      </w:r>
    </w:p>
    <w:p w14:paraId="3776DF86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соблюдение масочного режима всеми работающими на предприятиях;</w:t>
      </w:r>
    </w:p>
    <w:p w14:paraId="6669F09E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соблюдение дезинфекционного режима и социальной дистанции не менее 1,5 метра.</w:t>
      </w:r>
    </w:p>
    <w:p w14:paraId="0940CE8B" w14:textId="77777777" w:rsidR="00861B6A" w:rsidRPr="00861B6A" w:rsidRDefault="00861B6A" w:rsidP="00861B6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Руководитель Роспотребнадзора Анна Попова:</w:t>
      </w:r>
    </w:p>
    <w:p w14:paraId="1640689D" w14:textId="77777777" w:rsidR="00861B6A" w:rsidRPr="00861B6A" w:rsidRDefault="00861B6A" w:rsidP="00861B6A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1B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Мы формулировали наши методические рекомендации исходя из главной цели - сохранение жизни и здоровья человека в нашей стране. Самоизоляция позволила нам сгладить пики заболеваемости, избежать взрывного роста числа новых случаев. Сейчас в режиме самоизоляции люди общаются только в семейном кругу или в рабочем коллективе, если продолжают посещать работу. Уже сегодня Роспотребнадзором для каждого вида бизнеса подготовлены детальные методические рекомендации по организации работы с соблюдением всех мер безопасности и профилактики. Наш опыт показывает: когда все эти рекомендации чётко соблюдаются, риски инфицирования минимальны.</w:t>
      </w:r>
    </w:p>
    <w:p w14:paraId="24B85E61" w14:textId="50097692" w:rsidR="00861B6A" w:rsidRDefault="00861B6A"/>
    <w:p w14:paraId="3E1E13C0" w14:textId="480022EA" w:rsidR="007C47BA" w:rsidRDefault="00861B6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7F7F7"/>
        </w:rPr>
        <w:t>в. Оцениваться готовность региона к снятию ограничений будет по ряду таких параметров, как коэффициент распространения инфекции (среднее количество людей, которых заражает один больной до его изоляции), количество свободных мест в больницах и охват тестированием. «Таким образом, для каждого региона период выхода из ограничительных мероприятий и его продолжительность будут индивидуальными», 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4C46CEA0" w14:textId="1AA87995" w:rsidR="007C47BA" w:rsidRDefault="007C47BA">
      <w:pPr>
        <w:rPr>
          <w:rFonts w:ascii="Arial" w:hAnsi="Arial" w:cs="Arial"/>
          <w:color w:val="222222"/>
          <w:sz w:val="20"/>
          <w:szCs w:val="20"/>
        </w:rPr>
      </w:pP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Рекомендации Роспотребнадзора по организации работы с соблюдением мер безопасности для различных отраслей бизнеса</w:t>
        </w:r>
      </w:hyperlink>
    </w:p>
    <w:p w14:paraId="55DE005F" w14:textId="77777777" w:rsidR="007C47BA" w:rsidRDefault="007C47BA">
      <w:pPr>
        <w:rPr>
          <w:rFonts w:ascii="Arial" w:hAnsi="Arial" w:cs="Arial"/>
          <w:color w:val="222222"/>
          <w:sz w:val="20"/>
          <w:szCs w:val="20"/>
        </w:rPr>
      </w:pPr>
    </w:p>
    <w:p w14:paraId="161695E2" w14:textId="22E87E6D" w:rsidR="00861B6A" w:rsidRDefault="00861B6A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p w14:paraId="146B2067" w14:textId="77777777" w:rsidR="00861B6A" w:rsidRDefault="00861B6A"/>
    <w:p w14:paraId="4AB471E6" w14:textId="77777777" w:rsidR="00861B6A" w:rsidRDefault="00861B6A"/>
    <w:sectPr w:rsidR="0086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61"/>
    <w:rsid w:val="007C47BA"/>
    <w:rsid w:val="00817561"/>
    <w:rsid w:val="008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652C"/>
  <w15:chartTrackingRefBased/>
  <w15:docId w15:val="{07C40D79-3EFE-4D55-8E46-8592965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1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5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3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5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92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91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369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11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225709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region/korono_virus/rek_ros.php" TargetMode="External"/><Relationship Id="rId4" Type="http://schemas.openxmlformats.org/officeDocument/2006/relationships/hyperlink" Target="http://www.rospotrebnadzor.ru/upload/%D0%9C%D0%A0_%D0%BF%D0%BE%D1%8D%D1%82%D0%B0%D0%BF%D0%BD%D0%BE%D0%B5%20%D1%81%D0%BD%D1%8F%D1%82%D0%B8%D0%B5%20%D0%BE%D0%B3%D1%80%D0%B0%D0%BD%D0%B8%D1%87._08.05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2020-05-13T05:50:00Z</dcterms:created>
  <dcterms:modified xsi:type="dcterms:W3CDTF">2020-05-13T05:50:00Z</dcterms:modified>
</cp:coreProperties>
</file>