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963" w:rsidRDefault="009322ED" w:rsidP="007F04CA">
      <w:pPr>
        <w:rPr>
          <w:rFonts w:ascii="Times New Roman" w:hAnsi="Times New Roman" w:cs="Times New Roman"/>
          <w:sz w:val="24"/>
          <w:szCs w:val="24"/>
        </w:rPr>
      </w:pPr>
      <w:r w:rsidRPr="001A3963">
        <w:rPr>
          <w:rFonts w:ascii="Times New Roman" w:hAnsi="Times New Roman" w:cs="Times New Roman"/>
          <w:sz w:val="24"/>
          <w:szCs w:val="24"/>
        </w:rPr>
        <w:t>ИНФОРМАЦИЯ О ЗАБОЛЕВАЕМОСТИ КОРОНАВИРУСНОЙ ИНФЕКЦИЕЙ В СВЕРДЛОВСКОЙ ОБЛАСТИ 15</w:t>
      </w:r>
      <w:r w:rsidR="001A3963">
        <w:rPr>
          <w:rFonts w:ascii="Times New Roman" w:hAnsi="Times New Roman" w:cs="Times New Roman"/>
          <w:sz w:val="24"/>
          <w:szCs w:val="24"/>
        </w:rPr>
        <w:t xml:space="preserve">МАРТА </w:t>
      </w:r>
    </w:p>
    <w:p w:rsidR="007F04CA" w:rsidRPr="001A3963" w:rsidRDefault="007F04CA" w:rsidP="001A39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3963">
        <w:rPr>
          <w:rFonts w:ascii="Times New Roman" w:hAnsi="Times New Roman" w:cs="Times New Roman"/>
          <w:sz w:val="24"/>
          <w:szCs w:val="24"/>
        </w:rPr>
        <w:t xml:space="preserve">В Свердловской области за сутки официально подтвержден 171 новый случай заражения коронавирусом. </w:t>
      </w:r>
    </w:p>
    <w:p w:rsidR="007F04CA" w:rsidRPr="001A3963" w:rsidRDefault="007F04CA" w:rsidP="001A3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4CA" w:rsidRPr="001A3963" w:rsidRDefault="007F04CA" w:rsidP="001A3963">
      <w:pPr>
        <w:jc w:val="both"/>
        <w:rPr>
          <w:rFonts w:ascii="Times New Roman" w:hAnsi="Times New Roman" w:cs="Times New Roman"/>
          <w:sz w:val="24"/>
          <w:szCs w:val="24"/>
        </w:rPr>
      </w:pPr>
      <w:r w:rsidRPr="001A3963">
        <w:rPr>
          <w:rFonts w:ascii="Times New Roman" w:hAnsi="Times New Roman" w:cs="Times New Roman"/>
          <w:sz w:val="24"/>
          <w:szCs w:val="24"/>
        </w:rPr>
        <w:t>По данным областного оперативного штаба на 15 марта 2021 года, 35 новых случаев зафиксировано в Екатеринбурге. Всего с начала пандемии в Свердловской области коронавирусом заразилось 80 153 человека.</w:t>
      </w:r>
    </w:p>
    <w:p w:rsidR="007F04CA" w:rsidRPr="001A3963" w:rsidRDefault="007F04CA" w:rsidP="001A3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4CA" w:rsidRPr="001A3963" w:rsidRDefault="007F04CA" w:rsidP="001A3963">
      <w:pPr>
        <w:jc w:val="both"/>
        <w:rPr>
          <w:rFonts w:ascii="Times New Roman" w:hAnsi="Times New Roman" w:cs="Times New Roman"/>
          <w:sz w:val="24"/>
          <w:szCs w:val="24"/>
        </w:rPr>
      </w:pPr>
      <w:r w:rsidRPr="001A3963">
        <w:rPr>
          <w:rFonts w:ascii="Times New Roman" w:hAnsi="Times New Roman" w:cs="Times New Roman"/>
          <w:sz w:val="24"/>
          <w:szCs w:val="24"/>
        </w:rPr>
        <w:t>За сутки от коронавируса в Свердловской области умерло еще 9 человек, из больниц выписано 182 пациента. За год жертвами коронавируса, по данным оперативного штаба, стало 2 541 человек</w:t>
      </w:r>
      <w:bookmarkEnd w:id="0"/>
    </w:p>
    <w:sectPr w:rsidR="007F04CA" w:rsidRPr="001A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CA"/>
    <w:rsid w:val="001A3963"/>
    <w:rsid w:val="002F06A5"/>
    <w:rsid w:val="007F04CA"/>
    <w:rsid w:val="009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1C26"/>
  <w15:chartTrackingRefBased/>
  <w15:docId w15:val="{735B859C-A902-418C-B42F-39CA265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2021-03-15T09:22:00Z</dcterms:created>
  <dcterms:modified xsi:type="dcterms:W3CDTF">2021-03-15T09:22:00Z</dcterms:modified>
</cp:coreProperties>
</file>