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4BF17" w14:textId="77777777" w:rsidR="00C95440" w:rsidRDefault="00C95440" w:rsidP="00C95440">
      <w:pPr>
        <w:pStyle w:val="af2"/>
      </w:pPr>
    </w:p>
    <w:p w14:paraId="79F3968A" w14:textId="77777777" w:rsidR="00C95440" w:rsidRDefault="00C95440" w:rsidP="00C95440">
      <w:pPr>
        <w:pStyle w:val="af2"/>
      </w:pPr>
    </w:p>
    <w:p w14:paraId="10E32D63" w14:textId="77777777" w:rsidR="00C95440" w:rsidRPr="005074CF" w:rsidRDefault="00DC4E91" w:rsidP="005074CF">
      <w:pPr>
        <w:rPr>
          <w:rFonts w:ascii="Arial" w:hAnsi="Arial" w:cs="Arial"/>
          <w:b/>
          <w:sz w:val="48"/>
          <w:szCs w:val="48"/>
        </w:rPr>
      </w:pPr>
      <w:r w:rsidRPr="00DC4E91">
        <w:rPr>
          <w:rFonts w:ascii="Arial" w:hAnsi="Arial" w:cs="Arial"/>
          <w:b/>
          <w:sz w:val="48"/>
          <w:szCs w:val="48"/>
        </w:rPr>
        <w:t>ЭКОНОМИЧЕСКИЕ ПОТЕРИ ОТ ПРЕЖДЕВРЕМЕНН</w:t>
      </w:r>
      <w:r>
        <w:rPr>
          <w:rFonts w:ascii="Arial" w:hAnsi="Arial" w:cs="Arial"/>
          <w:b/>
          <w:sz w:val="48"/>
          <w:szCs w:val="48"/>
        </w:rPr>
        <w:t>ЫХ</w:t>
      </w:r>
      <w:r w:rsidRPr="00DC4E91">
        <w:rPr>
          <w:rFonts w:ascii="Arial" w:hAnsi="Arial" w:cs="Arial"/>
          <w:b/>
          <w:sz w:val="48"/>
          <w:szCs w:val="48"/>
        </w:rPr>
        <w:t xml:space="preserve"> СМЕРТ</w:t>
      </w:r>
      <w:r>
        <w:rPr>
          <w:rFonts w:ascii="Arial" w:hAnsi="Arial" w:cs="Arial"/>
          <w:b/>
          <w:sz w:val="48"/>
          <w:szCs w:val="48"/>
        </w:rPr>
        <w:t>Е</w:t>
      </w:r>
      <w:r w:rsidR="002E3E36">
        <w:rPr>
          <w:rFonts w:ascii="Arial" w:hAnsi="Arial" w:cs="Arial"/>
          <w:b/>
          <w:sz w:val="48"/>
          <w:szCs w:val="48"/>
        </w:rPr>
        <w:t>Й</w:t>
      </w:r>
      <w:r w:rsidRPr="00DC4E91">
        <w:rPr>
          <w:rFonts w:ascii="Arial" w:hAnsi="Arial" w:cs="Arial"/>
          <w:b/>
          <w:sz w:val="48"/>
          <w:szCs w:val="48"/>
        </w:rPr>
        <w:t xml:space="preserve"> ЛЮДЕЙ ОТ C</w:t>
      </w:r>
      <w:bookmarkStart w:id="0" w:name="_GoBack"/>
      <w:bookmarkEnd w:id="0"/>
      <w:r w:rsidRPr="00DC4E91">
        <w:rPr>
          <w:rFonts w:ascii="Arial" w:hAnsi="Arial" w:cs="Arial"/>
          <w:b/>
          <w:sz w:val="48"/>
          <w:szCs w:val="48"/>
        </w:rPr>
        <w:t>OVID-19</w:t>
      </w:r>
    </w:p>
    <w:p w14:paraId="7650EF2D" w14:textId="77777777" w:rsidR="00C95440" w:rsidRPr="005074CF" w:rsidRDefault="00C95440" w:rsidP="005074CF">
      <w:pPr>
        <w:rPr>
          <w:rFonts w:ascii="Arial" w:hAnsi="Arial" w:cs="Arial"/>
          <w:sz w:val="32"/>
          <w:szCs w:val="32"/>
        </w:rPr>
      </w:pPr>
      <w:r w:rsidRPr="005074CF">
        <w:rPr>
          <w:rFonts w:ascii="Arial" w:hAnsi="Arial" w:cs="Arial"/>
          <w:sz w:val="32"/>
          <w:szCs w:val="32"/>
        </w:rPr>
        <w:t>Аналитическ</w:t>
      </w:r>
      <w:r w:rsidR="00DF003D">
        <w:rPr>
          <w:rFonts w:ascii="Arial" w:hAnsi="Arial" w:cs="Arial"/>
          <w:sz w:val="32"/>
          <w:szCs w:val="32"/>
        </w:rPr>
        <w:t>ий</w:t>
      </w:r>
      <w:r w:rsidRPr="005074CF">
        <w:rPr>
          <w:rFonts w:ascii="Arial" w:hAnsi="Arial" w:cs="Arial"/>
          <w:sz w:val="32"/>
          <w:szCs w:val="32"/>
        </w:rPr>
        <w:t xml:space="preserve"> </w:t>
      </w:r>
      <w:r w:rsidR="00DF003D">
        <w:rPr>
          <w:rFonts w:ascii="Arial" w:hAnsi="Arial" w:cs="Arial"/>
          <w:sz w:val="32"/>
          <w:szCs w:val="32"/>
        </w:rPr>
        <w:t>доклад</w:t>
      </w:r>
    </w:p>
    <w:p w14:paraId="19F484BD" w14:textId="77777777" w:rsidR="00C95440" w:rsidRPr="008C3D35" w:rsidRDefault="00C95440" w:rsidP="00C95440">
      <w:pPr>
        <w:pStyle w:val="af6"/>
      </w:pPr>
      <w:r w:rsidRPr="001E16CB">
        <w:t>Москва |</w:t>
      </w:r>
      <w:r>
        <w:t xml:space="preserve"> </w:t>
      </w:r>
      <w:r w:rsidR="00DC4E91">
        <w:t>июль</w:t>
      </w:r>
      <w:r>
        <w:t xml:space="preserve"> </w:t>
      </w:r>
      <w:r w:rsidRPr="001E16CB">
        <w:t>20</w:t>
      </w:r>
      <w:r>
        <w:t>20</w:t>
      </w:r>
    </w:p>
    <w:p w14:paraId="54951602" w14:textId="77777777" w:rsidR="00C95440" w:rsidRPr="001E16CB" w:rsidRDefault="00C95440" w:rsidP="00C95440">
      <w:pPr>
        <w:pStyle w:val="af6"/>
      </w:pPr>
    </w:p>
    <w:p w14:paraId="767A3246" w14:textId="77777777" w:rsidR="00305021" w:rsidRDefault="00305021" w:rsidP="00305021">
      <w:pPr>
        <w:spacing w:line="240" w:lineRule="atLeast"/>
        <w:ind w:left="2832" w:hanging="2832"/>
        <w:outlineLvl w:val="1"/>
        <w:rPr>
          <w:rFonts w:ascii="Arial" w:eastAsia="Times New Roman" w:hAnsi="Arial" w:cs="Arial"/>
          <w:bCs/>
          <w:kern w:val="36"/>
          <w:sz w:val="20"/>
          <w:szCs w:val="20"/>
        </w:rPr>
      </w:pPr>
      <w:r w:rsidRPr="00305021">
        <w:rPr>
          <w:rFonts w:ascii="Arial" w:eastAsia="Times New Roman" w:hAnsi="Arial" w:cs="Arial"/>
          <w:bCs/>
          <w:kern w:val="36"/>
          <w:sz w:val="20"/>
          <w:szCs w:val="20"/>
        </w:rPr>
        <w:t xml:space="preserve">Авторы: </w:t>
      </w:r>
      <w:r w:rsidRPr="00305021">
        <w:rPr>
          <w:rFonts w:ascii="Arial" w:eastAsia="Times New Roman" w:hAnsi="Arial" w:cs="Arial"/>
          <w:bCs/>
          <w:kern w:val="36"/>
          <w:sz w:val="20"/>
          <w:szCs w:val="20"/>
        </w:rPr>
        <w:tab/>
        <w:t>И.А. Николаев, доктор экономических наук</w:t>
      </w:r>
      <w:r>
        <w:rPr>
          <w:rFonts w:ascii="Arial" w:eastAsia="Times New Roman" w:hAnsi="Arial" w:cs="Arial"/>
          <w:bCs/>
          <w:kern w:val="36"/>
          <w:sz w:val="20"/>
          <w:szCs w:val="20"/>
        </w:rPr>
        <w:t>,</w:t>
      </w:r>
      <w:r>
        <w:rPr>
          <w:rFonts w:ascii="Arial" w:eastAsia="Times New Roman" w:hAnsi="Arial" w:cs="Arial"/>
          <w:bCs/>
          <w:kern w:val="36"/>
          <w:sz w:val="20"/>
          <w:szCs w:val="20"/>
        </w:rPr>
        <w:br/>
        <w:t xml:space="preserve">директор </w:t>
      </w:r>
      <w:r w:rsidRPr="00305021">
        <w:rPr>
          <w:rFonts w:ascii="Times New Roman" w:hAnsi="Times New Roman"/>
          <w:sz w:val="28"/>
          <w:szCs w:val="28"/>
        </w:rPr>
        <w:t xml:space="preserve"> </w:t>
      </w:r>
      <w:r w:rsidRPr="00305021">
        <w:rPr>
          <w:rFonts w:ascii="Arial" w:eastAsia="Times New Roman" w:hAnsi="Arial" w:cs="Arial"/>
          <w:bCs/>
          <w:kern w:val="36"/>
          <w:sz w:val="20"/>
          <w:szCs w:val="20"/>
        </w:rPr>
        <w:t>Институт</w:t>
      </w:r>
      <w:r w:rsidR="003D4D0B">
        <w:rPr>
          <w:rFonts w:ascii="Arial" w:eastAsia="Times New Roman" w:hAnsi="Arial" w:cs="Arial"/>
          <w:bCs/>
          <w:kern w:val="36"/>
          <w:sz w:val="20"/>
          <w:szCs w:val="20"/>
        </w:rPr>
        <w:t>а</w:t>
      </w:r>
      <w:r w:rsidRPr="00305021">
        <w:rPr>
          <w:rFonts w:ascii="Arial" w:eastAsia="Times New Roman" w:hAnsi="Arial" w:cs="Arial"/>
          <w:bCs/>
          <w:kern w:val="36"/>
          <w:sz w:val="20"/>
          <w:szCs w:val="20"/>
        </w:rPr>
        <w:t xml:space="preserve"> стратегического анализа ФБК </w:t>
      </w:r>
      <w:proofErr w:type="spellStart"/>
      <w:r w:rsidRPr="00305021">
        <w:rPr>
          <w:rFonts w:ascii="Arial" w:eastAsia="Times New Roman" w:hAnsi="Arial" w:cs="Arial"/>
          <w:bCs/>
          <w:kern w:val="36"/>
          <w:sz w:val="20"/>
          <w:szCs w:val="20"/>
        </w:rPr>
        <w:t>Grant</w:t>
      </w:r>
      <w:proofErr w:type="spellEnd"/>
      <w:r w:rsidRPr="00305021">
        <w:rPr>
          <w:rFonts w:ascii="Arial" w:eastAsia="Times New Roman" w:hAnsi="Arial" w:cs="Arial"/>
          <w:bCs/>
          <w:kern w:val="36"/>
          <w:sz w:val="20"/>
          <w:szCs w:val="20"/>
        </w:rPr>
        <w:t xml:space="preserve"> </w:t>
      </w:r>
      <w:proofErr w:type="spellStart"/>
      <w:r w:rsidRPr="00305021">
        <w:rPr>
          <w:rFonts w:ascii="Arial" w:eastAsia="Times New Roman" w:hAnsi="Arial" w:cs="Arial"/>
          <w:bCs/>
          <w:kern w:val="36"/>
          <w:sz w:val="20"/>
          <w:szCs w:val="20"/>
        </w:rPr>
        <w:t>Thornton</w:t>
      </w:r>
      <w:proofErr w:type="spellEnd"/>
      <w:r w:rsidR="00997117">
        <w:rPr>
          <w:rFonts w:ascii="Arial" w:eastAsia="Times New Roman" w:hAnsi="Arial" w:cs="Arial"/>
          <w:bCs/>
          <w:kern w:val="36"/>
          <w:sz w:val="20"/>
          <w:szCs w:val="20"/>
        </w:rPr>
        <w:t>,</w:t>
      </w:r>
    </w:p>
    <w:p w14:paraId="48E7A8AE" w14:textId="77777777" w:rsidR="00997117" w:rsidRPr="00305021" w:rsidRDefault="00997117" w:rsidP="00305021">
      <w:pPr>
        <w:spacing w:line="240" w:lineRule="atLeast"/>
        <w:ind w:left="2832" w:hanging="2832"/>
        <w:outlineLvl w:val="1"/>
        <w:rPr>
          <w:rFonts w:ascii="Arial" w:eastAsia="Times New Roman" w:hAnsi="Arial" w:cs="Arial"/>
          <w:bCs/>
          <w:kern w:val="36"/>
          <w:sz w:val="20"/>
          <w:szCs w:val="20"/>
        </w:rPr>
      </w:pPr>
      <w:r>
        <w:rPr>
          <w:rFonts w:ascii="Arial" w:eastAsia="Times New Roman" w:hAnsi="Arial" w:cs="Arial"/>
          <w:bCs/>
          <w:kern w:val="36"/>
          <w:sz w:val="20"/>
          <w:szCs w:val="20"/>
        </w:rPr>
        <w:t xml:space="preserve">                                                   Член Комиссии РСПП по индустрии здоровья. </w:t>
      </w:r>
    </w:p>
    <w:p w14:paraId="7A3F01C9" w14:textId="77777777" w:rsidR="00305021" w:rsidRDefault="00305021" w:rsidP="00305021">
      <w:pPr>
        <w:spacing w:line="240" w:lineRule="atLeast"/>
        <w:ind w:left="2832" w:firstLine="3"/>
        <w:outlineLvl w:val="1"/>
      </w:pPr>
      <w:r>
        <w:rPr>
          <w:rFonts w:ascii="Arial" w:eastAsia="Times New Roman" w:hAnsi="Arial" w:cs="Arial"/>
          <w:bCs/>
          <w:kern w:val="36"/>
          <w:sz w:val="20"/>
          <w:szCs w:val="20"/>
        </w:rPr>
        <w:t xml:space="preserve">В.М. </w:t>
      </w:r>
      <w:r w:rsidRPr="004937E4">
        <w:t>Черепов</w:t>
      </w:r>
      <w:r>
        <w:t>, доктор медицинских наук, профессор</w:t>
      </w:r>
      <w:r w:rsidRPr="004937E4">
        <w:t>, заведующий кафедрой управления в здравоохранении и индустрии спорта</w:t>
      </w:r>
      <w:r>
        <w:t>,</w:t>
      </w:r>
      <w:r w:rsidRPr="004937E4">
        <w:t xml:space="preserve"> Государственный университет управления</w:t>
      </w:r>
      <w:r w:rsidR="00997117">
        <w:t>,</w:t>
      </w:r>
    </w:p>
    <w:p w14:paraId="5E346F68" w14:textId="77777777" w:rsidR="00997117" w:rsidRDefault="00997117" w:rsidP="00305021">
      <w:pPr>
        <w:spacing w:line="240" w:lineRule="atLeast"/>
        <w:ind w:left="2832" w:firstLine="3"/>
        <w:outlineLvl w:val="1"/>
      </w:pPr>
      <w:r>
        <w:rPr>
          <w:rFonts w:ascii="Arial" w:eastAsia="Times New Roman" w:hAnsi="Arial" w:cs="Arial"/>
          <w:bCs/>
          <w:kern w:val="36"/>
          <w:sz w:val="20"/>
          <w:szCs w:val="20"/>
        </w:rPr>
        <w:t>Председатель Комиссии РСПП по индустрии здоровья.</w:t>
      </w:r>
    </w:p>
    <w:p w14:paraId="1CA2DE7F" w14:textId="77777777" w:rsidR="00305021" w:rsidRDefault="00305021" w:rsidP="00305021">
      <w:pPr>
        <w:spacing w:line="240" w:lineRule="atLeast"/>
        <w:ind w:left="2832" w:firstLine="3"/>
        <w:outlineLvl w:val="1"/>
      </w:pPr>
      <w:r>
        <w:rPr>
          <w:rFonts w:ascii="Arial" w:eastAsia="Times New Roman" w:hAnsi="Arial" w:cs="Arial"/>
          <w:bCs/>
          <w:kern w:val="36"/>
          <w:sz w:val="20"/>
          <w:szCs w:val="20"/>
        </w:rPr>
        <w:t xml:space="preserve">О.В </w:t>
      </w:r>
      <w:r w:rsidRPr="004937E4">
        <w:t>Соболевская</w:t>
      </w:r>
      <w:r>
        <w:t>, доктор медицинских наук, профессор</w:t>
      </w:r>
      <w:r w:rsidRPr="004937E4">
        <w:t xml:space="preserve"> кафедр</w:t>
      </w:r>
      <w:r>
        <w:t>ы</w:t>
      </w:r>
      <w:r w:rsidRPr="004937E4">
        <w:t xml:space="preserve"> управления в здравоохранении и индустрии спорта</w:t>
      </w:r>
      <w:r>
        <w:t>,</w:t>
      </w:r>
      <w:r w:rsidRPr="004937E4">
        <w:t xml:space="preserve"> Государственный университет управления</w:t>
      </w:r>
      <w:r w:rsidR="00997117">
        <w:t>,</w:t>
      </w:r>
    </w:p>
    <w:p w14:paraId="2F3E6F53" w14:textId="77777777" w:rsidR="00997117" w:rsidRDefault="00997117" w:rsidP="00305021">
      <w:pPr>
        <w:spacing w:line="240" w:lineRule="atLeast"/>
        <w:ind w:left="2832" w:firstLine="3"/>
        <w:outlineLvl w:val="1"/>
      </w:pPr>
      <w:r>
        <w:rPr>
          <w:rFonts w:ascii="Arial" w:eastAsia="Times New Roman" w:hAnsi="Arial" w:cs="Arial"/>
          <w:bCs/>
          <w:kern w:val="36"/>
          <w:sz w:val="20"/>
          <w:szCs w:val="20"/>
        </w:rPr>
        <w:t>Ответственный секретарь Комиссии РСПП по индустрии здоровья.</w:t>
      </w:r>
    </w:p>
    <w:p w14:paraId="09419E0B" w14:textId="77777777" w:rsidR="00305021" w:rsidRDefault="00305021" w:rsidP="00305021">
      <w:pPr>
        <w:spacing w:line="240" w:lineRule="atLeast"/>
        <w:ind w:left="2832" w:firstLine="3"/>
        <w:outlineLvl w:val="1"/>
      </w:pPr>
    </w:p>
    <w:p w14:paraId="3558CC23" w14:textId="77777777" w:rsidR="00305021" w:rsidRPr="004937E4" w:rsidRDefault="00305021" w:rsidP="00305021">
      <w:pPr>
        <w:spacing w:line="240" w:lineRule="atLeast"/>
        <w:outlineLvl w:val="1"/>
      </w:pPr>
    </w:p>
    <w:p w14:paraId="2A9C20C6" w14:textId="77777777" w:rsidR="00305021" w:rsidRPr="004937E4" w:rsidRDefault="00305021" w:rsidP="00305021"/>
    <w:p w14:paraId="42A21F66" w14:textId="77777777" w:rsidR="00C95440" w:rsidRDefault="00C95440" w:rsidP="00C95440"/>
    <w:p w14:paraId="609B733B" w14:textId="77777777" w:rsidR="00C95440" w:rsidRDefault="00C95440" w:rsidP="00C95440"/>
    <w:p w14:paraId="46A07CD8" w14:textId="77777777" w:rsidR="00C95440" w:rsidRPr="000A277C" w:rsidRDefault="00C95440" w:rsidP="00C95440">
      <w:pPr>
        <w:tabs>
          <w:tab w:val="left" w:pos="3119"/>
        </w:tabs>
        <w:rPr>
          <w:rFonts w:ascii="Arial" w:hAnsi="Arial" w:cs="Arial"/>
        </w:rPr>
      </w:pPr>
    </w:p>
    <w:p w14:paraId="15E23F37" w14:textId="77777777" w:rsidR="00C95440" w:rsidRPr="00C95440" w:rsidRDefault="00C95440" w:rsidP="00C95440">
      <w:pPr>
        <w:tabs>
          <w:tab w:val="left" w:pos="3119"/>
        </w:tabs>
      </w:pPr>
      <w:r>
        <w:tab/>
      </w:r>
    </w:p>
    <w:p w14:paraId="239FE52B" w14:textId="77777777" w:rsidR="00C95440" w:rsidRPr="00B5007C" w:rsidRDefault="00C95440" w:rsidP="00C95440">
      <w:pPr>
        <w:sectPr w:rsidR="00C95440" w:rsidRPr="00B5007C" w:rsidSect="00DF003D">
          <w:footerReference w:type="default" r:id="rId8"/>
          <w:headerReference w:type="first" r:id="rId9"/>
          <w:pgSz w:w="11906" w:h="16838" w:code="9"/>
          <w:pgMar w:top="1457" w:right="890" w:bottom="890" w:left="1457" w:header="510" w:footer="510" w:gutter="0"/>
          <w:pgBorders w:offsetFrom="page">
            <w:top w:val="none" w:sz="64" w:space="0" w:color="5768D8" w:shadow="1"/>
            <w:left w:val="none" w:sz="0" w:space="0" w:color="446804" w:shadow="1"/>
            <w:bottom w:val="none" w:sz="0" w:space="0" w:color="0000FD" w:shadow="1"/>
            <w:right w:val="none" w:sz="241" w:space="0" w:color="000067" w:shadow="1"/>
          </w:pgBorders>
          <w:cols w:space="708"/>
          <w:titlePg/>
          <w:docGrid w:linePitch="360"/>
        </w:sectPr>
      </w:pPr>
    </w:p>
    <w:sdt>
      <w:sdtPr>
        <w:rPr>
          <w:rFonts w:ascii="Times New Roman" w:eastAsiaTheme="minorHAnsi" w:hAnsi="Times New Roman" w:cs="Times New Roman"/>
          <w:b/>
          <w:color w:val="auto"/>
          <w:sz w:val="36"/>
          <w:szCs w:val="36"/>
          <w:lang w:eastAsia="en-US"/>
        </w:rPr>
        <w:id w:val="1124189117"/>
        <w:docPartObj>
          <w:docPartGallery w:val="Table of Contents"/>
          <w:docPartUnique/>
        </w:docPartObj>
      </w:sdtPr>
      <w:sdtEndPr>
        <w:rPr>
          <w:rFonts w:asciiTheme="minorHAnsi" w:hAnsiTheme="minorHAnsi" w:cstheme="minorBidi"/>
          <w:bCs/>
          <w:sz w:val="22"/>
          <w:szCs w:val="22"/>
        </w:rPr>
      </w:sdtEndPr>
      <w:sdtContent>
        <w:p w14:paraId="48276156" w14:textId="77777777" w:rsidR="00C95440" w:rsidRPr="00613F9A" w:rsidRDefault="00613F9A" w:rsidP="005074CF">
          <w:pPr>
            <w:pStyle w:val="af7"/>
            <w:spacing w:after="360"/>
            <w:rPr>
              <w:rFonts w:ascii="Times New Roman" w:hAnsi="Times New Roman" w:cs="Times New Roman"/>
              <w:b/>
              <w:color w:val="auto"/>
              <w:sz w:val="36"/>
              <w:szCs w:val="36"/>
            </w:rPr>
          </w:pPr>
          <w:r w:rsidRPr="00613F9A">
            <w:rPr>
              <w:rFonts w:ascii="Times New Roman" w:hAnsi="Times New Roman" w:cs="Times New Roman"/>
              <w:b/>
              <w:color w:val="auto"/>
              <w:sz w:val="36"/>
              <w:szCs w:val="36"/>
            </w:rPr>
            <w:t>ОГЛАВЛЕНИЕ</w:t>
          </w:r>
        </w:p>
        <w:p w14:paraId="29CDFB5B" w14:textId="77777777" w:rsidR="00FD3193" w:rsidRPr="00FD3193" w:rsidRDefault="00C95440">
          <w:pPr>
            <w:pStyle w:val="11"/>
            <w:rPr>
              <w:rFonts w:eastAsiaTheme="minorEastAsia"/>
              <w:b w:val="0"/>
              <w:lang w:eastAsia="ru-RU"/>
            </w:rPr>
          </w:pPr>
          <w:r w:rsidRPr="005074CF">
            <w:rPr>
              <w:bCs/>
            </w:rPr>
            <w:fldChar w:fldCharType="begin"/>
          </w:r>
          <w:r w:rsidRPr="005074CF">
            <w:rPr>
              <w:bCs/>
            </w:rPr>
            <w:instrText xml:space="preserve"> TOC \o "1-3" \h \z \u </w:instrText>
          </w:r>
          <w:r w:rsidRPr="005074CF">
            <w:rPr>
              <w:bCs/>
            </w:rPr>
            <w:fldChar w:fldCharType="separate"/>
          </w:r>
          <w:hyperlink w:anchor="_Toc46827459" w:history="1">
            <w:r w:rsidR="00FD3193" w:rsidRPr="00FD3193">
              <w:rPr>
                <w:rStyle w:val="af8"/>
              </w:rPr>
              <w:t>ВВЕДЕНИЕ</w:t>
            </w:r>
            <w:r w:rsidR="00FD3193" w:rsidRPr="00FD3193">
              <w:rPr>
                <w:webHidden/>
              </w:rPr>
              <w:tab/>
            </w:r>
            <w:r w:rsidR="00FD3193" w:rsidRPr="00FD3193">
              <w:rPr>
                <w:webHidden/>
              </w:rPr>
              <w:fldChar w:fldCharType="begin"/>
            </w:r>
            <w:r w:rsidR="00FD3193" w:rsidRPr="00FD3193">
              <w:rPr>
                <w:webHidden/>
              </w:rPr>
              <w:instrText xml:space="preserve"> PAGEREF _Toc46827459 \h </w:instrText>
            </w:r>
            <w:r w:rsidR="00FD3193" w:rsidRPr="00FD3193">
              <w:rPr>
                <w:webHidden/>
              </w:rPr>
            </w:r>
            <w:r w:rsidR="00FD3193" w:rsidRPr="00FD3193">
              <w:rPr>
                <w:webHidden/>
              </w:rPr>
              <w:fldChar w:fldCharType="separate"/>
            </w:r>
            <w:r w:rsidR="00FD3193" w:rsidRPr="00FD3193">
              <w:rPr>
                <w:webHidden/>
              </w:rPr>
              <w:t>3</w:t>
            </w:r>
            <w:r w:rsidR="00FD3193" w:rsidRPr="00FD3193">
              <w:rPr>
                <w:webHidden/>
              </w:rPr>
              <w:fldChar w:fldCharType="end"/>
            </w:r>
          </w:hyperlink>
        </w:p>
        <w:p w14:paraId="5E30A71A" w14:textId="77777777" w:rsidR="00FD3193" w:rsidRPr="00FD3193" w:rsidRDefault="00F575CE">
          <w:pPr>
            <w:pStyle w:val="11"/>
            <w:rPr>
              <w:rFonts w:eastAsiaTheme="minorEastAsia"/>
              <w:b w:val="0"/>
              <w:lang w:eastAsia="ru-RU"/>
            </w:rPr>
          </w:pPr>
          <w:hyperlink w:anchor="_Toc46827460" w:history="1">
            <w:r w:rsidR="00FD3193" w:rsidRPr="00FD3193">
              <w:rPr>
                <w:rStyle w:val="af8"/>
              </w:rPr>
              <w:t>1.ПОДХОДЫ, ИСПОЛЬЗУЕМЫЕ ДЛЯ ОЦЕНКИ СТОИМОСТИ СТАТИСТИЧЕСКОЙ ЖИЗНИ (ОБЗОР)</w:t>
            </w:r>
            <w:r w:rsidR="00FD3193" w:rsidRPr="00FD3193">
              <w:rPr>
                <w:webHidden/>
              </w:rPr>
              <w:tab/>
            </w:r>
            <w:r w:rsidR="00FD3193" w:rsidRPr="00FD3193">
              <w:rPr>
                <w:webHidden/>
              </w:rPr>
              <w:fldChar w:fldCharType="begin"/>
            </w:r>
            <w:r w:rsidR="00FD3193" w:rsidRPr="00FD3193">
              <w:rPr>
                <w:webHidden/>
              </w:rPr>
              <w:instrText xml:space="preserve"> PAGEREF _Toc46827460 \h </w:instrText>
            </w:r>
            <w:r w:rsidR="00FD3193" w:rsidRPr="00FD3193">
              <w:rPr>
                <w:webHidden/>
              </w:rPr>
            </w:r>
            <w:r w:rsidR="00FD3193" w:rsidRPr="00FD3193">
              <w:rPr>
                <w:webHidden/>
              </w:rPr>
              <w:fldChar w:fldCharType="separate"/>
            </w:r>
            <w:r w:rsidR="00FD3193" w:rsidRPr="00FD3193">
              <w:rPr>
                <w:webHidden/>
              </w:rPr>
              <w:t>5</w:t>
            </w:r>
            <w:r w:rsidR="00FD3193" w:rsidRPr="00FD3193">
              <w:rPr>
                <w:webHidden/>
              </w:rPr>
              <w:fldChar w:fldCharType="end"/>
            </w:r>
          </w:hyperlink>
        </w:p>
        <w:p w14:paraId="0B877082" w14:textId="77777777" w:rsidR="00FD3193" w:rsidRPr="00FD3193" w:rsidRDefault="00F575CE">
          <w:pPr>
            <w:pStyle w:val="11"/>
            <w:rPr>
              <w:rFonts w:eastAsiaTheme="minorEastAsia"/>
              <w:b w:val="0"/>
              <w:lang w:eastAsia="ru-RU"/>
            </w:rPr>
          </w:pPr>
          <w:hyperlink w:anchor="_Toc46827461" w:history="1">
            <w:r w:rsidR="00FD3193" w:rsidRPr="00FD3193">
              <w:rPr>
                <w:rStyle w:val="af8"/>
              </w:rPr>
              <w:t>2.МЕТОДОЛОГИЧЕСКИЙ ПОДХОД НА ОСНОВЕ ДОХОДНОГО МЕТОДА</w:t>
            </w:r>
            <w:r w:rsidR="00FD3193" w:rsidRPr="00FD3193">
              <w:rPr>
                <w:webHidden/>
              </w:rPr>
              <w:tab/>
            </w:r>
            <w:r w:rsidR="00FD3193" w:rsidRPr="00FD3193">
              <w:rPr>
                <w:webHidden/>
              </w:rPr>
              <w:fldChar w:fldCharType="begin"/>
            </w:r>
            <w:r w:rsidR="00FD3193" w:rsidRPr="00FD3193">
              <w:rPr>
                <w:webHidden/>
              </w:rPr>
              <w:instrText xml:space="preserve"> PAGEREF _Toc46827461 \h </w:instrText>
            </w:r>
            <w:r w:rsidR="00FD3193" w:rsidRPr="00FD3193">
              <w:rPr>
                <w:webHidden/>
              </w:rPr>
            </w:r>
            <w:r w:rsidR="00FD3193" w:rsidRPr="00FD3193">
              <w:rPr>
                <w:webHidden/>
              </w:rPr>
              <w:fldChar w:fldCharType="separate"/>
            </w:r>
            <w:r w:rsidR="00FD3193" w:rsidRPr="00FD3193">
              <w:rPr>
                <w:webHidden/>
              </w:rPr>
              <w:t>7</w:t>
            </w:r>
            <w:r w:rsidR="00FD3193" w:rsidRPr="00FD3193">
              <w:rPr>
                <w:webHidden/>
              </w:rPr>
              <w:fldChar w:fldCharType="end"/>
            </w:r>
          </w:hyperlink>
        </w:p>
        <w:p w14:paraId="65F3D975" w14:textId="77777777" w:rsidR="00FD3193" w:rsidRPr="00FD3193" w:rsidRDefault="00F575CE">
          <w:pPr>
            <w:pStyle w:val="21"/>
            <w:tabs>
              <w:tab w:val="right" w:leader="dot" w:pos="9345"/>
            </w:tabs>
            <w:rPr>
              <w:rFonts w:ascii="Times New Roman" w:eastAsiaTheme="minorEastAsia" w:hAnsi="Times New Roman" w:cs="Times New Roman"/>
              <w:b/>
              <w:noProof/>
              <w:sz w:val="28"/>
              <w:szCs w:val="28"/>
              <w:lang w:eastAsia="ru-RU"/>
            </w:rPr>
          </w:pPr>
          <w:hyperlink w:anchor="_Toc46827462" w:history="1">
            <w:r w:rsidR="00FD3193" w:rsidRPr="00FD3193">
              <w:rPr>
                <w:rStyle w:val="af8"/>
                <w:rFonts w:ascii="Times New Roman" w:hAnsi="Times New Roman" w:cs="Times New Roman"/>
                <w:b/>
                <w:noProof/>
                <w:sz w:val="28"/>
                <w:szCs w:val="28"/>
              </w:rPr>
              <w:t>2.1. Результаты расчетов исходя из среднедушевого ВВП</w:t>
            </w:r>
            <w:r w:rsidR="00FD3193" w:rsidRPr="00FD3193">
              <w:rPr>
                <w:rFonts w:ascii="Times New Roman" w:hAnsi="Times New Roman" w:cs="Times New Roman"/>
                <w:b/>
                <w:noProof/>
                <w:webHidden/>
                <w:sz w:val="28"/>
                <w:szCs w:val="28"/>
              </w:rPr>
              <w:tab/>
            </w:r>
            <w:r w:rsidR="00FD3193" w:rsidRPr="00FD3193">
              <w:rPr>
                <w:rFonts w:ascii="Times New Roman" w:hAnsi="Times New Roman" w:cs="Times New Roman"/>
                <w:b/>
                <w:noProof/>
                <w:webHidden/>
                <w:sz w:val="28"/>
                <w:szCs w:val="28"/>
              </w:rPr>
              <w:fldChar w:fldCharType="begin"/>
            </w:r>
            <w:r w:rsidR="00FD3193" w:rsidRPr="00FD3193">
              <w:rPr>
                <w:rFonts w:ascii="Times New Roman" w:hAnsi="Times New Roman" w:cs="Times New Roman"/>
                <w:b/>
                <w:noProof/>
                <w:webHidden/>
                <w:sz w:val="28"/>
                <w:szCs w:val="28"/>
              </w:rPr>
              <w:instrText xml:space="preserve"> PAGEREF _Toc46827462 \h </w:instrText>
            </w:r>
            <w:r w:rsidR="00FD3193" w:rsidRPr="00FD3193">
              <w:rPr>
                <w:rFonts w:ascii="Times New Roman" w:hAnsi="Times New Roman" w:cs="Times New Roman"/>
                <w:b/>
                <w:noProof/>
                <w:webHidden/>
                <w:sz w:val="28"/>
                <w:szCs w:val="28"/>
              </w:rPr>
            </w:r>
            <w:r w:rsidR="00FD3193" w:rsidRPr="00FD3193">
              <w:rPr>
                <w:rFonts w:ascii="Times New Roman" w:hAnsi="Times New Roman" w:cs="Times New Roman"/>
                <w:b/>
                <w:noProof/>
                <w:webHidden/>
                <w:sz w:val="28"/>
                <w:szCs w:val="28"/>
              </w:rPr>
              <w:fldChar w:fldCharType="separate"/>
            </w:r>
            <w:r w:rsidR="00FD3193" w:rsidRPr="00FD3193">
              <w:rPr>
                <w:rFonts w:ascii="Times New Roman" w:hAnsi="Times New Roman" w:cs="Times New Roman"/>
                <w:b/>
                <w:noProof/>
                <w:webHidden/>
                <w:sz w:val="28"/>
                <w:szCs w:val="28"/>
              </w:rPr>
              <w:t>7</w:t>
            </w:r>
            <w:r w:rsidR="00FD3193" w:rsidRPr="00FD3193">
              <w:rPr>
                <w:rFonts w:ascii="Times New Roman" w:hAnsi="Times New Roman" w:cs="Times New Roman"/>
                <w:b/>
                <w:noProof/>
                <w:webHidden/>
                <w:sz w:val="28"/>
                <w:szCs w:val="28"/>
              </w:rPr>
              <w:fldChar w:fldCharType="end"/>
            </w:r>
          </w:hyperlink>
        </w:p>
        <w:p w14:paraId="56EA3A1D" w14:textId="77777777" w:rsidR="00FD3193" w:rsidRPr="00FD3193" w:rsidRDefault="00F575CE">
          <w:pPr>
            <w:pStyle w:val="21"/>
            <w:tabs>
              <w:tab w:val="right" w:leader="dot" w:pos="9345"/>
            </w:tabs>
            <w:rPr>
              <w:rFonts w:ascii="Times New Roman" w:eastAsiaTheme="minorEastAsia" w:hAnsi="Times New Roman" w:cs="Times New Roman"/>
              <w:b/>
              <w:noProof/>
              <w:sz w:val="28"/>
              <w:szCs w:val="28"/>
              <w:lang w:eastAsia="ru-RU"/>
            </w:rPr>
          </w:pPr>
          <w:hyperlink w:anchor="_Toc46827463" w:history="1">
            <w:r w:rsidR="00FD3193" w:rsidRPr="00FD3193">
              <w:rPr>
                <w:rStyle w:val="af8"/>
                <w:rFonts w:ascii="Times New Roman" w:hAnsi="Times New Roman" w:cs="Times New Roman"/>
                <w:b/>
                <w:noProof/>
                <w:sz w:val="28"/>
                <w:szCs w:val="28"/>
              </w:rPr>
              <w:t>2.2 Результаты расчетов исходя из ВВП, производимого на одного занятого в экономике</w:t>
            </w:r>
            <w:r w:rsidR="00FD3193" w:rsidRPr="00FD3193">
              <w:rPr>
                <w:rFonts w:ascii="Times New Roman" w:hAnsi="Times New Roman" w:cs="Times New Roman"/>
                <w:b/>
                <w:noProof/>
                <w:webHidden/>
                <w:sz w:val="28"/>
                <w:szCs w:val="28"/>
              </w:rPr>
              <w:tab/>
            </w:r>
            <w:r w:rsidR="00FD3193" w:rsidRPr="00FD3193">
              <w:rPr>
                <w:rFonts w:ascii="Times New Roman" w:hAnsi="Times New Roman" w:cs="Times New Roman"/>
                <w:b/>
                <w:noProof/>
                <w:webHidden/>
                <w:sz w:val="28"/>
                <w:szCs w:val="28"/>
              </w:rPr>
              <w:fldChar w:fldCharType="begin"/>
            </w:r>
            <w:r w:rsidR="00FD3193" w:rsidRPr="00FD3193">
              <w:rPr>
                <w:rFonts w:ascii="Times New Roman" w:hAnsi="Times New Roman" w:cs="Times New Roman"/>
                <w:b/>
                <w:noProof/>
                <w:webHidden/>
                <w:sz w:val="28"/>
                <w:szCs w:val="28"/>
              </w:rPr>
              <w:instrText xml:space="preserve"> PAGEREF _Toc46827463 \h </w:instrText>
            </w:r>
            <w:r w:rsidR="00FD3193" w:rsidRPr="00FD3193">
              <w:rPr>
                <w:rFonts w:ascii="Times New Roman" w:hAnsi="Times New Roman" w:cs="Times New Roman"/>
                <w:b/>
                <w:noProof/>
                <w:webHidden/>
                <w:sz w:val="28"/>
                <w:szCs w:val="28"/>
              </w:rPr>
            </w:r>
            <w:r w:rsidR="00FD3193" w:rsidRPr="00FD3193">
              <w:rPr>
                <w:rFonts w:ascii="Times New Roman" w:hAnsi="Times New Roman" w:cs="Times New Roman"/>
                <w:b/>
                <w:noProof/>
                <w:webHidden/>
                <w:sz w:val="28"/>
                <w:szCs w:val="28"/>
              </w:rPr>
              <w:fldChar w:fldCharType="separate"/>
            </w:r>
            <w:r w:rsidR="00FD3193" w:rsidRPr="00FD3193">
              <w:rPr>
                <w:rFonts w:ascii="Times New Roman" w:hAnsi="Times New Roman" w:cs="Times New Roman"/>
                <w:b/>
                <w:noProof/>
                <w:webHidden/>
                <w:sz w:val="28"/>
                <w:szCs w:val="28"/>
              </w:rPr>
              <w:t>17</w:t>
            </w:r>
            <w:r w:rsidR="00FD3193" w:rsidRPr="00FD3193">
              <w:rPr>
                <w:rFonts w:ascii="Times New Roman" w:hAnsi="Times New Roman" w:cs="Times New Roman"/>
                <w:b/>
                <w:noProof/>
                <w:webHidden/>
                <w:sz w:val="28"/>
                <w:szCs w:val="28"/>
              </w:rPr>
              <w:fldChar w:fldCharType="end"/>
            </w:r>
          </w:hyperlink>
        </w:p>
        <w:p w14:paraId="72C457DA" w14:textId="77777777" w:rsidR="00FD3193" w:rsidRPr="00FD3193" w:rsidRDefault="00F575CE">
          <w:pPr>
            <w:pStyle w:val="21"/>
            <w:tabs>
              <w:tab w:val="right" w:leader="dot" w:pos="9345"/>
            </w:tabs>
            <w:rPr>
              <w:rFonts w:ascii="Times New Roman" w:eastAsiaTheme="minorEastAsia" w:hAnsi="Times New Roman" w:cs="Times New Roman"/>
              <w:b/>
              <w:noProof/>
              <w:sz w:val="28"/>
              <w:szCs w:val="28"/>
              <w:lang w:eastAsia="ru-RU"/>
            </w:rPr>
          </w:pPr>
          <w:hyperlink w:anchor="_Toc46827464" w:history="1">
            <w:r w:rsidR="00FD3193" w:rsidRPr="00FD3193">
              <w:rPr>
                <w:rStyle w:val="af8"/>
                <w:rFonts w:ascii="Times New Roman" w:hAnsi="Times New Roman" w:cs="Times New Roman"/>
                <w:b/>
                <w:noProof/>
                <w:sz w:val="28"/>
                <w:szCs w:val="28"/>
              </w:rPr>
              <w:t>2.3 Расчет экономических потерь с использованием данных Росстата по статистике умерших от COVID-19</w:t>
            </w:r>
            <w:r w:rsidR="00FD3193" w:rsidRPr="00FD3193">
              <w:rPr>
                <w:rFonts w:ascii="Times New Roman" w:hAnsi="Times New Roman" w:cs="Times New Roman"/>
                <w:b/>
                <w:noProof/>
                <w:webHidden/>
                <w:sz w:val="28"/>
                <w:szCs w:val="28"/>
              </w:rPr>
              <w:tab/>
            </w:r>
            <w:r w:rsidR="00FD3193" w:rsidRPr="00FD3193">
              <w:rPr>
                <w:rFonts w:ascii="Times New Roman" w:hAnsi="Times New Roman" w:cs="Times New Roman"/>
                <w:b/>
                <w:noProof/>
                <w:webHidden/>
                <w:sz w:val="28"/>
                <w:szCs w:val="28"/>
              </w:rPr>
              <w:fldChar w:fldCharType="begin"/>
            </w:r>
            <w:r w:rsidR="00FD3193" w:rsidRPr="00FD3193">
              <w:rPr>
                <w:rFonts w:ascii="Times New Roman" w:hAnsi="Times New Roman" w:cs="Times New Roman"/>
                <w:b/>
                <w:noProof/>
                <w:webHidden/>
                <w:sz w:val="28"/>
                <w:szCs w:val="28"/>
              </w:rPr>
              <w:instrText xml:space="preserve"> PAGEREF _Toc46827464 \h </w:instrText>
            </w:r>
            <w:r w:rsidR="00FD3193" w:rsidRPr="00FD3193">
              <w:rPr>
                <w:rFonts w:ascii="Times New Roman" w:hAnsi="Times New Roman" w:cs="Times New Roman"/>
                <w:b/>
                <w:noProof/>
                <w:webHidden/>
                <w:sz w:val="28"/>
                <w:szCs w:val="28"/>
              </w:rPr>
            </w:r>
            <w:r w:rsidR="00FD3193" w:rsidRPr="00FD3193">
              <w:rPr>
                <w:rFonts w:ascii="Times New Roman" w:hAnsi="Times New Roman" w:cs="Times New Roman"/>
                <w:b/>
                <w:noProof/>
                <w:webHidden/>
                <w:sz w:val="28"/>
                <w:szCs w:val="28"/>
              </w:rPr>
              <w:fldChar w:fldCharType="separate"/>
            </w:r>
            <w:r w:rsidR="00FD3193" w:rsidRPr="00FD3193">
              <w:rPr>
                <w:rFonts w:ascii="Times New Roman" w:hAnsi="Times New Roman" w:cs="Times New Roman"/>
                <w:b/>
                <w:noProof/>
                <w:webHidden/>
                <w:sz w:val="28"/>
                <w:szCs w:val="28"/>
              </w:rPr>
              <w:t>22</w:t>
            </w:r>
            <w:r w:rsidR="00FD3193" w:rsidRPr="00FD3193">
              <w:rPr>
                <w:rFonts w:ascii="Times New Roman" w:hAnsi="Times New Roman" w:cs="Times New Roman"/>
                <w:b/>
                <w:noProof/>
                <w:webHidden/>
                <w:sz w:val="28"/>
                <w:szCs w:val="28"/>
              </w:rPr>
              <w:fldChar w:fldCharType="end"/>
            </w:r>
          </w:hyperlink>
        </w:p>
        <w:p w14:paraId="716B46EB" w14:textId="77777777" w:rsidR="00FD3193" w:rsidRDefault="00F575CE">
          <w:pPr>
            <w:pStyle w:val="11"/>
            <w:rPr>
              <w:rFonts w:asciiTheme="minorHAnsi" w:eastAsiaTheme="minorEastAsia" w:hAnsiTheme="minorHAnsi" w:cstheme="minorBidi"/>
              <w:b w:val="0"/>
              <w:sz w:val="22"/>
              <w:szCs w:val="22"/>
              <w:lang w:eastAsia="ru-RU"/>
            </w:rPr>
          </w:pPr>
          <w:hyperlink w:anchor="_Toc46827465" w:history="1">
            <w:r w:rsidR="00FD3193" w:rsidRPr="00572CCB">
              <w:rPr>
                <w:rStyle w:val="af8"/>
              </w:rPr>
              <w:t>ВЫВОДЫ</w:t>
            </w:r>
            <w:r w:rsidR="00FD3193">
              <w:rPr>
                <w:webHidden/>
              </w:rPr>
              <w:tab/>
            </w:r>
            <w:r w:rsidR="00FD3193">
              <w:rPr>
                <w:webHidden/>
              </w:rPr>
              <w:fldChar w:fldCharType="begin"/>
            </w:r>
            <w:r w:rsidR="00FD3193">
              <w:rPr>
                <w:webHidden/>
              </w:rPr>
              <w:instrText xml:space="preserve"> PAGEREF _Toc46827465 \h </w:instrText>
            </w:r>
            <w:r w:rsidR="00FD3193">
              <w:rPr>
                <w:webHidden/>
              </w:rPr>
            </w:r>
            <w:r w:rsidR="00FD3193">
              <w:rPr>
                <w:webHidden/>
              </w:rPr>
              <w:fldChar w:fldCharType="separate"/>
            </w:r>
            <w:r w:rsidR="00FD3193">
              <w:rPr>
                <w:webHidden/>
              </w:rPr>
              <w:t>25</w:t>
            </w:r>
            <w:r w:rsidR="00FD3193">
              <w:rPr>
                <w:webHidden/>
              </w:rPr>
              <w:fldChar w:fldCharType="end"/>
            </w:r>
          </w:hyperlink>
        </w:p>
        <w:p w14:paraId="3B8CA7F9" w14:textId="77777777" w:rsidR="00C95440" w:rsidRDefault="00C95440">
          <w:r w:rsidRPr="005074CF">
            <w:rPr>
              <w:rFonts w:ascii="Times New Roman" w:hAnsi="Times New Roman" w:cs="Times New Roman"/>
              <w:b/>
              <w:bCs/>
              <w:sz w:val="28"/>
              <w:szCs w:val="28"/>
            </w:rPr>
            <w:fldChar w:fldCharType="end"/>
          </w:r>
        </w:p>
      </w:sdtContent>
    </w:sdt>
    <w:p w14:paraId="1E14C603" w14:textId="77777777" w:rsidR="00D471C6" w:rsidRPr="00C95440" w:rsidRDefault="00D471C6" w:rsidP="00BC44BA">
      <w:pPr>
        <w:spacing w:line="360" w:lineRule="auto"/>
        <w:jc w:val="center"/>
        <w:rPr>
          <w:rFonts w:ascii="Arial" w:hAnsi="Arial" w:cs="Arial"/>
          <w:b/>
          <w:sz w:val="28"/>
          <w:szCs w:val="28"/>
          <w:lang w:val="en-US"/>
        </w:rPr>
      </w:pPr>
    </w:p>
    <w:p w14:paraId="1DFD30AB" w14:textId="77777777" w:rsidR="00D471C6" w:rsidRDefault="00D471C6">
      <w:pPr>
        <w:rPr>
          <w:rFonts w:ascii="Arial" w:hAnsi="Arial" w:cs="Arial"/>
          <w:b/>
          <w:sz w:val="28"/>
          <w:szCs w:val="28"/>
        </w:rPr>
      </w:pPr>
      <w:r>
        <w:rPr>
          <w:rFonts w:ascii="Arial" w:hAnsi="Arial" w:cs="Arial"/>
          <w:b/>
          <w:sz w:val="28"/>
          <w:szCs w:val="28"/>
        </w:rPr>
        <w:br w:type="page"/>
      </w:r>
    </w:p>
    <w:p w14:paraId="1540BFDA" w14:textId="77777777" w:rsidR="005074CF" w:rsidRPr="005074CF" w:rsidRDefault="00DC4E91" w:rsidP="005074CF">
      <w:pPr>
        <w:pStyle w:val="1"/>
        <w:spacing w:after="360"/>
        <w:ind w:firstLine="709"/>
        <w:rPr>
          <w:rFonts w:ascii="Times New Roman" w:hAnsi="Times New Roman" w:cs="Times New Roman"/>
          <w:b/>
          <w:color w:val="auto"/>
        </w:rPr>
      </w:pPr>
      <w:bookmarkStart w:id="1" w:name="_Toc46827459"/>
      <w:r>
        <w:rPr>
          <w:rFonts w:ascii="Times New Roman" w:hAnsi="Times New Roman" w:cs="Times New Roman"/>
          <w:b/>
          <w:color w:val="auto"/>
        </w:rPr>
        <w:lastRenderedPageBreak/>
        <w:t>ВВЕДЕНИЕ</w:t>
      </w:r>
      <w:bookmarkEnd w:id="1"/>
      <w:r w:rsidR="00F442DB" w:rsidRPr="005074CF">
        <w:rPr>
          <w:rFonts w:ascii="Times New Roman" w:hAnsi="Times New Roman" w:cs="Times New Roman"/>
          <w:b/>
          <w:color w:val="auto"/>
        </w:rPr>
        <w:t xml:space="preserve"> </w:t>
      </w:r>
    </w:p>
    <w:p w14:paraId="700CDCB8" w14:textId="77777777" w:rsidR="00DC4E91" w:rsidRPr="00DC4E91"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t xml:space="preserve">Пандемия COVID-19 продолжается. Если оценивать ее в мировом масштабе, то она пока только ускоряется. По понятным причинам сегодня пока никто не может предсказать, как будет развиваться ситуация в дальнейшем. Однако уже сегодня очевидно, что экономики всех стран пострадают от этого кризиса. </w:t>
      </w:r>
    </w:p>
    <w:p w14:paraId="387C6678" w14:textId="77777777" w:rsidR="00DC4E91" w:rsidRPr="00DC4E91"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t xml:space="preserve">Каковы могут быть экономические потери в результате </w:t>
      </w:r>
      <w:proofErr w:type="spellStart"/>
      <w:r w:rsidRPr="00DC4E91">
        <w:rPr>
          <w:rFonts w:ascii="Times New Roman" w:eastAsiaTheme="minorHAnsi" w:hAnsi="Times New Roman" w:cs="Times New Roman"/>
          <w:color w:val="000000"/>
          <w:sz w:val="28"/>
          <w:szCs w:val="28"/>
          <w:lang w:eastAsia="en-US"/>
        </w:rPr>
        <w:t>коронавирусного</w:t>
      </w:r>
      <w:proofErr w:type="spellEnd"/>
      <w:r w:rsidRPr="00DC4E91">
        <w:rPr>
          <w:rFonts w:ascii="Times New Roman" w:eastAsiaTheme="minorHAnsi" w:hAnsi="Times New Roman" w:cs="Times New Roman"/>
          <w:color w:val="000000"/>
          <w:sz w:val="28"/>
          <w:szCs w:val="28"/>
          <w:lang w:eastAsia="en-US"/>
        </w:rPr>
        <w:t xml:space="preserve"> кризиса? Оценки, опять же по понятным причинам, могут быть только предварительными.</w:t>
      </w:r>
    </w:p>
    <w:p w14:paraId="1773EB87" w14:textId="77777777" w:rsidR="00DC4E91" w:rsidRPr="00DC4E91"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t>Из чего вообще складываются экономические потери от COVID-19? Когда говорят об экономических потерях, то, в первую очередь, имеют в виду те издержки, которые несет экономика из-за введения разного рода ограничений, в том числе и из-за карантинных мероприятий. Однако очень большие потери экономика несет и из-за того, что резко возрастает неопределенность экономической ситуации, которая в значительной степени зависит от ситуации эпидемиологической. Предпринимательская активность в результате резко снижается.</w:t>
      </w:r>
    </w:p>
    <w:p w14:paraId="551F5D07" w14:textId="77777777" w:rsidR="00DC4E91" w:rsidRPr="00DC4E91"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t xml:space="preserve">В то же время, следует признать, что все эти экономические потери имеют косвенный характер, потому что есть потери непосредственные, прямые. Потери эти являются следствием того, что люди заболевают, умирают. </w:t>
      </w:r>
    </w:p>
    <w:p w14:paraId="2F40BE38" w14:textId="77777777" w:rsidR="00DC4E91" w:rsidRPr="00DC4E91"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t xml:space="preserve">Какова величина потерь именно от этого? Очевидно, что любые оценки пока будут иметь только промежуточный характер, так как пандемия продолжается. </w:t>
      </w:r>
    </w:p>
    <w:p w14:paraId="61CE3AAA" w14:textId="77777777" w:rsidR="00DC4E91" w:rsidRPr="00DC4E91"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t>В данной работе предпринята попытка оценить экономические потери для 44 национальных экономик (страны ОЭСР и БРИКС) только от преждевременной смерти людей в результате заражения коронавирусом.</w:t>
      </w:r>
    </w:p>
    <w:p w14:paraId="3FAD812C" w14:textId="77777777" w:rsidR="005074CF" w:rsidRPr="00194367"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t xml:space="preserve">Чтобы выйти на соответствующие оценки, необходимо знать, прежде всего, стоимость статистической жизни – ключевого параметра расчетов. Это </w:t>
      </w:r>
      <w:r w:rsidRPr="00DC4E91">
        <w:rPr>
          <w:rFonts w:ascii="Times New Roman" w:eastAsiaTheme="minorHAnsi" w:hAnsi="Times New Roman" w:cs="Times New Roman"/>
          <w:color w:val="000000"/>
          <w:sz w:val="28"/>
          <w:szCs w:val="28"/>
          <w:lang w:eastAsia="en-US"/>
        </w:rPr>
        <w:lastRenderedPageBreak/>
        <w:t>потребовало инвентаризации имеющихся методологических подходов в данной области, определения того из них, который бы в наибольшей степени отвечал поставленной задаче исследования, внесения необходимых корректировок, которые позволили бы получить наиболее достоверные оценки.</w:t>
      </w:r>
      <w:r w:rsidR="005074CF">
        <w:rPr>
          <w:rFonts w:ascii="Times New Roman" w:eastAsiaTheme="minorHAnsi" w:hAnsi="Times New Roman" w:cs="Times New Roman"/>
          <w:color w:val="000000"/>
          <w:sz w:val="28"/>
          <w:szCs w:val="28"/>
          <w:lang w:eastAsia="en-US"/>
        </w:rPr>
        <w:t xml:space="preserve"> </w:t>
      </w:r>
    </w:p>
    <w:p w14:paraId="7E4140A9" w14:textId="77777777" w:rsidR="005074CF" w:rsidRPr="005074CF" w:rsidRDefault="005074CF" w:rsidP="005074CF"/>
    <w:p w14:paraId="285A7EC5" w14:textId="77777777" w:rsidR="005074CF" w:rsidRDefault="005074CF">
      <w:pPr>
        <w:rPr>
          <w:rFonts w:ascii="Times New Roman" w:eastAsiaTheme="majorEastAsia" w:hAnsi="Times New Roman" w:cs="Times New Roman"/>
          <w:b/>
          <w:sz w:val="32"/>
          <w:szCs w:val="32"/>
        </w:rPr>
      </w:pPr>
      <w:r>
        <w:rPr>
          <w:rFonts w:ascii="Times New Roman" w:hAnsi="Times New Roman" w:cs="Times New Roman"/>
          <w:b/>
        </w:rPr>
        <w:br w:type="page"/>
      </w:r>
    </w:p>
    <w:p w14:paraId="32BE0A48" w14:textId="77777777" w:rsidR="00C759E1" w:rsidRPr="005074CF" w:rsidRDefault="002E3E36" w:rsidP="002E3E36">
      <w:pPr>
        <w:pStyle w:val="1"/>
        <w:spacing w:after="360"/>
        <w:ind w:left="709"/>
        <w:jc w:val="both"/>
        <w:rPr>
          <w:rFonts w:ascii="Times New Roman" w:hAnsi="Times New Roman" w:cs="Times New Roman"/>
          <w:b/>
          <w:color w:val="auto"/>
        </w:rPr>
      </w:pPr>
      <w:bookmarkStart w:id="2" w:name="_Toc46827460"/>
      <w:r>
        <w:rPr>
          <w:rFonts w:ascii="Times New Roman" w:hAnsi="Times New Roman" w:cs="Times New Roman"/>
          <w:b/>
          <w:color w:val="auto"/>
        </w:rPr>
        <w:lastRenderedPageBreak/>
        <w:t>1.</w:t>
      </w:r>
      <w:r w:rsidR="00DC4E91" w:rsidRPr="00DC4E91">
        <w:rPr>
          <w:rFonts w:ascii="Times New Roman" w:hAnsi="Times New Roman" w:cs="Times New Roman"/>
          <w:b/>
          <w:color w:val="auto"/>
        </w:rPr>
        <w:t>ПОДХОДЫ, ИСПОЛЬЗУЕМЫЕ ДЛЯ ОЦЕНКИ СТОИМОСТИ СТАТИСТИЧЕСКОЙ ЖИЗНИ (ОБЗОР)</w:t>
      </w:r>
      <w:bookmarkEnd w:id="2"/>
    </w:p>
    <w:p w14:paraId="3F9D4745" w14:textId="77777777" w:rsidR="00DC4E91" w:rsidRPr="00DC4E91" w:rsidRDefault="00DC4E91" w:rsidP="00DC4E91">
      <w:pPr>
        <w:pStyle w:val="Default"/>
        <w:spacing w:line="360" w:lineRule="auto"/>
        <w:ind w:firstLine="709"/>
        <w:jc w:val="both"/>
        <w:rPr>
          <w:sz w:val="28"/>
          <w:szCs w:val="28"/>
        </w:rPr>
      </w:pPr>
      <w:r w:rsidRPr="00DC4E91">
        <w:rPr>
          <w:sz w:val="28"/>
          <w:szCs w:val="28"/>
        </w:rPr>
        <w:t>Для оценки стоимости статистической жизни (ССЖ) используется целый ряд подходов, среди основных из них:</w:t>
      </w:r>
    </w:p>
    <w:p w14:paraId="0FC3F71D" w14:textId="77777777" w:rsidR="00DC4E91" w:rsidRPr="00DC4E91" w:rsidRDefault="00DC4E91" w:rsidP="00DC4E91">
      <w:pPr>
        <w:pStyle w:val="Default"/>
        <w:numPr>
          <w:ilvl w:val="0"/>
          <w:numId w:val="13"/>
        </w:numPr>
        <w:spacing w:line="360" w:lineRule="auto"/>
        <w:jc w:val="both"/>
        <w:rPr>
          <w:sz w:val="28"/>
          <w:szCs w:val="28"/>
        </w:rPr>
      </w:pPr>
      <w:r w:rsidRPr="00DC4E91">
        <w:rPr>
          <w:sz w:val="28"/>
          <w:szCs w:val="28"/>
        </w:rPr>
        <w:t>доходный метод,</w:t>
      </w:r>
    </w:p>
    <w:p w14:paraId="6BEBCD3A" w14:textId="77777777" w:rsidR="00DC4E91" w:rsidRPr="00DC4E91" w:rsidRDefault="00DC4E91" w:rsidP="00DC4E91">
      <w:pPr>
        <w:pStyle w:val="Default"/>
        <w:numPr>
          <w:ilvl w:val="0"/>
          <w:numId w:val="13"/>
        </w:numPr>
        <w:spacing w:line="360" w:lineRule="auto"/>
        <w:jc w:val="both"/>
        <w:rPr>
          <w:sz w:val="28"/>
          <w:szCs w:val="28"/>
        </w:rPr>
      </w:pPr>
      <w:r w:rsidRPr="00DC4E91">
        <w:rPr>
          <w:sz w:val="28"/>
          <w:szCs w:val="28"/>
        </w:rPr>
        <w:t>оценка на основе среднедушевого ВВП,</w:t>
      </w:r>
    </w:p>
    <w:p w14:paraId="502D2507" w14:textId="77777777" w:rsidR="00DC4E91" w:rsidRPr="00DC4E91" w:rsidRDefault="00DC4E91" w:rsidP="00DC4E91">
      <w:pPr>
        <w:pStyle w:val="Default"/>
        <w:numPr>
          <w:ilvl w:val="0"/>
          <w:numId w:val="13"/>
        </w:numPr>
        <w:spacing w:line="360" w:lineRule="auto"/>
        <w:jc w:val="both"/>
        <w:rPr>
          <w:sz w:val="28"/>
          <w:szCs w:val="28"/>
        </w:rPr>
      </w:pPr>
      <w:r w:rsidRPr="00DC4E91">
        <w:rPr>
          <w:sz w:val="28"/>
          <w:szCs w:val="28"/>
        </w:rPr>
        <w:t>актуарный подход,</w:t>
      </w:r>
    </w:p>
    <w:p w14:paraId="6EF25A3A" w14:textId="77777777" w:rsidR="00DC4E91" w:rsidRPr="00DC4E91" w:rsidRDefault="00DC4E91" w:rsidP="00DC4E91">
      <w:pPr>
        <w:pStyle w:val="Default"/>
        <w:numPr>
          <w:ilvl w:val="0"/>
          <w:numId w:val="13"/>
        </w:numPr>
        <w:spacing w:line="360" w:lineRule="auto"/>
        <w:jc w:val="both"/>
        <w:rPr>
          <w:sz w:val="28"/>
          <w:szCs w:val="28"/>
        </w:rPr>
      </w:pPr>
      <w:r w:rsidRPr="00DC4E91">
        <w:rPr>
          <w:sz w:val="28"/>
          <w:szCs w:val="28"/>
        </w:rPr>
        <w:t>затратный подход,</w:t>
      </w:r>
    </w:p>
    <w:p w14:paraId="627C575B" w14:textId="77777777" w:rsidR="00DC4E91" w:rsidRPr="00DC4E91" w:rsidRDefault="00DC4E91" w:rsidP="00DC4E91">
      <w:pPr>
        <w:pStyle w:val="Default"/>
        <w:numPr>
          <w:ilvl w:val="0"/>
          <w:numId w:val="13"/>
        </w:numPr>
        <w:spacing w:line="360" w:lineRule="auto"/>
        <w:jc w:val="both"/>
        <w:rPr>
          <w:sz w:val="28"/>
          <w:szCs w:val="28"/>
        </w:rPr>
      </w:pPr>
      <w:r w:rsidRPr="00DC4E91">
        <w:rPr>
          <w:sz w:val="28"/>
          <w:szCs w:val="28"/>
        </w:rPr>
        <w:t>демографический подход,</w:t>
      </w:r>
    </w:p>
    <w:p w14:paraId="57303AAA" w14:textId="77777777" w:rsidR="00DC4E91" w:rsidRPr="00DC4E91" w:rsidRDefault="00DC4E91" w:rsidP="00DC4E91">
      <w:pPr>
        <w:pStyle w:val="Default"/>
        <w:numPr>
          <w:ilvl w:val="0"/>
          <w:numId w:val="13"/>
        </w:numPr>
        <w:spacing w:line="360" w:lineRule="auto"/>
        <w:jc w:val="both"/>
        <w:rPr>
          <w:sz w:val="28"/>
          <w:szCs w:val="28"/>
        </w:rPr>
      </w:pPr>
      <w:r w:rsidRPr="00DC4E91">
        <w:rPr>
          <w:sz w:val="28"/>
          <w:szCs w:val="28"/>
        </w:rPr>
        <w:t>«готовность платить»,</w:t>
      </w:r>
    </w:p>
    <w:p w14:paraId="70476837" w14:textId="77777777" w:rsidR="00DC4E91" w:rsidRPr="00DC4E91" w:rsidRDefault="00DC4E91" w:rsidP="00DC4E91">
      <w:pPr>
        <w:pStyle w:val="Default"/>
        <w:numPr>
          <w:ilvl w:val="0"/>
          <w:numId w:val="13"/>
        </w:numPr>
        <w:spacing w:line="360" w:lineRule="auto"/>
        <w:jc w:val="both"/>
        <w:rPr>
          <w:sz w:val="28"/>
          <w:szCs w:val="28"/>
        </w:rPr>
      </w:pPr>
      <w:r w:rsidRPr="00DC4E91">
        <w:rPr>
          <w:sz w:val="28"/>
          <w:szCs w:val="28"/>
        </w:rPr>
        <w:t>косвенный подход.</w:t>
      </w:r>
    </w:p>
    <w:p w14:paraId="7E760BB9" w14:textId="77777777" w:rsidR="00DC4E91" w:rsidRPr="00DC4E91" w:rsidRDefault="00DC4E91" w:rsidP="00DC4E91">
      <w:pPr>
        <w:pStyle w:val="Default"/>
        <w:spacing w:line="360" w:lineRule="auto"/>
        <w:ind w:firstLine="709"/>
        <w:jc w:val="both"/>
        <w:rPr>
          <w:sz w:val="28"/>
          <w:szCs w:val="28"/>
        </w:rPr>
      </w:pPr>
      <w:r w:rsidRPr="00DC4E91">
        <w:rPr>
          <w:sz w:val="28"/>
          <w:szCs w:val="28"/>
        </w:rPr>
        <w:t xml:space="preserve">Согласно доходному подходу стоимость жизни определяется исходя из его доходов. Оценка стоимости статистической человеческой жизни по данному подходу рассчитывается как отношение среднего душевого располагаемого денежного годового дохода человека к средней вероятности его смерти в течение года. Другой вариант расчета ССЖ по данному методу - это сумма среднедушевого дисконтированного дохода за время ожидаемой продолжительности предстоящей жизни среднестатистического человека. </w:t>
      </w:r>
    </w:p>
    <w:p w14:paraId="11ACC141" w14:textId="77777777" w:rsidR="00DC4E91" w:rsidRPr="00DC4E91" w:rsidRDefault="00DC4E91" w:rsidP="00DC4E91">
      <w:pPr>
        <w:pStyle w:val="Default"/>
        <w:spacing w:line="360" w:lineRule="auto"/>
        <w:ind w:firstLine="709"/>
        <w:jc w:val="both"/>
        <w:rPr>
          <w:sz w:val="28"/>
          <w:szCs w:val="28"/>
        </w:rPr>
      </w:pPr>
      <w:r w:rsidRPr="00DC4E91">
        <w:rPr>
          <w:sz w:val="28"/>
          <w:szCs w:val="28"/>
        </w:rPr>
        <w:t xml:space="preserve">Оценка ССЖ на основе среднедушевого ВВП рассчитывается исходя из общественной полезности, которая теряется в результате преждевременной смерти человека. Полагается, что оценить общественную полезность жизнедеятельности человека возможно, если измерить его недополученные доходы. Такие измерения осуществляются исходя из суммы дисконтированных среднестатистических доходов населения или ВВП на душу населения для конкретного человека за число недожитых им лет. </w:t>
      </w:r>
    </w:p>
    <w:p w14:paraId="2B7E96A2" w14:textId="77777777" w:rsidR="00DC4E91" w:rsidRPr="00DC4E91" w:rsidRDefault="00DC4E91" w:rsidP="00DC4E91">
      <w:pPr>
        <w:pStyle w:val="Default"/>
        <w:spacing w:line="360" w:lineRule="auto"/>
        <w:ind w:firstLine="709"/>
        <w:jc w:val="both"/>
        <w:rPr>
          <w:sz w:val="28"/>
          <w:szCs w:val="28"/>
        </w:rPr>
      </w:pPr>
      <w:r w:rsidRPr="00DC4E91">
        <w:rPr>
          <w:sz w:val="28"/>
          <w:szCs w:val="28"/>
        </w:rPr>
        <w:t xml:space="preserve">Актуарный подход предполагает оценку ССЖ на основании таблиц вероятности смерти по возрастам и другим характеристикам, среднедушевых доходов и ВВП. Данный метод использует развитый математический аппарат для оценки вероятности дожития до определенного возраста. </w:t>
      </w:r>
    </w:p>
    <w:p w14:paraId="32658B49" w14:textId="77777777" w:rsidR="00DC4E91" w:rsidRPr="00DC4E91" w:rsidRDefault="00DC4E91" w:rsidP="00DC4E91">
      <w:pPr>
        <w:pStyle w:val="Default"/>
        <w:spacing w:line="360" w:lineRule="auto"/>
        <w:ind w:firstLine="709"/>
        <w:jc w:val="both"/>
        <w:rPr>
          <w:sz w:val="28"/>
          <w:szCs w:val="28"/>
        </w:rPr>
      </w:pPr>
      <w:r w:rsidRPr="00DC4E91">
        <w:rPr>
          <w:sz w:val="28"/>
          <w:szCs w:val="28"/>
        </w:rPr>
        <w:lastRenderedPageBreak/>
        <w:t>Затратный подход предполагает определение ССЖ как стоимости воспроизводства человека, т.е. сумму личных расходов в течение жизни и общественных издержек на здравоохранение, образование, подготовку трудовых ресурсов и иных расходов.</w:t>
      </w:r>
    </w:p>
    <w:p w14:paraId="7C9D3F77" w14:textId="77777777" w:rsidR="00DC4E91" w:rsidRPr="00DC4E91" w:rsidRDefault="00DC4E91" w:rsidP="00DC4E91">
      <w:pPr>
        <w:pStyle w:val="Default"/>
        <w:spacing w:line="360" w:lineRule="auto"/>
        <w:ind w:firstLine="709"/>
        <w:jc w:val="both"/>
        <w:rPr>
          <w:sz w:val="28"/>
          <w:szCs w:val="28"/>
        </w:rPr>
      </w:pPr>
      <w:r w:rsidRPr="00DC4E91">
        <w:rPr>
          <w:sz w:val="28"/>
          <w:szCs w:val="28"/>
        </w:rPr>
        <w:t>Демографический метод определяет ССЖ исходя из баланса материальных благ, произведённых и потреблённых индивидом к определенному возрасту, рассматривается способность человека накопить материальные средства и создать основу для воспроизводства будущих поколений.</w:t>
      </w:r>
    </w:p>
    <w:p w14:paraId="3798B12A" w14:textId="77777777" w:rsidR="00DC4E91" w:rsidRPr="00DC4E91" w:rsidRDefault="00DC4E91" w:rsidP="00DC4E91">
      <w:pPr>
        <w:pStyle w:val="Default"/>
        <w:spacing w:line="360" w:lineRule="auto"/>
        <w:ind w:firstLine="709"/>
        <w:jc w:val="both"/>
        <w:rPr>
          <w:sz w:val="28"/>
          <w:szCs w:val="28"/>
        </w:rPr>
      </w:pPr>
      <w:r w:rsidRPr="00DC4E91">
        <w:rPr>
          <w:sz w:val="28"/>
          <w:szCs w:val="28"/>
        </w:rPr>
        <w:t xml:space="preserve">Метод «готовности платить» предлагает оценивать ССЖ исходя из той суммы, которую готов платить потребитель за снижение риска потерять жизнь. Одним из способов определения оценки готовности платить может выступать моделирование предпочтений индивида. Данный подход развивал в частности нобелевский лауреат </w:t>
      </w:r>
      <w:proofErr w:type="spellStart"/>
      <w:r w:rsidRPr="00DC4E91">
        <w:rPr>
          <w:sz w:val="28"/>
          <w:szCs w:val="28"/>
        </w:rPr>
        <w:t>Daniel</w:t>
      </w:r>
      <w:proofErr w:type="spellEnd"/>
      <w:r w:rsidRPr="00DC4E91">
        <w:rPr>
          <w:sz w:val="28"/>
          <w:szCs w:val="28"/>
        </w:rPr>
        <w:t xml:space="preserve"> L. </w:t>
      </w:r>
      <w:proofErr w:type="spellStart"/>
      <w:r w:rsidRPr="00DC4E91">
        <w:rPr>
          <w:sz w:val="28"/>
          <w:szCs w:val="28"/>
        </w:rPr>
        <w:t>McFadden</w:t>
      </w:r>
      <w:proofErr w:type="spellEnd"/>
      <w:r w:rsidRPr="00DC4E91">
        <w:rPr>
          <w:sz w:val="28"/>
          <w:szCs w:val="28"/>
        </w:rPr>
        <w:t>. Также готовность платить за снижение риска смерти оценивается в разных странах и как готовность платить за мероприятия, направленные на снижение вероятности смерти от р</w:t>
      </w:r>
      <w:r>
        <w:rPr>
          <w:sz w:val="28"/>
          <w:szCs w:val="28"/>
        </w:rPr>
        <w:t>азличных природных катаклизмов:</w:t>
      </w:r>
      <w:r w:rsidRPr="00DC4E91">
        <w:rPr>
          <w:sz w:val="28"/>
          <w:szCs w:val="28"/>
        </w:rPr>
        <w:t xml:space="preserve"> в Нидерландах – от наводнений, в Чехии – от изменений климата ввиду глобального потепления. Для сбора и обработки данных для таких исследований используются социальные опросы и методы обработки больших данных. </w:t>
      </w:r>
    </w:p>
    <w:p w14:paraId="77D178B0" w14:textId="77777777" w:rsidR="00DC4E91" w:rsidRPr="00DC4E91" w:rsidRDefault="00DF003D" w:rsidP="00DC4E91">
      <w:pPr>
        <w:pStyle w:val="Default"/>
        <w:spacing w:line="360" w:lineRule="auto"/>
        <w:ind w:firstLine="709"/>
        <w:jc w:val="both"/>
        <w:rPr>
          <w:sz w:val="28"/>
          <w:szCs w:val="28"/>
        </w:rPr>
      </w:pPr>
      <w:r>
        <w:rPr>
          <w:sz w:val="28"/>
          <w:szCs w:val="28"/>
        </w:rPr>
        <w:t>О</w:t>
      </w:r>
      <w:r w:rsidR="00DC4E91" w:rsidRPr="00DC4E91">
        <w:rPr>
          <w:sz w:val="28"/>
          <w:szCs w:val="28"/>
        </w:rPr>
        <w:t>дним из косвенных подходов определения ССЖ для страны является подход, основанный на оценках ССЖ других стран и предположении, что ССЖ стран соотносятся так же, как и их ВВП. Ряд исследований подтверждает данное предположение, однако, существуют и подтверждения наличия не линейной, а экспоненциальной или степенной связи между ВВ</w:t>
      </w:r>
      <w:r w:rsidR="000B5668">
        <w:rPr>
          <w:sz w:val="28"/>
          <w:szCs w:val="28"/>
        </w:rPr>
        <w:t>П и ССЖ. Целый ряд исследований</w:t>
      </w:r>
      <w:r w:rsidR="00365C33">
        <w:rPr>
          <w:sz w:val="28"/>
          <w:szCs w:val="28"/>
        </w:rPr>
        <w:t xml:space="preserve"> посвящен</w:t>
      </w:r>
      <w:r w:rsidR="00DC4E91" w:rsidRPr="00DC4E91">
        <w:rPr>
          <w:sz w:val="28"/>
          <w:szCs w:val="28"/>
        </w:rPr>
        <w:t xml:space="preserve"> измерению эластичности изменения ССЖ в зависимости от уровня дохода страны</w:t>
      </w:r>
      <w:r w:rsidR="000B5668">
        <w:rPr>
          <w:rStyle w:val="a7"/>
          <w:sz w:val="28"/>
          <w:szCs w:val="28"/>
        </w:rPr>
        <w:footnoteReference w:id="1"/>
      </w:r>
      <w:r w:rsidR="00DC4E91" w:rsidRPr="00DC4E91">
        <w:rPr>
          <w:sz w:val="28"/>
          <w:szCs w:val="28"/>
        </w:rPr>
        <w:t>.</w:t>
      </w:r>
    </w:p>
    <w:p w14:paraId="3A0FEF60" w14:textId="77777777" w:rsidR="00DC4E91" w:rsidRPr="00DC4E91" w:rsidRDefault="00DC4E91" w:rsidP="00DC4E91">
      <w:pPr>
        <w:pStyle w:val="Default"/>
        <w:spacing w:line="360" w:lineRule="auto"/>
        <w:ind w:firstLine="709"/>
        <w:jc w:val="both"/>
        <w:rPr>
          <w:sz w:val="28"/>
          <w:szCs w:val="28"/>
        </w:rPr>
      </w:pPr>
      <w:r w:rsidRPr="00DC4E91">
        <w:rPr>
          <w:sz w:val="28"/>
          <w:szCs w:val="28"/>
        </w:rPr>
        <w:lastRenderedPageBreak/>
        <w:t>Оценки ССЖ по данному методу для России разнятся от 1,4 до 4,4 млн долл</w:t>
      </w:r>
      <w:r w:rsidR="000B5668">
        <w:rPr>
          <w:sz w:val="28"/>
          <w:szCs w:val="28"/>
        </w:rPr>
        <w:t>.</w:t>
      </w:r>
      <w:r w:rsidRPr="00DC4E91">
        <w:rPr>
          <w:sz w:val="28"/>
          <w:szCs w:val="28"/>
        </w:rPr>
        <w:t xml:space="preserve"> США</w:t>
      </w:r>
      <w:r>
        <w:rPr>
          <w:rStyle w:val="a7"/>
          <w:sz w:val="28"/>
          <w:szCs w:val="28"/>
        </w:rPr>
        <w:footnoteReference w:id="2"/>
      </w:r>
      <w:r w:rsidRPr="00DC4E91">
        <w:rPr>
          <w:sz w:val="28"/>
          <w:szCs w:val="28"/>
        </w:rPr>
        <w:t xml:space="preserve"> </w:t>
      </w:r>
      <w:r w:rsidR="000B5668">
        <w:rPr>
          <w:sz w:val="28"/>
          <w:szCs w:val="28"/>
        </w:rPr>
        <w:t>(11-25 млн</w:t>
      </w:r>
      <w:r w:rsidRPr="00DC4E91">
        <w:rPr>
          <w:sz w:val="28"/>
          <w:szCs w:val="28"/>
        </w:rPr>
        <w:t xml:space="preserve"> руб. 2005-2013 гг.). Декларация «Об экономической оценке жизни среднестатистического человека», разработанная под эгидой Российского общества анализа риска, рекомендует в качестве оценок ССЖ использовать </w:t>
      </w:r>
      <w:r w:rsidR="000B5668">
        <w:rPr>
          <w:sz w:val="28"/>
          <w:szCs w:val="28"/>
        </w:rPr>
        <w:t>сопоставимые значения 30-40 млн руб. в общем случае и 7-10 млн руб.</w:t>
      </w:r>
      <w:r w:rsidRPr="00DC4E91">
        <w:rPr>
          <w:sz w:val="28"/>
          <w:szCs w:val="28"/>
        </w:rPr>
        <w:t xml:space="preserve"> при расчете компенсац</w:t>
      </w:r>
      <w:r>
        <w:rPr>
          <w:sz w:val="28"/>
          <w:szCs w:val="28"/>
        </w:rPr>
        <w:t>ий семьям погибших</w:t>
      </w:r>
      <w:r>
        <w:rPr>
          <w:rStyle w:val="a7"/>
          <w:sz w:val="28"/>
          <w:szCs w:val="28"/>
        </w:rPr>
        <w:footnoteReference w:id="3"/>
      </w:r>
      <w:r w:rsidRPr="00DC4E91">
        <w:rPr>
          <w:sz w:val="28"/>
          <w:szCs w:val="28"/>
        </w:rPr>
        <w:t>.</w:t>
      </w:r>
    </w:p>
    <w:p w14:paraId="105EFE09" w14:textId="77777777" w:rsidR="00DC4E91" w:rsidRDefault="00DC4E91" w:rsidP="00DC4E91">
      <w:pPr>
        <w:pStyle w:val="Default"/>
        <w:spacing w:line="360" w:lineRule="auto"/>
        <w:ind w:firstLine="709"/>
        <w:jc w:val="both"/>
        <w:rPr>
          <w:sz w:val="28"/>
          <w:szCs w:val="28"/>
        </w:rPr>
      </w:pPr>
      <w:r w:rsidRPr="00DC4E91">
        <w:rPr>
          <w:sz w:val="28"/>
          <w:szCs w:val="28"/>
        </w:rPr>
        <w:t xml:space="preserve">Из числа рассмотренных методов прямую макроэкономическую оценку стоимости статистической жизни без использования личных характеристик конкретного человека, среднестатистического </w:t>
      </w:r>
      <w:r w:rsidRPr="00A8017B">
        <w:rPr>
          <w:sz w:val="28"/>
          <w:szCs w:val="28"/>
        </w:rPr>
        <w:t>россиянина,</w:t>
      </w:r>
      <w:r w:rsidRPr="00DC4E91">
        <w:rPr>
          <w:sz w:val="28"/>
          <w:szCs w:val="28"/>
        </w:rPr>
        <w:t xml:space="preserve"> возможно получить посредством доходного метода (второй способ). Остальные методы разработаны для индивидуальных оценок и требуют индивидуальных данных – вероятности смерти в течение года, числа недожитых лет, характеристик конкретного индивида, суммы личных расходов, готовности платить. И это логично, т.к. появление задачи денежной оценки жизни человека было связано с необходимостью осуществлять денежные выплаты в качестве компенсации от государства при потере жизни конкретного индивида, а также в случае страхования жизни страховыми компаниями, поэтому большинство методов направлены на оценку жизни определенного индивида с его личными характеристиками. Конечно, эти личные данные возможно усреднить и получить среднестатистическую оценку ССЖ, но первоначальные личные данные требуются. </w:t>
      </w:r>
    </w:p>
    <w:p w14:paraId="27444FAD" w14:textId="77777777" w:rsidR="00411F1B" w:rsidRPr="005074CF" w:rsidRDefault="002E3E36" w:rsidP="002E3E36">
      <w:pPr>
        <w:pStyle w:val="1"/>
        <w:spacing w:after="360"/>
        <w:ind w:left="709"/>
        <w:jc w:val="both"/>
        <w:rPr>
          <w:rFonts w:ascii="Times New Roman" w:hAnsi="Times New Roman" w:cs="Times New Roman"/>
          <w:b/>
          <w:color w:val="auto"/>
        </w:rPr>
      </w:pPr>
      <w:bookmarkStart w:id="3" w:name="_Toc46827461"/>
      <w:r>
        <w:rPr>
          <w:rFonts w:ascii="Times New Roman" w:hAnsi="Times New Roman" w:cs="Times New Roman"/>
          <w:b/>
          <w:color w:val="auto"/>
        </w:rPr>
        <w:t>2.</w:t>
      </w:r>
      <w:r w:rsidR="00DC4E91" w:rsidRPr="00DC4E91">
        <w:rPr>
          <w:rFonts w:ascii="Times New Roman" w:hAnsi="Times New Roman" w:cs="Times New Roman"/>
          <w:b/>
          <w:color w:val="auto"/>
        </w:rPr>
        <w:t>МЕТОДОЛОГИЧЕСКИЙ ПОДХОД НА ОСНОВЕ ДОХОДНОГО МЕТОДА</w:t>
      </w:r>
      <w:bookmarkEnd w:id="3"/>
    </w:p>
    <w:p w14:paraId="02B1605D" w14:textId="77777777" w:rsidR="00530168" w:rsidRPr="005074CF" w:rsidRDefault="002E3E36" w:rsidP="005074CF">
      <w:pPr>
        <w:pStyle w:val="2"/>
      </w:pPr>
      <w:bookmarkStart w:id="4" w:name="_Toc46827462"/>
      <w:r>
        <w:t xml:space="preserve">2.1. </w:t>
      </w:r>
      <w:r w:rsidR="00DC4E91" w:rsidRPr="00DC4E91">
        <w:t>Результаты расчетов исходя из среднедушевого ВВП</w:t>
      </w:r>
      <w:bookmarkEnd w:id="4"/>
    </w:p>
    <w:p w14:paraId="69CA9252" w14:textId="77777777" w:rsidR="00DC4E91" w:rsidRPr="00DC4E91"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t>При расчёте прямых экономических потерь от коронавируса были приняты следующие допущения:</w:t>
      </w:r>
    </w:p>
    <w:p w14:paraId="1B5C3906" w14:textId="77777777" w:rsidR="00DC4E91" w:rsidRPr="00DC4E91"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lastRenderedPageBreak/>
        <w:t>1.</w:t>
      </w:r>
      <w:r w:rsidRPr="00DC4E91">
        <w:rPr>
          <w:rFonts w:ascii="Times New Roman" w:eastAsiaTheme="minorHAnsi" w:hAnsi="Times New Roman" w:cs="Times New Roman"/>
          <w:color w:val="000000"/>
          <w:sz w:val="28"/>
          <w:szCs w:val="28"/>
          <w:lang w:eastAsia="en-US"/>
        </w:rPr>
        <w:tab/>
        <w:t>Рассчитывались прямые потери только вследствие преждевременных смертей. На самом деле потери этим не ограничиваются. Тяжёлое течение заболевания может привести к инвалидности, которая также будет приводить к экономическим потерям. Нахождение на больничном – это тоже экономические потери, снижение производительности труда в результате перенесенного заболевания – и это потери. Однако оценить объемы той же инвалидизации вследствие коронавируса на данном этапе не представляется возможным ввиду отсутствия соответствующих статистических данных.</w:t>
      </w:r>
    </w:p>
    <w:p w14:paraId="3C044E82" w14:textId="77777777" w:rsidR="00DC4E91" w:rsidRPr="00DC4E91"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t>2.</w:t>
      </w:r>
      <w:r w:rsidRPr="00DC4E91">
        <w:rPr>
          <w:rFonts w:ascii="Times New Roman" w:eastAsiaTheme="minorHAnsi" w:hAnsi="Times New Roman" w:cs="Times New Roman"/>
          <w:color w:val="000000"/>
          <w:sz w:val="28"/>
          <w:szCs w:val="28"/>
          <w:lang w:eastAsia="en-US"/>
        </w:rPr>
        <w:tab/>
        <w:t xml:space="preserve">Круг рассматриваемых стран был определен исходя из наличия статистических данных, необходимых для проведения расчётов, в первую очередь, долгосрочного прогноза реального ВВП по паритету покупательной способности (ППС), построенного по единой методологии. Использование оценок по паритету покупательной способности в данном случае является </w:t>
      </w:r>
      <w:r w:rsidR="00DF003D">
        <w:rPr>
          <w:rFonts w:ascii="Times New Roman" w:eastAsiaTheme="minorHAnsi" w:hAnsi="Times New Roman" w:cs="Times New Roman"/>
          <w:color w:val="000000"/>
          <w:sz w:val="28"/>
          <w:szCs w:val="28"/>
          <w:lang w:eastAsia="en-US"/>
        </w:rPr>
        <w:t>необходимым условием</w:t>
      </w:r>
      <w:r w:rsidRPr="00DC4E91">
        <w:rPr>
          <w:rFonts w:ascii="Times New Roman" w:eastAsiaTheme="minorHAnsi" w:hAnsi="Times New Roman" w:cs="Times New Roman"/>
          <w:color w:val="000000"/>
          <w:sz w:val="28"/>
          <w:szCs w:val="28"/>
          <w:lang w:eastAsia="en-US"/>
        </w:rPr>
        <w:t xml:space="preserve">, поскольку </w:t>
      </w:r>
      <w:r w:rsidR="00DF003D">
        <w:rPr>
          <w:rFonts w:ascii="Times New Roman" w:eastAsiaTheme="minorHAnsi" w:hAnsi="Times New Roman" w:cs="Times New Roman"/>
          <w:color w:val="000000"/>
          <w:sz w:val="28"/>
          <w:szCs w:val="28"/>
          <w:lang w:eastAsia="en-US"/>
        </w:rPr>
        <w:t>важной задачей</w:t>
      </w:r>
      <w:r w:rsidRPr="00DC4E91">
        <w:rPr>
          <w:rFonts w:ascii="Times New Roman" w:eastAsiaTheme="minorHAnsi" w:hAnsi="Times New Roman" w:cs="Times New Roman"/>
          <w:color w:val="000000"/>
          <w:sz w:val="28"/>
          <w:szCs w:val="28"/>
          <w:lang w:eastAsia="en-US"/>
        </w:rPr>
        <w:t xml:space="preserve"> данного исследования являются международные сопоставления, а для их корректности </w:t>
      </w:r>
      <w:r w:rsidR="00DF003D">
        <w:rPr>
          <w:rFonts w:ascii="Times New Roman" w:eastAsiaTheme="minorHAnsi" w:hAnsi="Times New Roman" w:cs="Times New Roman"/>
          <w:color w:val="000000"/>
          <w:sz w:val="28"/>
          <w:szCs w:val="28"/>
          <w:lang w:eastAsia="en-US"/>
        </w:rPr>
        <w:t>необходимо</w:t>
      </w:r>
      <w:r w:rsidRPr="00DC4E91">
        <w:rPr>
          <w:rFonts w:ascii="Times New Roman" w:eastAsiaTheme="minorHAnsi" w:hAnsi="Times New Roman" w:cs="Times New Roman"/>
          <w:color w:val="000000"/>
          <w:sz w:val="28"/>
          <w:szCs w:val="28"/>
          <w:lang w:eastAsia="en-US"/>
        </w:rPr>
        <w:t xml:space="preserve"> брать показатель по ППС. Долгосрочный прогноз реального ВВП по ППС построен ОЭСР до 2060 года по 37 странам ОЭСР и 7 другим странам (Бразилия, Китай, Индия, Индонезия, Коста-Рика, Россия, ЮАР). Все эти страны были затронуты коронавирусом, а страны БРИКС, кроме того, сопоставимы с Россией по уровню развития, поэтому все они были включены в итоговую выборку исследования.</w:t>
      </w:r>
    </w:p>
    <w:p w14:paraId="0C4494F7" w14:textId="77777777" w:rsidR="00DC4E91" w:rsidRPr="00DC4E91"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t>3.</w:t>
      </w:r>
      <w:r w:rsidRPr="00DC4E91">
        <w:rPr>
          <w:rFonts w:ascii="Times New Roman" w:eastAsiaTheme="minorHAnsi" w:hAnsi="Times New Roman" w:cs="Times New Roman"/>
          <w:color w:val="000000"/>
          <w:sz w:val="28"/>
          <w:szCs w:val="28"/>
          <w:lang w:eastAsia="en-US"/>
        </w:rPr>
        <w:tab/>
        <w:t xml:space="preserve">Под потерями от смерти одного человека понимался ВВП, недополученный вследствие преждевременного ухода из жизни </w:t>
      </w:r>
      <w:r w:rsidR="00DF003D">
        <w:rPr>
          <w:rFonts w:ascii="Times New Roman" w:eastAsiaTheme="minorHAnsi" w:hAnsi="Times New Roman" w:cs="Times New Roman"/>
          <w:color w:val="000000"/>
          <w:sz w:val="28"/>
          <w:szCs w:val="28"/>
          <w:lang w:eastAsia="en-US"/>
        </w:rPr>
        <w:t>из-за</w:t>
      </w:r>
      <w:r w:rsidRPr="00DC4E91">
        <w:rPr>
          <w:rFonts w:ascii="Times New Roman" w:eastAsiaTheme="minorHAnsi" w:hAnsi="Times New Roman" w:cs="Times New Roman"/>
          <w:color w:val="000000"/>
          <w:sz w:val="28"/>
          <w:szCs w:val="28"/>
          <w:lang w:eastAsia="en-US"/>
        </w:rPr>
        <w:t xml:space="preserve"> коронавируса (доходный метод расчёта стоимости статистической жизни).</w:t>
      </w:r>
    </w:p>
    <w:p w14:paraId="3E138300" w14:textId="77777777" w:rsidR="00DC4E91"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t>Этот недополученный ВВП рассчитывался как сумма прогнозируемого среднедушевого ВВП по паритету покупательной способности (ППС) по стране в течение числа лет, потерянных в результате преждевременной смерти, начиная с года смерти (2020 г.)</w:t>
      </w:r>
      <w:r>
        <w:rPr>
          <w:rStyle w:val="a7"/>
          <w:rFonts w:ascii="Times New Roman" w:eastAsiaTheme="minorHAnsi" w:hAnsi="Times New Roman" w:cs="Times New Roman"/>
          <w:color w:val="000000"/>
          <w:sz w:val="28"/>
          <w:szCs w:val="28"/>
          <w:lang w:eastAsia="en-US"/>
        </w:rPr>
        <w:footnoteReference w:id="4"/>
      </w:r>
      <w:r w:rsidRPr="00DC4E91">
        <w:rPr>
          <w:rFonts w:ascii="Times New Roman" w:eastAsiaTheme="minorHAnsi" w:hAnsi="Times New Roman" w:cs="Times New Roman"/>
          <w:color w:val="000000"/>
          <w:sz w:val="28"/>
          <w:szCs w:val="28"/>
          <w:lang w:eastAsia="en-US"/>
        </w:rPr>
        <w:t>.</w:t>
      </w:r>
    </w:p>
    <w:p w14:paraId="0D95647B" w14:textId="77777777" w:rsidR="007B6825" w:rsidRPr="00BC44BA" w:rsidRDefault="007B6825" w:rsidP="00BC44BA">
      <w:pPr>
        <w:pStyle w:val="ConsPlusNormal"/>
        <w:spacing w:line="360" w:lineRule="auto"/>
        <w:ind w:firstLine="709"/>
        <w:jc w:val="both"/>
        <w:rPr>
          <w:rFonts w:ascii="Times New Roman" w:eastAsiaTheme="minorHAnsi" w:hAnsi="Times New Roman" w:cs="Times New Roman"/>
          <w:color w:val="000000"/>
          <w:sz w:val="28"/>
          <w:szCs w:val="28"/>
          <w:lang w:eastAsia="en-US"/>
        </w:rPr>
      </w:pPr>
    </w:p>
    <w:p w14:paraId="373C6F1E" w14:textId="77777777" w:rsidR="00DC4E91" w:rsidRPr="00365C33" w:rsidRDefault="00DC4E91" w:rsidP="00365C33">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365C33">
        <w:rPr>
          <w:rFonts w:ascii="Times New Roman" w:eastAsiaTheme="minorHAnsi" w:hAnsi="Times New Roman" w:cs="Times New Roman"/>
          <w:color w:val="000000"/>
          <w:sz w:val="28"/>
          <w:szCs w:val="28"/>
          <w:lang w:eastAsia="en-US"/>
        </w:rPr>
        <w:t xml:space="preserve">Оценки, полученные в результате применения данного подхода, существенно ниже стоимости статистической жизни, полученной на основе наиболее широко используемого метода «готовности платить». При этом применяемый подход обладает рядом преимуществ по сравнению с методом «готовности платить» и гораздо лучше отвечает целям данного исследования. Во-первых, применяется один и тот же подход для всех стран, основанный на официальной статистике. Такое методологическое единообразие позволяет проводить корректные международные сопоставления. Имеющиеся оценки, полученные с использованием метода «готовности платить», по одной и той же стране могут отличаться в несколько раз в зависимости от состава выборки (возраста, профессии, сферы деятельности, места проживания опрашиваемых людей и т.п.). Во-вторых, оценки, полученные с помощью применяемого подхода, объективно отражают потери экономики от смерти одного человека (субъективность проявляется лишь в выборе используемого прогноза). В то же время оценки, получаемые с использованием метода готовности платить, обладают определённой субъективностью, поскольку готовность платить за снижение риска определяют сами люди, и итоговая сумма во многом зависит от их социального положения, уровня доходов, состояния здоровья, качества жизни и пр. Эта особенность метода проявляется и в неэластичности оценок стоимости жизни по уровню ВВП на душу населения, </w:t>
      </w:r>
      <w:r w:rsidR="00365C33">
        <w:rPr>
          <w:rFonts w:ascii="Times New Roman" w:eastAsiaTheme="minorHAnsi" w:hAnsi="Times New Roman" w:cs="Times New Roman"/>
          <w:color w:val="000000"/>
          <w:sz w:val="28"/>
          <w:szCs w:val="28"/>
          <w:lang w:eastAsia="en-US"/>
        </w:rPr>
        <w:t>о чём было сказано выше</w:t>
      </w:r>
      <w:r w:rsidRPr="00365C33">
        <w:rPr>
          <w:rFonts w:ascii="Times New Roman" w:eastAsiaTheme="minorHAnsi" w:hAnsi="Times New Roman" w:cs="Times New Roman"/>
          <w:color w:val="000000"/>
          <w:sz w:val="28"/>
          <w:szCs w:val="28"/>
          <w:lang w:eastAsia="en-US"/>
        </w:rPr>
        <w:t xml:space="preserve">. </w:t>
      </w:r>
    </w:p>
    <w:p w14:paraId="247FA0BA" w14:textId="77777777" w:rsidR="00DC4E91" w:rsidRPr="00DC4E91" w:rsidRDefault="00DC4E91" w:rsidP="00DC4E91">
      <w:pPr>
        <w:pStyle w:val="ConsPlusNormal"/>
        <w:rPr>
          <w:rFonts w:ascii="Times New Roman" w:eastAsiaTheme="minorHAnsi" w:hAnsi="Times New Roman" w:cs="Times New Roman"/>
          <w:color w:val="000000"/>
          <w:sz w:val="24"/>
          <w:szCs w:val="24"/>
          <w:lang w:eastAsia="en-US"/>
        </w:rPr>
      </w:pPr>
    </w:p>
    <w:p w14:paraId="4F45B658" w14:textId="77777777" w:rsidR="00DC4E91" w:rsidRPr="00365C33" w:rsidRDefault="00DC4E91" w:rsidP="00365C33">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365C33">
        <w:rPr>
          <w:rFonts w:ascii="Times New Roman" w:eastAsiaTheme="minorHAnsi" w:hAnsi="Times New Roman" w:cs="Times New Roman"/>
          <w:color w:val="000000"/>
          <w:sz w:val="28"/>
          <w:szCs w:val="28"/>
          <w:lang w:eastAsia="en-US"/>
        </w:rPr>
        <w:t>4.</w:t>
      </w:r>
      <w:r w:rsidRPr="00365C33">
        <w:rPr>
          <w:rFonts w:ascii="Times New Roman" w:eastAsiaTheme="minorHAnsi" w:hAnsi="Times New Roman" w:cs="Times New Roman"/>
          <w:color w:val="000000"/>
          <w:sz w:val="28"/>
          <w:szCs w:val="28"/>
          <w:lang w:eastAsia="en-US"/>
        </w:rPr>
        <w:tab/>
        <w:t xml:space="preserve">Значительная часть умерших от коронавируса – пожилые люди (в большинстве рассмотренных стран </w:t>
      </w:r>
      <w:r w:rsidR="007418A2">
        <w:rPr>
          <w:rFonts w:ascii="Times New Roman" w:eastAsiaTheme="minorHAnsi" w:hAnsi="Times New Roman" w:cs="Times New Roman"/>
          <w:color w:val="000000"/>
          <w:sz w:val="28"/>
          <w:szCs w:val="28"/>
          <w:lang w:eastAsia="en-US"/>
        </w:rPr>
        <w:t>их доля среди умерших гораздо более значительна, чем доля людей, находящихся в трудоспособном возрасте</w:t>
      </w:r>
      <w:r w:rsidRPr="00365C33">
        <w:rPr>
          <w:rFonts w:ascii="Times New Roman" w:eastAsiaTheme="minorHAnsi" w:hAnsi="Times New Roman" w:cs="Times New Roman"/>
          <w:color w:val="000000"/>
          <w:sz w:val="28"/>
          <w:szCs w:val="28"/>
          <w:lang w:eastAsia="en-US"/>
        </w:rPr>
        <w:t xml:space="preserve">). Согласно подходу </w:t>
      </w:r>
      <w:proofErr w:type="spellStart"/>
      <w:r w:rsidRPr="00365C33">
        <w:rPr>
          <w:rFonts w:ascii="Times New Roman" w:eastAsiaTheme="minorHAnsi" w:hAnsi="Times New Roman" w:cs="Times New Roman"/>
          <w:color w:val="000000"/>
          <w:sz w:val="28"/>
          <w:szCs w:val="28"/>
          <w:lang w:eastAsia="en-US"/>
        </w:rPr>
        <w:t>Зингалеса</w:t>
      </w:r>
      <w:proofErr w:type="spellEnd"/>
      <w:r w:rsidRPr="00365C33">
        <w:rPr>
          <w:rFonts w:ascii="Times New Roman" w:eastAsiaTheme="minorHAnsi" w:hAnsi="Times New Roman" w:cs="Times New Roman"/>
          <w:color w:val="000000"/>
          <w:sz w:val="28"/>
          <w:szCs w:val="28"/>
          <w:lang w:eastAsia="en-US"/>
        </w:rPr>
        <w:t xml:space="preserve">, проводившего оценку экономических потерь от </w:t>
      </w:r>
      <w:r w:rsidRPr="00365C33">
        <w:rPr>
          <w:rFonts w:ascii="Times New Roman" w:eastAsiaTheme="minorHAnsi" w:hAnsi="Times New Roman" w:cs="Times New Roman"/>
          <w:color w:val="000000"/>
          <w:sz w:val="28"/>
          <w:szCs w:val="28"/>
          <w:lang w:eastAsia="en-US"/>
        </w:rPr>
        <w:lastRenderedPageBreak/>
        <w:t>корон</w:t>
      </w:r>
      <w:r w:rsidR="00365C33">
        <w:rPr>
          <w:rFonts w:ascii="Times New Roman" w:eastAsiaTheme="minorHAnsi" w:hAnsi="Times New Roman" w:cs="Times New Roman"/>
          <w:color w:val="000000"/>
          <w:sz w:val="28"/>
          <w:szCs w:val="28"/>
          <w:lang w:eastAsia="en-US"/>
        </w:rPr>
        <w:t>авируса в самом начале пандемии</w:t>
      </w:r>
      <w:r w:rsidR="00365C33">
        <w:rPr>
          <w:rStyle w:val="a7"/>
          <w:rFonts w:ascii="Times New Roman" w:eastAsiaTheme="minorHAnsi" w:hAnsi="Times New Roman" w:cs="Times New Roman"/>
          <w:color w:val="000000"/>
          <w:sz w:val="28"/>
          <w:szCs w:val="28"/>
          <w:lang w:eastAsia="en-US"/>
        </w:rPr>
        <w:footnoteReference w:id="5"/>
      </w:r>
      <w:r w:rsidRPr="00365C33">
        <w:rPr>
          <w:rFonts w:ascii="Times New Roman" w:eastAsiaTheme="minorHAnsi" w:hAnsi="Times New Roman" w:cs="Times New Roman"/>
          <w:color w:val="000000"/>
          <w:sz w:val="28"/>
          <w:szCs w:val="28"/>
          <w:lang w:eastAsia="en-US"/>
        </w:rPr>
        <w:t xml:space="preserve">, стоимость среднестатистической жизни пожилых людей должна учитываться с применением понижающего коэффициента. Для этого </w:t>
      </w:r>
      <w:proofErr w:type="spellStart"/>
      <w:r w:rsidRPr="00365C33">
        <w:rPr>
          <w:rFonts w:ascii="Times New Roman" w:eastAsiaTheme="minorHAnsi" w:hAnsi="Times New Roman" w:cs="Times New Roman"/>
          <w:color w:val="000000"/>
          <w:sz w:val="28"/>
          <w:szCs w:val="28"/>
          <w:lang w:eastAsia="en-US"/>
        </w:rPr>
        <w:t>Зингалес</w:t>
      </w:r>
      <w:proofErr w:type="spellEnd"/>
      <w:r w:rsidRPr="00365C33">
        <w:rPr>
          <w:rFonts w:ascii="Times New Roman" w:eastAsiaTheme="minorHAnsi" w:hAnsi="Times New Roman" w:cs="Times New Roman"/>
          <w:color w:val="000000"/>
          <w:sz w:val="28"/>
          <w:szCs w:val="28"/>
          <w:lang w:eastAsia="en-US"/>
        </w:rPr>
        <w:t xml:space="preserve"> использовал стандартный дисконт, применяемый в США при оценке стоимости среднестатистической жизни людей старше 65 лет, равный 0,37, соответственно понижающий коэффициент был принят равным 0,63. По аналогии с этим подходом в одном из вариантов расчётов был использован этот же понижающий коэффициент, один и тот же для всех стран (на него умножалась полученная на предыдущем шаге оценка недополученного ВВП). Данный подход имеет недостаток: использование одинаковых коэффициентов для всех стран занижает оценку потерь для стран, в которых велика доля умерших в возрасте ниже пенсионного, и завышает её для стран, в которых эта доля совсем незначительна. Например, для Испании, в которой всего 3,1% умерших находились в возрасте до 60 лет, дисконта в 37% может оказаться недостаточно, а для Индонезии, где более половины умерших находились в наиболее продуктивном возрасте от 31 до 59 лет, такой дисконт может оказаться избыточным. Тем не менее ввиду того, что данных по дисконту (аналогичному используемому в США) для многих рассматриваемых стран нет, а его расчёт представляет собой задачу, выходящую далеко за рамки данного исследования, использовался именно такой подход.</w:t>
      </w:r>
    </w:p>
    <w:p w14:paraId="40711F57" w14:textId="77777777" w:rsidR="00DC4E91" w:rsidRPr="00365C33" w:rsidRDefault="00DC4E91" w:rsidP="00365C33">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365C33">
        <w:rPr>
          <w:rFonts w:ascii="Times New Roman" w:eastAsiaTheme="minorHAnsi" w:hAnsi="Times New Roman" w:cs="Times New Roman"/>
          <w:color w:val="000000"/>
          <w:sz w:val="28"/>
          <w:szCs w:val="28"/>
          <w:lang w:eastAsia="en-US"/>
        </w:rPr>
        <w:t xml:space="preserve">В то же время сама необходимость использования понижающего коэффициента является дискуссионным вопросом. С одной стороны, экономическая отдача пожилых людей ниже, чем молодых: с возрастом снижается производительность труда, поэтому такие люди производят меньше ВВП, а часть их практически не производит его (неработающие пенсионеры). Потребление людей пенсионного возраста также в среднем ниже, чем работающих (хотя бы в силу того, что величина средней пенсии, как правило, ниже величины средней зарплаты). С другой стороны, даже неработающие пенсионеры всё же производят ВВП, который трудно учесть непосредственно </w:t>
      </w:r>
      <w:r w:rsidRPr="00365C33">
        <w:rPr>
          <w:rFonts w:ascii="Times New Roman" w:eastAsiaTheme="minorHAnsi" w:hAnsi="Times New Roman" w:cs="Times New Roman"/>
          <w:color w:val="000000"/>
          <w:sz w:val="28"/>
          <w:szCs w:val="28"/>
          <w:lang w:eastAsia="en-US"/>
        </w:rPr>
        <w:lastRenderedPageBreak/>
        <w:t>(например, работают на приусадебных участках, сидят с внуками и пр.). Многие пенсионеры, особенно в той же России, продолжают работать. Кроме того, возвращаясь к структуре умерших от коронавируса, определённая доля умерших – это люди в трудоспособном возрасте, находящиеся на пике продуктивности и производящие ВВП в объеме, возможно, гораздо большем, чем среднедушевой ВВП. Например, в Польше 9,5% умерших находятся в возрасте от 31 до 59 лет, в Индонезии таких уже более половины, как было указано выше. Таким образом, применение понижающего коэффициента, по крайней мере, для некоторых стран может быть вообще неоправданным. Однако этот вопрос также стоит далеко за рамками данного исследования. В рамках же данной работы был дополнительно реализован второй, альтернативный, вариант расчёта экономических потерь от коронавируса, в котором не использован понижающий коэффициент.</w:t>
      </w:r>
    </w:p>
    <w:p w14:paraId="4ECC307C" w14:textId="77777777" w:rsidR="00DC4E91" w:rsidRPr="00365C33" w:rsidRDefault="00DC4E91" w:rsidP="00365C33">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365C33">
        <w:rPr>
          <w:rFonts w:ascii="Times New Roman" w:eastAsiaTheme="minorHAnsi" w:hAnsi="Times New Roman" w:cs="Times New Roman"/>
          <w:color w:val="000000"/>
          <w:sz w:val="28"/>
          <w:szCs w:val="28"/>
          <w:lang w:eastAsia="en-US"/>
        </w:rPr>
        <w:t>Отметим, что оба варианта дают результаты, отличающиеся в номинальном выражении, при этом рейтинг стран, построенный по этим результатам, остаётся неизменным для обоих вариантов.</w:t>
      </w:r>
    </w:p>
    <w:p w14:paraId="0A6CE3C3" w14:textId="77777777" w:rsidR="00DC4E91" w:rsidRPr="00365C33" w:rsidRDefault="00DC4E91" w:rsidP="00365C33">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365C33">
        <w:rPr>
          <w:rFonts w:ascii="Times New Roman" w:eastAsiaTheme="minorHAnsi" w:hAnsi="Times New Roman" w:cs="Times New Roman"/>
          <w:color w:val="000000"/>
          <w:sz w:val="28"/>
          <w:szCs w:val="28"/>
          <w:lang w:eastAsia="en-US"/>
        </w:rPr>
        <w:t>5.</w:t>
      </w:r>
      <w:r w:rsidRPr="00365C33">
        <w:rPr>
          <w:rFonts w:ascii="Times New Roman" w:eastAsiaTheme="minorHAnsi" w:hAnsi="Times New Roman" w:cs="Times New Roman"/>
          <w:color w:val="000000"/>
          <w:sz w:val="28"/>
          <w:szCs w:val="28"/>
          <w:lang w:eastAsia="en-US"/>
        </w:rPr>
        <w:tab/>
        <w:t>Число лет, потерянных в результате преждевременной смерти, рассчитывалось как разница между средней ожидаемой продолжительностью жизни при рождении в стране в 2017-2019 гг.</w:t>
      </w:r>
      <w:r w:rsidR="00365C33">
        <w:rPr>
          <w:rStyle w:val="a7"/>
          <w:rFonts w:ascii="Times New Roman" w:eastAsiaTheme="minorHAnsi" w:hAnsi="Times New Roman" w:cs="Times New Roman"/>
          <w:color w:val="000000"/>
          <w:sz w:val="28"/>
          <w:szCs w:val="28"/>
          <w:lang w:eastAsia="en-US"/>
        </w:rPr>
        <w:footnoteReference w:id="6"/>
      </w:r>
      <w:r w:rsidRPr="00365C33">
        <w:rPr>
          <w:rFonts w:ascii="Times New Roman" w:eastAsiaTheme="minorHAnsi" w:hAnsi="Times New Roman" w:cs="Times New Roman"/>
          <w:color w:val="000000"/>
          <w:sz w:val="28"/>
          <w:szCs w:val="28"/>
          <w:lang w:eastAsia="en-US"/>
        </w:rPr>
        <w:t xml:space="preserve"> (последние доступные данные ОЭСР; для России использовалась оценка Росстата по 2019 г.) и средним возрастом смерти от коронавируса в стране (расчётные данные – см. следующий пункт). </w:t>
      </w:r>
    </w:p>
    <w:p w14:paraId="0E6A53BC" w14:textId="77777777" w:rsidR="00DC4E91" w:rsidRPr="00365C33" w:rsidRDefault="00DC4E91" w:rsidP="00365C33">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365C33">
        <w:rPr>
          <w:rFonts w:ascii="Times New Roman" w:eastAsiaTheme="minorHAnsi" w:hAnsi="Times New Roman" w:cs="Times New Roman"/>
          <w:color w:val="000000"/>
          <w:sz w:val="28"/>
          <w:szCs w:val="28"/>
          <w:lang w:eastAsia="en-US"/>
        </w:rPr>
        <w:t>6.</w:t>
      </w:r>
      <w:r w:rsidRPr="00365C33">
        <w:rPr>
          <w:rFonts w:ascii="Times New Roman" w:eastAsiaTheme="minorHAnsi" w:hAnsi="Times New Roman" w:cs="Times New Roman"/>
          <w:color w:val="000000"/>
          <w:sz w:val="28"/>
          <w:szCs w:val="28"/>
          <w:lang w:eastAsia="en-US"/>
        </w:rPr>
        <w:tab/>
        <w:t xml:space="preserve">Средний возраст смерти от коронавируса рассчитывался как средняя интервального ряда на основе данных по распределению умерших от коронавируса по возрастам. Данные по такому распределению доступны для </w:t>
      </w:r>
      <w:r w:rsidRPr="00365C33">
        <w:rPr>
          <w:rFonts w:ascii="Times New Roman" w:eastAsiaTheme="minorHAnsi" w:hAnsi="Times New Roman" w:cs="Times New Roman"/>
          <w:color w:val="000000"/>
          <w:sz w:val="28"/>
          <w:szCs w:val="28"/>
          <w:lang w:eastAsia="en-US"/>
        </w:rPr>
        <w:lastRenderedPageBreak/>
        <w:t>ряда европейских стран (Италия, Швеция, Швейцария, Венгрия, Нидерланды, Чехия, Испания), Китая, Кореи, Японии, Индонезии, США, ЮАР и Украины. Для остальных рассмотренных стран были взяты средние возраста смерти от коронавируса соответствующих групп стран со схожим уровнем ВВП на душу населения– см. Табл. 1.</w:t>
      </w:r>
    </w:p>
    <w:p w14:paraId="201B0700" w14:textId="77777777" w:rsidR="00DC4E91" w:rsidRPr="00365C33" w:rsidRDefault="00365C33" w:rsidP="00DC4E91">
      <w:pPr>
        <w:pStyle w:val="ConsPlusNormal"/>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Табл. 1</w:t>
      </w:r>
      <w:r w:rsidR="00DC4E91" w:rsidRPr="00365C33">
        <w:rPr>
          <w:rFonts w:ascii="Times New Roman" w:eastAsiaTheme="minorHAnsi" w:hAnsi="Times New Roman" w:cs="Times New Roman"/>
          <w:b/>
          <w:color w:val="000000"/>
          <w:sz w:val="28"/>
          <w:szCs w:val="28"/>
          <w:lang w:eastAsia="en-US"/>
        </w:rPr>
        <w:t xml:space="preserve"> Средний возраст умерших от коронавируса по странам</w:t>
      </w:r>
    </w:p>
    <w:p w14:paraId="47E84B37" w14:textId="77777777" w:rsidR="00365C33" w:rsidRDefault="00365C33" w:rsidP="00DC4E91">
      <w:pPr>
        <w:pStyle w:val="ConsPlusNormal"/>
        <w:rPr>
          <w:rFonts w:ascii="Times New Roman" w:eastAsiaTheme="minorHAnsi" w:hAnsi="Times New Roman" w:cs="Times New Roman"/>
          <w:color w:val="000000"/>
          <w:sz w:val="24"/>
          <w:szCs w:val="24"/>
          <w:lang w:eastAsia="en-US"/>
        </w:rPr>
      </w:pPr>
    </w:p>
    <w:tbl>
      <w:tblPr>
        <w:tblStyle w:val="a9"/>
        <w:tblW w:w="9356" w:type="dxa"/>
        <w:tblInd w:w="-5" w:type="dxa"/>
        <w:tblLook w:val="04A0" w:firstRow="1" w:lastRow="0" w:firstColumn="1" w:lastColumn="0" w:noHBand="0" w:noVBand="1"/>
      </w:tblPr>
      <w:tblGrid>
        <w:gridCol w:w="1969"/>
        <w:gridCol w:w="2835"/>
        <w:gridCol w:w="1292"/>
        <w:gridCol w:w="3260"/>
      </w:tblGrid>
      <w:tr w:rsidR="00365C33" w:rsidRPr="00365C33" w14:paraId="021991CA" w14:textId="77777777" w:rsidTr="009E33DF">
        <w:tc>
          <w:tcPr>
            <w:tcW w:w="1969" w:type="dxa"/>
            <w:vAlign w:val="center"/>
          </w:tcPr>
          <w:p w14:paraId="359A4A02" w14:textId="77777777" w:rsidR="00365C33" w:rsidRPr="009E33DF" w:rsidRDefault="00365C33" w:rsidP="009E33DF">
            <w:pPr>
              <w:jc w:val="center"/>
              <w:rPr>
                <w:rFonts w:ascii="Arial" w:hAnsi="Arial" w:cs="Arial"/>
                <w:b/>
              </w:rPr>
            </w:pPr>
            <w:r w:rsidRPr="009E33DF">
              <w:rPr>
                <w:rFonts w:ascii="Arial" w:hAnsi="Arial" w:cs="Arial"/>
                <w:b/>
              </w:rPr>
              <w:t>ВВП на душу населения по ППС, тыс. долл. США</w:t>
            </w:r>
          </w:p>
        </w:tc>
        <w:tc>
          <w:tcPr>
            <w:tcW w:w="2835" w:type="dxa"/>
            <w:vAlign w:val="center"/>
          </w:tcPr>
          <w:p w14:paraId="7B15FE13" w14:textId="77777777" w:rsidR="00365C33" w:rsidRPr="009E33DF" w:rsidRDefault="00365C33" w:rsidP="009E33DF">
            <w:pPr>
              <w:jc w:val="center"/>
              <w:rPr>
                <w:rFonts w:ascii="Arial" w:hAnsi="Arial" w:cs="Arial"/>
                <w:b/>
              </w:rPr>
            </w:pPr>
            <w:r w:rsidRPr="009E33DF">
              <w:rPr>
                <w:rFonts w:ascii="Arial" w:hAnsi="Arial" w:cs="Arial"/>
                <w:b/>
              </w:rPr>
              <w:t>Страны, входящие в группу, по которым есть данные по средним возрастам умерших</w:t>
            </w:r>
          </w:p>
        </w:tc>
        <w:tc>
          <w:tcPr>
            <w:tcW w:w="1292" w:type="dxa"/>
            <w:vAlign w:val="center"/>
          </w:tcPr>
          <w:p w14:paraId="15C10675" w14:textId="77777777" w:rsidR="00365C33" w:rsidRPr="009E33DF" w:rsidRDefault="00365C33" w:rsidP="009E33DF">
            <w:pPr>
              <w:jc w:val="center"/>
              <w:rPr>
                <w:rFonts w:ascii="Arial" w:hAnsi="Arial" w:cs="Arial"/>
                <w:b/>
              </w:rPr>
            </w:pPr>
            <w:r w:rsidRPr="009E33DF">
              <w:rPr>
                <w:rFonts w:ascii="Arial" w:hAnsi="Arial" w:cs="Arial"/>
                <w:b/>
              </w:rPr>
              <w:t>Средний возраст умерших</w:t>
            </w:r>
          </w:p>
        </w:tc>
        <w:tc>
          <w:tcPr>
            <w:tcW w:w="3260" w:type="dxa"/>
            <w:vAlign w:val="center"/>
          </w:tcPr>
          <w:p w14:paraId="29216B2E" w14:textId="77777777" w:rsidR="00365C33" w:rsidRPr="009E33DF" w:rsidRDefault="00365C33" w:rsidP="009E33DF">
            <w:pPr>
              <w:jc w:val="center"/>
              <w:rPr>
                <w:rFonts w:ascii="Arial" w:hAnsi="Arial" w:cs="Arial"/>
                <w:b/>
              </w:rPr>
            </w:pPr>
            <w:r w:rsidRPr="009E33DF">
              <w:rPr>
                <w:rFonts w:ascii="Arial" w:hAnsi="Arial" w:cs="Arial"/>
                <w:b/>
              </w:rPr>
              <w:t>Страны, для которых применяется среднее значение</w:t>
            </w:r>
          </w:p>
        </w:tc>
      </w:tr>
      <w:tr w:rsidR="00365C33" w:rsidRPr="00365C33" w14:paraId="595650A9" w14:textId="77777777" w:rsidTr="009E33DF">
        <w:tc>
          <w:tcPr>
            <w:tcW w:w="1969" w:type="dxa"/>
          </w:tcPr>
          <w:p w14:paraId="29FAB033" w14:textId="77777777" w:rsidR="00365C33" w:rsidRPr="009E33DF" w:rsidRDefault="00365C33" w:rsidP="00DF003D">
            <w:pPr>
              <w:rPr>
                <w:rFonts w:ascii="Arial" w:hAnsi="Arial" w:cs="Arial"/>
              </w:rPr>
            </w:pPr>
            <w:r w:rsidRPr="009E33DF">
              <w:rPr>
                <w:rFonts w:ascii="Arial" w:hAnsi="Arial" w:cs="Arial"/>
                <w:lang w:val="en-US"/>
              </w:rPr>
              <w:t xml:space="preserve">&lt; </w:t>
            </w:r>
            <w:r w:rsidRPr="009E33DF">
              <w:rPr>
                <w:rFonts w:ascii="Arial" w:hAnsi="Arial" w:cs="Arial"/>
              </w:rPr>
              <w:t xml:space="preserve">20 </w:t>
            </w:r>
          </w:p>
        </w:tc>
        <w:tc>
          <w:tcPr>
            <w:tcW w:w="2835" w:type="dxa"/>
          </w:tcPr>
          <w:p w14:paraId="114668C1" w14:textId="77777777" w:rsidR="00365C33" w:rsidRPr="009E33DF" w:rsidRDefault="00365C33" w:rsidP="00DF003D">
            <w:pPr>
              <w:rPr>
                <w:rFonts w:ascii="Arial" w:hAnsi="Arial" w:cs="Arial"/>
              </w:rPr>
            </w:pPr>
            <w:r w:rsidRPr="009E33DF">
              <w:rPr>
                <w:rFonts w:ascii="Arial" w:hAnsi="Arial" w:cs="Arial"/>
              </w:rPr>
              <w:t>Китай, ЮАР, Индонезия</w:t>
            </w:r>
          </w:p>
        </w:tc>
        <w:tc>
          <w:tcPr>
            <w:tcW w:w="1292" w:type="dxa"/>
          </w:tcPr>
          <w:p w14:paraId="552D5E86" w14:textId="77777777" w:rsidR="00365C33" w:rsidRPr="009E33DF" w:rsidRDefault="00365C33" w:rsidP="00DF003D">
            <w:pPr>
              <w:rPr>
                <w:rFonts w:ascii="Arial" w:hAnsi="Arial" w:cs="Arial"/>
              </w:rPr>
            </w:pPr>
            <w:r w:rsidRPr="009E33DF">
              <w:rPr>
                <w:rFonts w:ascii="Arial" w:hAnsi="Arial" w:cs="Arial"/>
              </w:rPr>
              <w:t>62,3</w:t>
            </w:r>
          </w:p>
        </w:tc>
        <w:tc>
          <w:tcPr>
            <w:tcW w:w="3260" w:type="dxa"/>
          </w:tcPr>
          <w:p w14:paraId="48900D2D" w14:textId="77777777" w:rsidR="00365C33" w:rsidRPr="009E33DF" w:rsidRDefault="00365C33" w:rsidP="00DF003D">
            <w:pPr>
              <w:rPr>
                <w:rFonts w:ascii="Arial" w:hAnsi="Arial" w:cs="Arial"/>
              </w:rPr>
            </w:pPr>
            <w:r w:rsidRPr="009E33DF">
              <w:rPr>
                <w:rFonts w:ascii="Arial" w:hAnsi="Arial" w:cs="Arial"/>
              </w:rPr>
              <w:t>Колумбия, Бразилия, Индия</w:t>
            </w:r>
          </w:p>
        </w:tc>
      </w:tr>
      <w:tr w:rsidR="00365C33" w:rsidRPr="00365C33" w14:paraId="1796B4DB" w14:textId="77777777" w:rsidTr="009E33DF">
        <w:tc>
          <w:tcPr>
            <w:tcW w:w="1969" w:type="dxa"/>
          </w:tcPr>
          <w:p w14:paraId="5F615103" w14:textId="77777777" w:rsidR="00365C33" w:rsidRPr="009E33DF" w:rsidRDefault="00365C33" w:rsidP="00DF003D">
            <w:pPr>
              <w:rPr>
                <w:rFonts w:ascii="Arial" w:hAnsi="Arial" w:cs="Arial"/>
              </w:rPr>
            </w:pPr>
            <w:r w:rsidRPr="009E33DF">
              <w:rPr>
                <w:rFonts w:ascii="Arial" w:hAnsi="Arial" w:cs="Arial"/>
              </w:rPr>
              <w:t>20 – 40</w:t>
            </w:r>
          </w:p>
        </w:tc>
        <w:tc>
          <w:tcPr>
            <w:tcW w:w="2835" w:type="dxa"/>
          </w:tcPr>
          <w:p w14:paraId="336DD654" w14:textId="77777777" w:rsidR="00365C33" w:rsidRPr="009E33DF" w:rsidRDefault="00365C33" w:rsidP="00DF003D">
            <w:pPr>
              <w:rPr>
                <w:rFonts w:ascii="Arial" w:hAnsi="Arial" w:cs="Arial"/>
              </w:rPr>
            </w:pPr>
            <w:r w:rsidRPr="009E33DF">
              <w:rPr>
                <w:rFonts w:ascii="Arial" w:hAnsi="Arial" w:cs="Arial"/>
              </w:rPr>
              <w:t>Венгрия, Польша, Россия*</w:t>
            </w:r>
          </w:p>
        </w:tc>
        <w:tc>
          <w:tcPr>
            <w:tcW w:w="1292" w:type="dxa"/>
          </w:tcPr>
          <w:p w14:paraId="17C4201F" w14:textId="77777777" w:rsidR="00365C33" w:rsidRPr="009E33DF" w:rsidRDefault="00365C33" w:rsidP="00DF003D">
            <w:pPr>
              <w:rPr>
                <w:rFonts w:ascii="Arial" w:hAnsi="Arial" w:cs="Arial"/>
              </w:rPr>
            </w:pPr>
            <w:r w:rsidRPr="009E33DF">
              <w:rPr>
                <w:rFonts w:ascii="Arial" w:hAnsi="Arial" w:cs="Arial"/>
              </w:rPr>
              <w:t>71,6</w:t>
            </w:r>
          </w:p>
        </w:tc>
        <w:tc>
          <w:tcPr>
            <w:tcW w:w="3260" w:type="dxa"/>
            <w:vAlign w:val="bottom"/>
          </w:tcPr>
          <w:p w14:paraId="5A11034D" w14:textId="77777777" w:rsidR="00365C33" w:rsidRPr="009E33DF" w:rsidRDefault="00365C33" w:rsidP="00DF003D">
            <w:pPr>
              <w:rPr>
                <w:rFonts w:ascii="Arial" w:eastAsia="Times New Roman" w:hAnsi="Arial" w:cs="Arial"/>
                <w:lang w:eastAsia="ru-RU"/>
              </w:rPr>
            </w:pPr>
            <w:r w:rsidRPr="009E33DF">
              <w:rPr>
                <w:rFonts w:ascii="Arial" w:eastAsia="Times New Roman" w:hAnsi="Arial" w:cs="Arial"/>
                <w:lang w:eastAsia="ru-RU"/>
              </w:rPr>
              <w:t xml:space="preserve">Эстония, Литва, </w:t>
            </w:r>
          </w:p>
          <w:p w14:paraId="59B88A19" w14:textId="77777777" w:rsidR="00365C33" w:rsidRPr="009E33DF" w:rsidRDefault="00365C33" w:rsidP="00DF003D">
            <w:pPr>
              <w:rPr>
                <w:rFonts w:ascii="Arial" w:eastAsia="Times New Roman" w:hAnsi="Arial" w:cs="Arial"/>
                <w:lang w:eastAsia="ru-RU"/>
              </w:rPr>
            </w:pPr>
            <w:r w:rsidRPr="009E33DF">
              <w:rPr>
                <w:rFonts w:ascii="Arial" w:eastAsia="Times New Roman" w:hAnsi="Arial" w:cs="Arial"/>
                <w:lang w:eastAsia="ru-RU"/>
              </w:rPr>
              <w:t>Португалия, Словакия, Латвия, Греция, Турция, Чили, Мексика, Коста-Рика</w:t>
            </w:r>
          </w:p>
        </w:tc>
      </w:tr>
      <w:tr w:rsidR="00365C33" w:rsidRPr="00365C33" w14:paraId="75392610" w14:textId="77777777" w:rsidTr="009E33DF">
        <w:tc>
          <w:tcPr>
            <w:tcW w:w="1969" w:type="dxa"/>
          </w:tcPr>
          <w:p w14:paraId="0BA4EBE3" w14:textId="77777777" w:rsidR="00365C33" w:rsidRPr="009E33DF" w:rsidRDefault="00365C33" w:rsidP="00DF003D">
            <w:pPr>
              <w:rPr>
                <w:rFonts w:ascii="Arial" w:hAnsi="Arial" w:cs="Arial"/>
              </w:rPr>
            </w:pPr>
            <w:r w:rsidRPr="009E33DF">
              <w:rPr>
                <w:rFonts w:ascii="Arial" w:hAnsi="Arial" w:cs="Arial"/>
              </w:rPr>
              <w:t>40 – 55</w:t>
            </w:r>
          </w:p>
        </w:tc>
        <w:tc>
          <w:tcPr>
            <w:tcW w:w="2835" w:type="dxa"/>
          </w:tcPr>
          <w:p w14:paraId="50FA0B07" w14:textId="77777777" w:rsidR="00365C33" w:rsidRPr="009E33DF" w:rsidRDefault="00365C33" w:rsidP="00DF003D">
            <w:pPr>
              <w:rPr>
                <w:rFonts w:ascii="Arial" w:hAnsi="Arial" w:cs="Arial"/>
              </w:rPr>
            </w:pPr>
            <w:r w:rsidRPr="009E33DF">
              <w:rPr>
                <w:rFonts w:ascii="Arial" w:hAnsi="Arial" w:cs="Arial"/>
              </w:rPr>
              <w:t>Франция, Италия, Япония, Корея, Чехия, Испания</w:t>
            </w:r>
          </w:p>
        </w:tc>
        <w:tc>
          <w:tcPr>
            <w:tcW w:w="1292" w:type="dxa"/>
          </w:tcPr>
          <w:p w14:paraId="2385E1CA" w14:textId="77777777" w:rsidR="00365C33" w:rsidRPr="009E33DF" w:rsidRDefault="00365C33" w:rsidP="00DF003D">
            <w:pPr>
              <w:rPr>
                <w:rFonts w:ascii="Arial" w:hAnsi="Arial" w:cs="Arial"/>
              </w:rPr>
            </w:pPr>
            <w:r w:rsidRPr="009E33DF">
              <w:rPr>
                <w:rFonts w:ascii="Arial" w:hAnsi="Arial" w:cs="Arial"/>
              </w:rPr>
              <w:t>77,6</w:t>
            </w:r>
          </w:p>
        </w:tc>
        <w:tc>
          <w:tcPr>
            <w:tcW w:w="3260" w:type="dxa"/>
            <w:vAlign w:val="bottom"/>
          </w:tcPr>
          <w:p w14:paraId="6233B87B" w14:textId="77777777" w:rsidR="00365C33" w:rsidRPr="009E33DF" w:rsidRDefault="00365C33" w:rsidP="00DF003D">
            <w:pPr>
              <w:rPr>
                <w:rFonts w:ascii="Arial" w:eastAsia="Times New Roman" w:hAnsi="Arial" w:cs="Arial"/>
                <w:lang w:eastAsia="ru-RU"/>
              </w:rPr>
            </w:pPr>
            <w:r w:rsidRPr="009E33DF">
              <w:rPr>
                <w:rFonts w:ascii="Arial" w:eastAsia="Times New Roman" w:hAnsi="Arial" w:cs="Arial"/>
                <w:lang w:eastAsia="ru-RU"/>
              </w:rPr>
              <w:t>Бельгия, Финляндия, Канада, Великобритания, Новая Зеландия, Израиль, Словения</w:t>
            </w:r>
          </w:p>
        </w:tc>
      </w:tr>
      <w:tr w:rsidR="00365C33" w:rsidRPr="00365C33" w14:paraId="65C4D022" w14:textId="77777777" w:rsidTr="009E33DF">
        <w:tc>
          <w:tcPr>
            <w:tcW w:w="1969" w:type="dxa"/>
          </w:tcPr>
          <w:p w14:paraId="2C763CC8" w14:textId="77777777" w:rsidR="00365C33" w:rsidRPr="009E33DF" w:rsidRDefault="00365C33" w:rsidP="00DF003D">
            <w:pPr>
              <w:rPr>
                <w:rFonts w:ascii="Arial" w:hAnsi="Arial" w:cs="Arial"/>
              </w:rPr>
            </w:pPr>
            <w:r w:rsidRPr="009E33DF">
              <w:rPr>
                <w:rFonts w:ascii="Arial" w:hAnsi="Arial" w:cs="Arial"/>
                <w:lang w:val="en-US"/>
              </w:rPr>
              <w:t>&gt;</w:t>
            </w:r>
            <w:r w:rsidRPr="009E33DF">
              <w:rPr>
                <w:rFonts w:ascii="Arial" w:hAnsi="Arial" w:cs="Arial"/>
              </w:rPr>
              <w:t xml:space="preserve"> 55</w:t>
            </w:r>
          </w:p>
        </w:tc>
        <w:tc>
          <w:tcPr>
            <w:tcW w:w="2835" w:type="dxa"/>
          </w:tcPr>
          <w:p w14:paraId="4F069FFE" w14:textId="77777777" w:rsidR="00365C33" w:rsidRPr="009E33DF" w:rsidRDefault="00365C33" w:rsidP="00DF003D">
            <w:pPr>
              <w:rPr>
                <w:rFonts w:ascii="Arial" w:hAnsi="Arial" w:cs="Arial"/>
              </w:rPr>
            </w:pPr>
            <w:r w:rsidRPr="009E33DF">
              <w:rPr>
                <w:rFonts w:ascii="Arial" w:hAnsi="Arial" w:cs="Arial"/>
              </w:rPr>
              <w:t>Швейцария, США, Нидерланды, Германия, Швеция</w:t>
            </w:r>
          </w:p>
        </w:tc>
        <w:tc>
          <w:tcPr>
            <w:tcW w:w="1292" w:type="dxa"/>
          </w:tcPr>
          <w:p w14:paraId="4C34BD39" w14:textId="77777777" w:rsidR="00365C33" w:rsidRPr="009E33DF" w:rsidRDefault="00365C33" w:rsidP="00DF003D">
            <w:pPr>
              <w:rPr>
                <w:rFonts w:ascii="Arial" w:hAnsi="Arial" w:cs="Arial"/>
                <w:lang w:val="en-US"/>
              </w:rPr>
            </w:pPr>
            <w:r w:rsidRPr="009E33DF">
              <w:rPr>
                <w:rFonts w:ascii="Arial" w:hAnsi="Arial" w:cs="Arial"/>
              </w:rPr>
              <w:t>7</w:t>
            </w:r>
            <w:r w:rsidRPr="009E33DF">
              <w:rPr>
                <w:rFonts w:ascii="Arial" w:hAnsi="Arial" w:cs="Arial"/>
                <w:lang w:val="en-US"/>
              </w:rPr>
              <w:t>9</w:t>
            </w:r>
            <w:r w:rsidRPr="009E33DF">
              <w:rPr>
                <w:rFonts w:ascii="Arial" w:hAnsi="Arial" w:cs="Arial"/>
              </w:rPr>
              <w:t>,</w:t>
            </w:r>
            <w:r w:rsidRPr="009E33DF">
              <w:rPr>
                <w:rFonts w:ascii="Arial" w:hAnsi="Arial" w:cs="Arial"/>
                <w:lang w:val="en-US"/>
              </w:rPr>
              <w:t>4</w:t>
            </w:r>
          </w:p>
        </w:tc>
        <w:tc>
          <w:tcPr>
            <w:tcW w:w="3260" w:type="dxa"/>
          </w:tcPr>
          <w:p w14:paraId="1E4C0768" w14:textId="77777777" w:rsidR="00365C33" w:rsidRPr="009E33DF" w:rsidRDefault="00365C33" w:rsidP="00DF003D">
            <w:pPr>
              <w:rPr>
                <w:rFonts w:ascii="Arial" w:hAnsi="Arial" w:cs="Arial"/>
              </w:rPr>
            </w:pPr>
            <w:r w:rsidRPr="009E33DF">
              <w:rPr>
                <w:rFonts w:ascii="Arial" w:eastAsia="Times New Roman" w:hAnsi="Arial" w:cs="Arial"/>
                <w:lang w:eastAsia="ru-RU"/>
              </w:rPr>
              <w:t>Люксембург, Ирландия, Норвегия, Исландия, Дания, Австрия, Австралия</w:t>
            </w:r>
          </w:p>
        </w:tc>
      </w:tr>
    </w:tbl>
    <w:p w14:paraId="4A71A0C3" w14:textId="77777777" w:rsidR="00365C33" w:rsidRPr="00DC4E91" w:rsidRDefault="00365C33" w:rsidP="00DC4E91">
      <w:pPr>
        <w:pStyle w:val="ConsPlusNormal"/>
        <w:rPr>
          <w:rFonts w:ascii="Times New Roman" w:eastAsiaTheme="minorHAnsi" w:hAnsi="Times New Roman" w:cs="Times New Roman"/>
          <w:color w:val="000000"/>
          <w:sz w:val="24"/>
          <w:szCs w:val="24"/>
          <w:lang w:eastAsia="en-US"/>
        </w:rPr>
      </w:pPr>
    </w:p>
    <w:p w14:paraId="04312EB6" w14:textId="77777777" w:rsidR="00DC4E91" w:rsidRPr="00DC4E91" w:rsidRDefault="00DC4E91" w:rsidP="009E33DF">
      <w:pPr>
        <w:pStyle w:val="ConsPlusNormal"/>
        <w:jc w:val="both"/>
        <w:rPr>
          <w:rFonts w:ascii="Times New Roman" w:eastAsiaTheme="minorHAnsi" w:hAnsi="Times New Roman" w:cs="Times New Roman"/>
          <w:color w:val="000000"/>
          <w:sz w:val="24"/>
          <w:szCs w:val="24"/>
          <w:lang w:eastAsia="en-US"/>
        </w:rPr>
      </w:pPr>
      <w:r w:rsidRPr="00DC4E91">
        <w:rPr>
          <w:rFonts w:ascii="Times New Roman" w:eastAsiaTheme="minorHAnsi" w:hAnsi="Times New Roman" w:cs="Times New Roman"/>
          <w:color w:val="000000"/>
          <w:sz w:val="24"/>
          <w:szCs w:val="24"/>
          <w:lang w:eastAsia="en-US"/>
        </w:rPr>
        <w:t xml:space="preserve">* Расчёт среднего возраста умерших для России оказался непростой задачей ввиду недостаточности данных. По отдельным регионам и за разные периоды оценки разнятся от 58,8 лет для Республики Башкирия по состоянию на середину апреля до 73 лет для Воронежской области по состоянию на начало июля. Распределение по возрастам умерших в целом для России частично озвучивалось зампредом Правительства РФ Татьяной Голиковой в конце апреля 2020 г., однако этих цифр недостаточно для точного расчёта. Учитывая явную зависимость среднего возраста смерти от коронавируса от уровня экономического развития страны, схожесть экономических и социальных условий в России и Украине и </w:t>
      </w:r>
      <w:r w:rsidR="00DF003D">
        <w:rPr>
          <w:rFonts w:ascii="Times New Roman" w:eastAsiaTheme="minorHAnsi" w:hAnsi="Times New Roman" w:cs="Times New Roman"/>
          <w:color w:val="000000"/>
          <w:sz w:val="24"/>
          <w:szCs w:val="24"/>
          <w:lang w:eastAsia="en-US"/>
        </w:rPr>
        <w:t>наличие необходимой</w:t>
      </w:r>
      <w:r w:rsidRPr="00DC4E91">
        <w:rPr>
          <w:rFonts w:ascii="Times New Roman" w:eastAsiaTheme="minorHAnsi" w:hAnsi="Times New Roman" w:cs="Times New Roman"/>
          <w:color w:val="000000"/>
          <w:sz w:val="24"/>
          <w:szCs w:val="24"/>
          <w:lang w:eastAsia="en-US"/>
        </w:rPr>
        <w:t xml:space="preserve"> статистики по последней, было решено использовать средний возраст смерти от коронавируса в Украине (6</w:t>
      </w:r>
      <w:r w:rsidR="004E5ED0">
        <w:rPr>
          <w:rFonts w:ascii="Times New Roman" w:eastAsiaTheme="minorHAnsi" w:hAnsi="Times New Roman" w:cs="Times New Roman"/>
          <w:color w:val="000000"/>
          <w:sz w:val="24"/>
          <w:szCs w:val="24"/>
          <w:lang w:eastAsia="en-US"/>
        </w:rPr>
        <w:t>4,</w:t>
      </w:r>
      <w:r w:rsidR="004E5ED0" w:rsidRPr="004E5ED0">
        <w:rPr>
          <w:rFonts w:ascii="Times New Roman" w:eastAsiaTheme="minorHAnsi" w:hAnsi="Times New Roman" w:cs="Times New Roman"/>
          <w:color w:val="000000"/>
          <w:sz w:val="24"/>
          <w:szCs w:val="24"/>
          <w:lang w:eastAsia="en-US"/>
        </w:rPr>
        <w:t>9</w:t>
      </w:r>
      <w:r w:rsidRPr="00DC4E91">
        <w:rPr>
          <w:rFonts w:ascii="Times New Roman" w:eastAsiaTheme="minorHAnsi" w:hAnsi="Times New Roman" w:cs="Times New Roman"/>
          <w:color w:val="000000"/>
          <w:sz w:val="24"/>
          <w:szCs w:val="24"/>
          <w:lang w:eastAsia="en-US"/>
        </w:rPr>
        <w:t xml:space="preserve"> лет) для России.</w:t>
      </w:r>
    </w:p>
    <w:p w14:paraId="6DD9B5BC" w14:textId="77777777" w:rsidR="00DC4E91" w:rsidRPr="00DC4E91" w:rsidRDefault="00DC4E91" w:rsidP="00DC4E91">
      <w:pPr>
        <w:pStyle w:val="ConsPlusNormal"/>
        <w:rPr>
          <w:rFonts w:ascii="Times New Roman" w:eastAsiaTheme="minorHAnsi" w:hAnsi="Times New Roman" w:cs="Times New Roman"/>
          <w:color w:val="000000"/>
          <w:sz w:val="24"/>
          <w:szCs w:val="24"/>
          <w:lang w:eastAsia="en-US"/>
        </w:rPr>
      </w:pPr>
    </w:p>
    <w:p w14:paraId="541DE149" w14:textId="77777777" w:rsidR="00DC4E91" w:rsidRPr="009E33DF" w:rsidRDefault="00DC4E91" w:rsidP="00DC4E91">
      <w:pPr>
        <w:pStyle w:val="ConsPlusNormal"/>
        <w:rPr>
          <w:rFonts w:ascii="Times New Roman" w:eastAsiaTheme="minorHAnsi" w:hAnsi="Times New Roman" w:cs="Times New Roman"/>
          <w:color w:val="000000"/>
          <w:sz w:val="28"/>
          <w:szCs w:val="28"/>
          <w:lang w:eastAsia="en-US"/>
        </w:rPr>
      </w:pPr>
      <w:r w:rsidRPr="009E33DF">
        <w:rPr>
          <w:rFonts w:ascii="Times New Roman" w:eastAsiaTheme="minorHAnsi" w:hAnsi="Times New Roman" w:cs="Times New Roman"/>
          <w:color w:val="000000"/>
          <w:sz w:val="28"/>
          <w:szCs w:val="28"/>
          <w:lang w:eastAsia="en-US"/>
        </w:rPr>
        <w:t>Источники: расчёты на основе данных statista.com</w:t>
      </w:r>
    </w:p>
    <w:p w14:paraId="19588E41" w14:textId="77777777" w:rsidR="00DC4E91" w:rsidRPr="00DC4E91" w:rsidRDefault="00DC4E91" w:rsidP="00DC4E91">
      <w:pPr>
        <w:pStyle w:val="ConsPlusNormal"/>
        <w:rPr>
          <w:rFonts w:ascii="Times New Roman" w:eastAsiaTheme="minorHAnsi" w:hAnsi="Times New Roman" w:cs="Times New Roman"/>
          <w:color w:val="000000"/>
          <w:sz w:val="24"/>
          <w:szCs w:val="24"/>
          <w:lang w:eastAsia="en-US"/>
        </w:rPr>
      </w:pPr>
    </w:p>
    <w:p w14:paraId="75561A31" w14:textId="77777777" w:rsidR="00DC4E91" w:rsidRPr="009E33DF" w:rsidRDefault="00DC4E91" w:rsidP="009E33DF">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9E33DF">
        <w:rPr>
          <w:rFonts w:ascii="Times New Roman" w:eastAsiaTheme="minorHAnsi" w:hAnsi="Times New Roman" w:cs="Times New Roman"/>
          <w:color w:val="000000"/>
          <w:sz w:val="28"/>
          <w:szCs w:val="28"/>
          <w:lang w:eastAsia="en-US"/>
        </w:rPr>
        <w:t>7.</w:t>
      </w:r>
      <w:r w:rsidRPr="009E33DF">
        <w:rPr>
          <w:rFonts w:ascii="Times New Roman" w:eastAsiaTheme="minorHAnsi" w:hAnsi="Times New Roman" w:cs="Times New Roman"/>
          <w:color w:val="000000"/>
          <w:sz w:val="28"/>
          <w:szCs w:val="28"/>
          <w:lang w:eastAsia="en-US"/>
        </w:rPr>
        <w:tab/>
        <w:t xml:space="preserve">Для расчёта потерь от коронавируса в целом по стране рассчитанный на предыдущем шаге недополученный ВВП умножался на общее число смертей от коронавируса по данным портала worldometers.info, предоставляющего статистику по смертям от коронавируса по странам мира. На данном этапе возможны погрешности, поскольку среди стран нет единого подхода к сбору статистики по числу умерших от коронавируса. Так, некоторые страны включают в число умерших от коронавируса не только тех </w:t>
      </w:r>
      <w:r w:rsidRPr="009E33DF">
        <w:rPr>
          <w:rFonts w:ascii="Times New Roman" w:eastAsiaTheme="minorHAnsi" w:hAnsi="Times New Roman" w:cs="Times New Roman"/>
          <w:color w:val="000000"/>
          <w:sz w:val="28"/>
          <w:szCs w:val="28"/>
          <w:lang w:eastAsia="en-US"/>
        </w:rPr>
        <w:lastRenderedPageBreak/>
        <w:t xml:space="preserve">людей, у которых коронавирус был основной причиной смерти, но и тех, кто умер по другим причинам, однако у них был диагностирован </w:t>
      </w:r>
      <w:r w:rsidR="00FA7061">
        <w:rPr>
          <w:rFonts w:ascii="Times New Roman" w:eastAsiaTheme="minorHAnsi" w:hAnsi="Times New Roman" w:cs="Times New Roman"/>
          <w:color w:val="000000"/>
          <w:sz w:val="28"/>
          <w:szCs w:val="28"/>
          <w:lang w:val="en-US" w:eastAsia="en-US"/>
        </w:rPr>
        <w:t>COVID</w:t>
      </w:r>
      <w:r w:rsidR="00FA7061" w:rsidRPr="00FA7061">
        <w:rPr>
          <w:rFonts w:ascii="Times New Roman" w:eastAsiaTheme="minorHAnsi" w:hAnsi="Times New Roman" w:cs="Times New Roman"/>
          <w:color w:val="000000"/>
          <w:sz w:val="28"/>
          <w:szCs w:val="28"/>
          <w:lang w:eastAsia="en-US"/>
        </w:rPr>
        <w:t>-19</w:t>
      </w:r>
      <w:r w:rsidRPr="009E33DF">
        <w:rPr>
          <w:rFonts w:ascii="Times New Roman" w:eastAsiaTheme="minorHAnsi" w:hAnsi="Times New Roman" w:cs="Times New Roman"/>
          <w:color w:val="000000"/>
          <w:sz w:val="28"/>
          <w:szCs w:val="28"/>
          <w:lang w:eastAsia="en-US"/>
        </w:rPr>
        <w:t xml:space="preserve"> (например, США). Тем не менее, для получения наиболее свежих экономических оценок были использованы именно оперативные данные worldometers.info. Результаты расчётов приведены в Табл. 2.</w:t>
      </w:r>
    </w:p>
    <w:p w14:paraId="0337CE0E" w14:textId="77777777" w:rsidR="00DC4E91" w:rsidRPr="009E33DF" w:rsidRDefault="00DC4E91" w:rsidP="009E33DF">
      <w:pPr>
        <w:pStyle w:val="ConsPlusNormal"/>
        <w:spacing w:line="360" w:lineRule="auto"/>
        <w:ind w:firstLine="709"/>
        <w:jc w:val="both"/>
        <w:rPr>
          <w:rFonts w:ascii="Times New Roman" w:eastAsiaTheme="minorHAnsi" w:hAnsi="Times New Roman" w:cs="Times New Roman"/>
          <w:color w:val="000000"/>
          <w:sz w:val="28"/>
          <w:szCs w:val="28"/>
          <w:lang w:eastAsia="en-US"/>
        </w:rPr>
      </w:pPr>
    </w:p>
    <w:p w14:paraId="0EE89321" w14:textId="77777777" w:rsidR="00C759E1" w:rsidRPr="009E33DF" w:rsidRDefault="00C759E1" w:rsidP="009E33DF">
      <w:pPr>
        <w:pStyle w:val="ConsPlusNormal"/>
        <w:spacing w:line="360" w:lineRule="auto"/>
        <w:ind w:firstLine="709"/>
        <w:jc w:val="both"/>
        <w:rPr>
          <w:rFonts w:ascii="Times New Roman" w:eastAsiaTheme="minorHAnsi" w:hAnsi="Times New Roman" w:cs="Times New Roman"/>
          <w:color w:val="000000"/>
          <w:sz w:val="28"/>
          <w:szCs w:val="28"/>
          <w:lang w:eastAsia="en-US"/>
        </w:rPr>
        <w:sectPr w:rsidR="00C759E1" w:rsidRPr="009E33DF">
          <w:pgSz w:w="11906" w:h="16838"/>
          <w:pgMar w:top="1134" w:right="850" w:bottom="1134" w:left="1701" w:header="708" w:footer="708" w:gutter="0"/>
          <w:cols w:space="708"/>
          <w:docGrid w:linePitch="360"/>
        </w:sectPr>
      </w:pPr>
    </w:p>
    <w:p w14:paraId="0B611AA2" w14:textId="77777777" w:rsidR="007B6825" w:rsidRPr="002E3E36" w:rsidRDefault="00B21D34" w:rsidP="007B6825">
      <w:pPr>
        <w:pStyle w:val="a8"/>
        <w:rPr>
          <w:rFonts w:ascii="Times New Roman" w:hAnsi="Times New Roman" w:cs="Times New Roman"/>
          <w:b/>
          <w:sz w:val="28"/>
          <w:szCs w:val="28"/>
        </w:rPr>
      </w:pPr>
      <w:r w:rsidRPr="00B21D34">
        <w:rPr>
          <w:rFonts w:ascii="Times New Roman" w:hAnsi="Times New Roman" w:cs="Times New Roman"/>
          <w:b/>
          <w:sz w:val="28"/>
          <w:szCs w:val="28"/>
        </w:rPr>
        <w:lastRenderedPageBreak/>
        <w:t xml:space="preserve">Табл. </w:t>
      </w:r>
      <w:r w:rsidR="009E33DF">
        <w:rPr>
          <w:rFonts w:ascii="Times New Roman" w:hAnsi="Times New Roman" w:cs="Times New Roman"/>
          <w:b/>
          <w:sz w:val="28"/>
          <w:szCs w:val="28"/>
        </w:rPr>
        <w:t>2</w:t>
      </w:r>
      <w:r w:rsidRPr="00B21D34">
        <w:rPr>
          <w:rFonts w:ascii="Times New Roman" w:hAnsi="Times New Roman" w:cs="Times New Roman"/>
          <w:b/>
          <w:sz w:val="28"/>
          <w:szCs w:val="28"/>
        </w:rPr>
        <w:t xml:space="preserve"> </w:t>
      </w:r>
      <w:r w:rsidR="009E33DF" w:rsidRPr="009E33DF">
        <w:rPr>
          <w:rFonts w:ascii="Times New Roman" w:hAnsi="Times New Roman" w:cs="Times New Roman"/>
          <w:b/>
          <w:sz w:val="28"/>
          <w:szCs w:val="28"/>
        </w:rPr>
        <w:t>Экономические потери от смертей, обусловленных коронавирусом</w:t>
      </w:r>
      <w:r w:rsidR="002E3E36" w:rsidRPr="002E3E36">
        <w:rPr>
          <w:rFonts w:ascii="Times New Roman" w:hAnsi="Times New Roman" w:cs="Times New Roman"/>
          <w:b/>
          <w:sz w:val="28"/>
          <w:szCs w:val="28"/>
        </w:rPr>
        <w:t xml:space="preserve"> </w:t>
      </w:r>
      <w:r w:rsidR="002E3E36" w:rsidRPr="004E5ED0">
        <w:rPr>
          <w:rFonts w:ascii="Times New Roman" w:hAnsi="Times New Roman" w:cs="Times New Roman"/>
          <w:b/>
          <w:sz w:val="28"/>
          <w:szCs w:val="28"/>
        </w:rPr>
        <w:t xml:space="preserve">(расчёт, основанный на данных по </w:t>
      </w:r>
      <w:r w:rsidR="002E3E36">
        <w:rPr>
          <w:rFonts w:ascii="Times New Roman" w:hAnsi="Times New Roman" w:cs="Times New Roman"/>
          <w:b/>
          <w:sz w:val="28"/>
          <w:szCs w:val="28"/>
        </w:rPr>
        <w:t xml:space="preserve">среднедушевому </w:t>
      </w:r>
      <w:r w:rsidR="002E3E36" w:rsidRPr="004E5ED0">
        <w:rPr>
          <w:rFonts w:ascii="Times New Roman" w:hAnsi="Times New Roman" w:cs="Times New Roman"/>
          <w:b/>
          <w:sz w:val="28"/>
          <w:szCs w:val="28"/>
        </w:rPr>
        <w:t>ВВП)</w:t>
      </w:r>
    </w:p>
    <w:tbl>
      <w:tblPr>
        <w:tblW w:w="14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84"/>
        <w:gridCol w:w="1375"/>
        <w:gridCol w:w="1477"/>
        <w:gridCol w:w="1175"/>
        <w:gridCol w:w="1208"/>
        <w:gridCol w:w="1585"/>
        <w:gridCol w:w="1585"/>
        <w:gridCol w:w="1518"/>
        <w:gridCol w:w="1393"/>
        <w:gridCol w:w="1530"/>
      </w:tblGrid>
      <w:tr w:rsidR="009E33DF" w:rsidRPr="009E33DF" w14:paraId="6E8D0B79" w14:textId="77777777" w:rsidTr="009E33DF">
        <w:trPr>
          <w:trHeight w:val="720"/>
          <w:tblHeader/>
        </w:trPr>
        <w:tc>
          <w:tcPr>
            <w:tcW w:w="1984" w:type="dxa"/>
            <w:shd w:val="clear" w:color="auto" w:fill="FFFFFF" w:themeFill="background1"/>
            <w:noWrap/>
            <w:vAlign w:val="bottom"/>
            <w:hideMark/>
          </w:tcPr>
          <w:p w14:paraId="27476177" w14:textId="77777777" w:rsidR="009E33DF" w:rsidRPr="009E33DF" w:rsidRDefault="009E33DF" w:rsidP="00DF003D">
            <w:pPr>
              <w:spacing w:after="0" w:line="240" w:lineRule="auto"/>
              <w:rPr>
                <w:rFonts w:ascii="Arial" w:eastAsia="Times New Roman" w:hAnsi="Arial" w:cs="Arial"/>
                <w:b/>
                <w:lang w:eastAsia="ru-RU"/>
              </w:rPr>
            </w:pPr>
            <w:r w:rsidRPr="009E33DF">
              <w:rPr>
                <w:rFonts w:ascii="Arial" w:eastAsia="Times New Roman" w:hAnsi="Arial" w:cs="Arial"/>
                <w:b/>
                <w:lang w:eastAsia="ru-RU"/>
              </w:rPr>
              <w:t> Страна</w:t>
            </w:r>
          </w:p>
        </w:tc>
        <w:tc>
          <w:tcPr>
            <w:tcW w:w="1375" w:type="dxa"/>
            <w:shd w:val="clear" w:color="auto" w:fill="FFFFFF" w:themeFill="background1"/>
            <w:vAlign w:val="center"/>
          </w:tcPr>
          <w:p w14:paraId="7872D6F0" w14:textId="77777777" w:rsidR="009E33DF" w:rsidRPr="009E33DF" w:rsidRDefault="009E33DF" w:rsidP="009E33DF">
            <w:pPr>
              <w:spacing w:after="0" w:line="240" w:lineRule="auto"/>
              <w:jc w:val="center"/>
              <w:rPr>
                <w:rFonts w:ascii="Arial" w:eastAsia="Times New Roman" w:hAnsi="Arial" w:cs="Arial"/>
                <w:b/>
                <w:lang w:eastAsia="ru-RU"/>
              </w:rPr>
            </w:pPr>
            <w:r w:rsidRPr="009E33DF">
              <w:rPr>
                <w:rFonts w:ascii="Arial" w:eastAsia="Times New Roman" w:hAnsi="Arial" w:cs="Arial"/>
                <w:b/>
                <w:lang w:eastAsia="ru-RU"/>
              </w:rPr>
              <w:t>ВВП на душу населения (ППС) в 2019 г., долл. США</w:t>
            </w:r>
          </w:p>
        </w:tc>
        <w:tc>
          <w:tcPr>
            <w:tcW w:w="1477" w:type="dxa"/>
            <w:shd w:val="clear" w:color="auto" w:fill="FFFFFF" w:themeFill="background1"/>
            <w:noWrap/>
            <w:vAlign w:val="center"/>
            <w:hideMark/>
          </w:tcPr>
          <w:p w14:paraId="68ACA4AE" w14:textId="77777777" w:rsidR="009E33DF" w:rsidRPr="009E33DF" w:rsidRDefault="009E33DF" w:rsidP="009E33DF">
            <w:pPr>
              <w:spacing w:after="0" w:line="240" w:lineRule="auto"/>
              <w:jc w:val="center"/>
              <w:rPr>
                <w:rFonts w:ascii="Arial" w:eastAsia="Times New Roman" w:hAnsi="Arial" w:cs="Arial"/>
                <w:b/>
                <w:lang w:eastAsia="ru-RU"/>
              </w:rPr>
            </w:pPr>
            <w:r w:rsidRPr="009E33DF">
              <w:rPr>
                <w:rFonts w:ascii="Arial" w:eastAsia="Times New Roman" w:hAnsi="Arial" w:cs="Arial"/>
                <w:b/>
                <w:lang w:eastAsia="ru-RU"/>
              </w:rPr>
              <w:t xml:space="preserve">Ожидаемая </w:t>
            </w:r>
            <w:proofErr w:type="gramStart"/>
            <w:r w:rsidRPr="009E33DF">
              <w:rPr>
                <w:rFonts w:ascii="Arial" w:eastAsia="Times New Roman" w:hAnsi="Arial" w:cs="Arial"/>
                <w:b/>
                <w:lang w:eastAsia="ru-RU"/>
              </w:rPr>
              <w:t>продолжи-тельность</w:t>
            </w:r>
            <w:proofErr w:type="gramEnd"/>
            <w:r w:rsidRPr="009E33DF">
              <w:rPr>
                <w:rFonts w:ascii="Arial" w:eastAsia="Times New Roman" w:hAnsi="Arial" w:cs="Arial"/>
                <w:b/>
                <w:lang w:eastAsia="ru-RU"/>
              </w:rPr>
              <w:t xml:space="preserve"> жизни при рождении, лет</w:t>
            </w:r>
          </w:p>
        </w:tc>
        <w:tc>
          <w:tcPr>
            <w:tcW w:w="1175" w:type="dxa"/>
            <w:shd w:val="clear" w:color="auto" w:fill="FFFFFF" w:themeFill="background1"/>
            <w:vAlign w:val="center"/>
            <w:hideMark/>
          </w:tcPr>
          <w:p w14:paraId="42368BD7" w14:textId="77777777" w:rsidR="009E33DF" w:rsidRPr="009E33DF" w:rsidRDefault="009E33DF" w:rsidP="009E33DF">
            <w:pPr>
              <w:spacing w:after="0" w:line="240" w:lineRule="auto"/>
              <w:jc w:val="center"/>
              <w:rPr>
                <w:rFonts w:ascii="Arial" w:eastAsia="Times New Roman" w:hAnsi="Arial" w:cs="Arial"/>
                <w:b/>
                <w:lang w:eastAsia="ru-RU"/>
              </w:rPr>
            </w:pPr>
            <w:r w:rsidRPr="009E33DF">
              <w:rPr>
                <w:rFonts w:ascii="Arial" w:eastAsia="Times New Roman" w:hAnsi="Arial" w:cs="Arial"/>
                <w:b/>
                <w:lang w:eastAsia="ru-RU"/>
              </w:rPr>
              <w:t>Средний возраст смерти, лет</w:t>
            </w:r>
          </w:p>
        </w:tc>
        <w:tc>
          <w:tcPr>
            <w:tcW w:w="1208" w:type="dxa"/>
            <w:shd w:val="clear" w:color="auto" w:fill="FFFFFF" w:themeFill="background1"/>
            <w:vAlign w:val="center"/>
            <w:hideMark/>
          </w:tcPr>
          <w:p w14:paraId="419F8EC6" w14:textId="77777777" w:rsidR="009E33DF" w:rsidRPr="009E33DF" w:rsidRDefault="009E33DF" w:rsidP="009E33DF">
            <w:pPr>
              <w:spacing w:after="0" w:line="240" w:lineRule="auto"/>
              <w:jc w:val="center"/>
              <w:rPr>
                <w:rFonts w:ascii="Arial" w:eastAsia="Times New Roman" w:hAnsi="Arial" w:cs="Arial"/>
                <w:b/>
                <w:lang w:eastAsia="ru-RU"/>
              </w:rPr>
            </w:pPr>
            <w:proofErr w:type="gramStart"/>
            <w:r w:rsidRPr="009E33DF">
              <w:rPr>
                <w:rFonts w:ascii="Arial" w:eastAsia="Times New Roman" w:hAnsi="Arial" w:cs="Arial"/>
                <w:b/>
                <w:lang w:eastAsia="ru-RU"/>
              </w:rPr>
              <w:t>Потерян-</w:t>
            </w:r>
            <w:proofErr w:type="spellStart"/>
            <w:r w:rsidRPr="009E33DF">
              <w:rPr>
                <w:rFonts w:ascii="Arial" w:eastAsia="Times New Roman" w:hAnsi="Arial" w:cs="Arial"/>
                <w:b/>
                <w:lang w:eastAsia="ru-RU"/>
              </w:rPr>
              <w:t>ные</w:t>
            </w:r>
            <w:proofErr w:type="spellEnd"/>
            <w:proofErr w:type="gramEnd"/>
            <w:r w:rsidRPr="009E33DF">
              <w:rPr>
                <w:rFonts w:ascii="Arial" w:eastAsia="Times New Roman" w:hAnsi="Arial" w:cs="Arial"/>
                <w:b/>
                <w:lang w:eastAsia="ru-RU"/>
              </w:rPr>
              <w:t xml:space="preserve"> годы, лет</w:t>
            </w:r>
          </w:p>
        </w:tc>
        <w:tc>
          <w:tcPr>
            <w:tcW w:w="1585" w:type="dxa"/>
            <w:shd w:val="clear" w:color="auto" w:fill="FFFFFF" w:themeFill="background1"/>
            <w:vAlign w:val="center"/>
            <w:hideMark/>
          </w:tcPr>
          <w:p w14:paraId="21350957" w14:textId="77777777" w:rsidR="009E33DF" w:rsidRPr="009E33DF" w:rsidRDefault="009E33DF" w:rsidP="00F0337C">
            <w:pPr>
              <w:spacing w:after="0" w:line="240" w:lineRule="auto"/>
              <w:jc w:val="center"/>
              <w:rPr>
                <w:rFonts w:ascii="Arial" w:eastAsia="Times New Roman" w:hAnsi="Arial" w:cs="Arial"/>
                <w:b/>
                <w:lang w:eastAsia="ru-RU"/>
              </w:rPr>
            </w:pPr>
            <w:proofErr w:type="gramStart"/>
            <w:r w:rsidRPr="009E33DF">
              <w:rPr>
                <w:rFonts w:ascii="Arial" w:eastAsia="Times New Roman" w:hAnsi="Arial" w:cs="Arial"/>
                <w:b/>
                <w:lang w:eastAsia="ru-RU"/>
              </w:rPr>
              <w:t>Недо-полученный</w:t>
            </w:r>
            <w:proofErr w:type="gramEnd"/>
            <w:r w:rsidRPr="009E33DF">
              <w:rPr>
                <w:rFonts w:ascii="Arial" w:eastAsia="Times New Roman" w:hAnsi="Arial" w:cs="Arial"/>
                <w:b/>
                <w:lang w:eastAsia="ru-RU"/>
              </w:rPr>
              <w:t xml:space="preserve"> ВВП</w:t>
            </w:r>
            <w:r w:rsidR="00204243">
              <w:rPr>
                <w:rFonts w:ascii="Arial" w:eastAsia="Times New Roman" w:hAnsi="Arial" w:cs="Arial"/>
                <w:b/>
                <w:lang w:eastAsia="ru-RU"/>
              </w:rPr>
              <w:t xml:space="preserve"> на одного человека </w:t>
            </w:r>
            <w:r w:rsidRPr="009E33DF">
              <w:rPr>
                <w:rFonts w:ascii="Arial" w:eastAsia="Times New Roman" w:hAnsi="Arial" w:cs="Arial"/>
                <w:b/>
                <w:lang w:eastAsia="ru-RU"/>
              </w:rPr>
              <w:t>(без дисконта), долл. США (ППС)</w:t>
            </w:r>
          </w:p>
        </w:tc>
        <w:tc>
          <w:tcPr>
            <w:tcW w:w="1585" w:type="dxa"/>
            <w:shd w:val="clear" w:color="auto" w:fill="FFFFFF" w:themeFill="background1"/>
            <w:vAlign w:val="center"/>
            <w:hideMark/>
          </w:tcPr>
          <w:p w14:paraId="0AB4060E" w14:textId="77777777" w:rsidR="009E33DF" w:rsidRPr="009E33DF" w:rsidRDefault="009E33DF" w:rsidP="00F0337C">
            <w:pPr>
              <w:spacing w:after="0" w:line="240" w:lineRule="auto"/>
              <w:jc w:val="center"/>
              <w:rPr>
                <w:rFonts w:ascii="Arial" w:eastAsia="Times New Roman" w:hAnsi="Arial" w:cs="Arial"/>
                <w:b/>
                <w:lang w:eastAsia="ru-RU"/>
              </w:rPr>
            </w:pPr>
            <w:proofErr w:type="gramStart"/>
            <w:r w:rsidRPr="009E33DF">
              <w:rPr>
                <w:rFonts w:ascii="Arial" w:eastAsia="Times New Roman" w:hAnsi="Arial" w:cs="Arial"/>
                <w:b/>
                <w:lang w:eastAsia="ru-RU"/>
              </w:rPr>
              <w:t>Недо-полученный</w:t>
            </w:r>
            <w:proofErr w:type="gramEnd"/>
            <w:r w:rsidRPr="009E33DF">
              <w:rPr>
                <w:rFonts w:ascii="Arial" w:eastAsia="Times New Roman" w:hAnsi="Arial" w:cs="Arial"/>
                <w:b/>
                <w:lang w:eastAsia="ru-RU"/>
              </w:rPr>
              <w:t xml:space="preserve"> ВВП </w:t>
            </w:r>
            <w:proofErr w:type="spellStart"/>
            <w:r w:rsidR="00204243" w:rsidRPr="009E33DF">
              <w:rPr>
                <w:rFonts w:ascii="Arial" w:eastAsia="Times New Roman" w:hAnsi="Arial" w:cs="Arial"/>
                <w:b/>
                <w:lang w:eastAsia="ru-RU"/>
              </w:rPr>
              <w:t>ВВП</w:t>
            </w:r>
            <w:proofErr w:type="spellEnd"/>
            <w:r w:rsidR="00204243">
              <w:rPr>
                <w:rFonts w:ascii="Arial" w:eastAsia="Times New Roman" w:hAnsi="Arial" w:cs="Arial"/>
                <w:b/>
                <w:lang w:eastAsia="ru-RU"/>
              </w:rPr>
              <w:t xml:space="preserve"> на одного человека </w:t>
            </w:r>
            <w:r w:rsidRPr="009E33DF">
              <w:rPr>
                <w:rFonts w:ascii="Arial" w:eastAsia="Times New Roman" w:hAnsi="Arial" w:cs="Arial"/>
                <w:b/>
                <w:lang w:eastAsia="ru-RU"/>
              </w:rPr>
              <w:t>(с дисконтом), долл. США (ППС)</w:t>
            </w:r>
          </w:p>
        </w:tc>
        <w:tc>
          <w:tcPr>
            <w:tcW w:w="1518" w:type="dxa"/>
            <w:shd w:val="clear" w:color="auto" w:fill="FFFFFF" w:themeFill="background1"/>
            <w:vAlign w:val="center"/>
            <w:hideMark/>
          </w:tcPr>
          <w:p w14:paraId="37590A73" w14:textId="77777777" w:rsidR="009E33DF" w:rsidRPr="009E33DF" w:rsidRDefault="009E33DF" w:rsidP="009E33DF">
            <w:pPr>
              <w:spacing w:after="0" w:line="240" w:lineRule="auto"/>
              <w:jc w:val="center"/>
              <w:rPr>
                <w:rFonts w:ascii="Arial" w:eastAsia="Times New Roman" w:hAnsi="Arial" w:cs="Arial"/>
                <w:b/>
                <w:lang w:eastAsia="ru-RU"/>
              </w:rPr>
            </w:pPr>
            <w:r w:rsidRPr="009E33DF">
              <w:rPr>
                <w:rFonts w:ascii="Arial" w:eastAsia="Times New Roman" w:hAnsi="Arial" w:cs="Arial"/>
                <w:b/>
                <w:lang w:eastAsia="ru-RU"/>
              </w:rPr>
              <w:t xml:space="preserve">Число умерших от </w:t>
            </w:r>
            <w:r>
              <w:rPr>
                <w:rFonts w:ascii="Arial" w:eastAsia="Times New Roman" w:hAnsi="Arial" w:cs="Arial"/>
                <w:b/>
                <w:lang w:val="en-US" w:eastAsia="ru-RU"/>
              </w:rPr>
              <w:t>COVID</w:t>
            </w:r>
            <w:r w:rsidRPr="009E33DF">
              <w:rPr>
                <w:rFonts w:ascii="Arial" w:eastAsia="Times New Roman" w:hAnsi="Arial" w:cs="Arial"/>
                <w:b/>
                <w:lang w:eastAsia="ru-RU"/>
              </w:rPr>
              <w:t>-19 по состоянию на 23.07.2020, чел.</w:t>
            </w:r>
          </w:p>
        </w:tc>
        <w:tc>
          <w:tcPr>
            <w:tcW w:w="1393" w:type="dxa"/>
            <w:shd w:val="clear" w:color="auto" w:fill="FFFFFF" w:themeFill="background1"/>
            <w:vAlign w:val="center"/>
            <w:hideMark/>
          </w:tcPr>
          <w:p w14:paraId="6DF29C91" w14:textId="77777777" w:rsidR="009E33DF" w:rsidRPr="009E33DF" w:rsidRDefault="009E33DF" w:rsidP="009E33DF">
            <w:pPr>
              <w:spacing w:after="0" w:line="240" w:lineRule="auto"/>
              <w:jc w:val="center"/>
              <w:rPr>
                <w:rFonts w:ascii="Arial" w:eastAsia="Times New Roman" w:hAnsi="Arial" w:cs="Arial"/>
                <w:b/>
                <w:lang w:eastAsia="ru-RU"/>
              </w:rPr>
            </w:pPr>
            <w:r w:rsidRPr="009E33DF">
              <w:rPr>
                <w:rFonts w:ascii="Arial" w:eastAsia="Times New Roman" w:hAnsi="Arial" w:cs="Arial"/>
                <w:b/>
                <w:lang w:eastAsia="ru-RU"/>
              </w:rPr>
              <w:t>Потери экономики (без дисконта), млрд долл. США (ППС)</w:t>
            </w:r>
          </w:p>
        </w:tc>
        <w:tc>
          <w:tcPr>
            <w:tcW w:w="1530" w:type="dxa"/>
            <w:shd w:val="clear" w:color="auto" w:fill="FFFFFF" w:themeFill="background1"/>
            <w:vAlign w:val="center"/>
          </w:tcPr>
          <w:p w14:paraId="0F6D48C3" w14:textId="77777777" w:rsidR="009E33DF" w:rsidRPr="009E33DF" w:rsidRDefault="009E33DF" w:rsidP="009E33DF">
            <w:pPr>
              <w:spacing w:after="0" w:line="240" w:lineRule="auto"/>
              <w:jc w:val="center"/>
              <w:rPr>
                <w:rFonts w:ascii="Arial" w:eastAsia="Times New Roman" w:hAnsi="Arial" w:cs="Arial"/>
                <w:b/>
                <w:lang w:eastAsia="ru-RU"/>
              </w:rPr>
            </w:pPr>
            <w:r w:rsidRPr="009E33DF">
              <w:rPr>
                <w:rFonts w:ascii="Arial" w:eastAsia="Times New Roman" w:hAnsi="Arial" w:cs="Arial"/>
                <w:b/>
                <w:lang w:eastAsia="ru-RU"/>
              </w:rPr>
              <w:t>Потери экономики (с дисконтом), млрд долл. США (ППС)</w:t>
            </w:r>
          </w:p>
        </w:tc>
      </w:tr>
      <w:tr w:rsidR="009E33DF" w:rsidRPr="009E33DF" w14:paraId="2E2BC4EB" w14:textId="77777777" w:rsidTr="009E33DF">
        <w:trPr>
          <w:trHeight w:val="255"/>
        </w:trPr>
        <w:tc>
          <w:tcPr>
            <w:tcW w:w="1984" w:type="dxa"/>
            <w:shd w:val="clear" w:color="auto" w:fill="FFFFFF" w:themeFill="background1"/>
            <w:noWrap/>
            <w:vAlign w:val="bottom"/>
            <w:hideMark/>
          </w:tcPr>
          <w:p w14:paraId="33FE085C"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США</w:t>
            </w:r>
          </w:p>
        </w:tc>
        <w:tc>
          <w:tcPr>
            <w:tcW w:w="1375" w:type="dxa"/>
            <w:shd w:val="clear" w:color="auto" w:fill="FFFFFF" w:themeFill="background1"/>
            <w:vAlign w:val="bottom"/>
          </w:tcPr>
          <w:p w14:paraId="33937E60" w14:textId="77777777" w:rsidR="009E33DF" w:rsidRPr="009E33DF" w:rsidRDefault="009E33DF" w:rsidP="00DF003D">
            <w:pPr>
              <w:spacing w:after="0" w:line="240" w:lineRule="auto"/>
              <w:jc w:val="right"/>
              <w:rPr>
                <w:rFonts w:ascii="Arial" w:hAnsi="Arial" w:cs="Arial"/>
              </w:rPr>
            </w:pPr>
            <w:r w:rsidRPr="009E33DF">
              <w:rPr>
                <w:rFonts w:ascii="Arial" w:hAnsi="Arial" w:cs="Arial"/>
              </w:rPr>
              <w:t>65127</w:t>
            </w:r>
          </w:p>
        </w:tc>
        <w:tc>
          <w:tcPr>
            <w:tcW w:w="1477" w:type="dxa"/>
            <w:shd w:val="clear" w:color="auto" w:fill="FFFFFF" w:themeFill="background1"/>
            <w:noWrap/>
            <w:vAlign w:val="bottom"/>
            <w:hideMark/>
          </w:tcPr>
          <w:p w14:paraId="3C63F142"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78,7</w:t>
            </w:r>
          </w:p>
        </w:tc>
        <w:tc>
          <w:tcPr>
            <w:tcW w:w="1175" w:type="dxa"/>
            <w:shd w:val="clear" w:color="auto" w:fill="FFFFFF" w:themeFill="background1"/>
            <w:noWrap/>
            <w:vAlign w:val="bottom"/>
          </w:tcPr>
          <w:p w14:paraId="612B3649"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74,8</w:t>
            </w:r>
          </w:p>
        </w:tc>
        <w:tc>
          <w:tcPr>
            <w:tcW w:w="1208" w:type="dxa"/>
            <w:shd w:val="clear" w:color="auto" w:fill="FFFFFF" w:themeFill="background1"/>
            <w:noWrap/>
            <w:vAlign w:val="bottom"/>
          </w:tcPr>
          <w:p w14:paraId="51CE6908"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3,9</w:t>
            </w:r>
          </w:p>
        </w:tc>
        <w:tc>
          <w:tcPr>
            <w:tcW w:w="1585" w:type="dxa"/>
            <w:shd w:val="clear" w:color="auto" w:fill="FFFFFF" w:themeFill="background1"/>
            <w:noWrap/>
            <w:vAlign w:val="bottom"/>
          </w:tcPr>
          <w:p w14:paraId="76A041ED"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263608</w:t>
            </w:r>
          </w:p>
        </w:tc>
        <w:tc>
          <w:tcPr>
            <w:tcW w:w="1585" w:type="dxa"/>
            <w:shd w:val="clear" w:color="auto" w:fill="FFFFFF" w:themeFill="background1"/>
            <w:noWrap/>
            <w:vAlign w:val="bottom"/>
          </w:tcPr>
          <w:p w14:paraId="7D0E221F"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166073</w:t>
            </w:r>
          </w:p>
        </w:tc>
        <w:tc>
          <w:tcPr>
            <w:tcW w:w="1518" w:type="dxa"/>
            <w:shd w:val="clear" w:color="auto" w:fill="FFFFFF" w:themeFill="background1"/>
            <w:noWrap/>
            <w:vAlign w:val="bottom"/>
          </w:tcPr>
          <w:p w14:paraId="223FF760"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147349</w:t>
            </w:r>
          </w:p>
        </w:tc>
        <w:tc>
          <w:tcPr>
            <w:tcW w:w="1393" w:type="dxa"/>
            <w:shd w:val="clear" w:color="auto" w:fill="FFFFFF" w:themeFill="background1"/>
            <w:noWrap/>
            <w:vAlign w:val="bottom"/>
          </w:tcPr>
          <w:p w14:paraId="0B01D7F3"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38,84</w:t>
            </w:r>
          </w:p>
        </w:tc>
        <w:tc>
          <w:tcPr>
            <w:tcW w:w="1530" w:type="dxa"/>
            <w:shd w:val="clear" w:color="auto" w:fill="FFFFFF" w:themeFill="background1"/>
            <w:vAlign w:val="bottom"/>
          </w:tcPr>
          <w:p w14:paraId="60C62FFC"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24,47</w:t>
            </w:r>
          </w:p>
        </w:tc>
      </w:tr>
      <w:tr w:rsidR="009E33DF" w:rsidRPr="009E33DF" w14:paraId="177F7DFE" w14:textId="77777777" w:rsidTr="009E33DF">
        <w:trPr>
          <w:trHeight w:val="255"/>
        </w:trPr>
        <w:tc>
          <w:tcPr>
            <w:tcW w:w="1984" w:type="dxa"/>
            <w:shd w:val="clear" w:color="auto" w:fill="FFFFFF" w:themeFill="background1"/>
            <w:noWrap/>
            <w:vAlign w:val="bottom"/>
            <w:hideMark/>
          </w:tcPr>
          <w:p w14:paraId="602E3433"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Бразилия</w:t>
            </w:r>
          </w:p>
        </w:tc>
        <w:tc>
          <w:tcPr>
            <w:tcW w:w="1375" w:type="dxa"/>
            <w:shd w:val="clear" w:color="auto" w:fill="FFFFFF" w:themeFill="background1"/>
            <w:vAlign w:val="bottom"/>
          </w:tcPr>
          <w:p w14:paraId="679577A5" w14:textId="77777777" w:rsidR="009E33DF" w:rsidRPr="009E33DF" w:rsidRDefault="009E33DF" w:rsidP="00DF003D">
            <w:pPr>
              <w:spacing w:after="0" w:line="240" w:lineRule="auto"/>
              <w:jc w:val="right"/>
              <w:rPr>
                <w:rFonts w:ascii="Arial" w:hAnsi="Arial" w:cs="Arial"/>
              </w:rPr>
            </w:pPr>
            <w:r w:rsidRPr="009E33DF">
              <w:rPr>
                <w:rFonts w:ascii="Arial" w:hAnsi="Arial" w:cs="Arial"/>
              </w:rPr>
              <w:t>15299</w:t>
            </w:r>
          </w:p>
        </w:tc>
        <w:tc>
          <w:tcPr>
            <w:tcW w:w="1477" w:type="dxa"/>
            <w:shd w:val="clear" w:color="auto" w:fill="FFFFFF" w:themeFill="background1"/>
            <w:noWrap/>
            <w:vAlign w:val="bottom"/>
            <w:hideMark/>
          </w:tcPr>
          <w:p w14:paraId="6C1BDD17"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75,7</w:t>
            </w:r>
          </w:p>
        </w:tc>
        <w:tc>
          <w:tcPr>
            <w:tcW w:w="1175" w:type="dxa"/>
            <w:shd w:val="clear" w:color="auto" w:fill="FFFFFF" w:themeFill="background1"/>
            <w:noWrap/>
            <w:vAlign w:val="bottom"/>
          </w:tcPr>
          <w:p w14:paraId="03FDA7A1"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62,3</w:t>
            </w:r>
          </w:p>
        </w:tc>
        <w:tc>
          <w:tcPr>
            <w:tcW w:w="1208" w:type="dxa"/>
            <w:shd w:val="clear" w:color="auto" w:fill="FFFFFF" w:themeFill="background1"/>
            <w:noWrap/>
            <w:vAlign w:val="bottom"/>
          </w:tcPr>
          <w:p w14:paraId="35149119"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13,4</w:t>
            </w:r>
          </w:p>
        </w:tc>
        <w:tc>
          <w:tcPr>
            <w:tcW w:w="1585" w:type="dxa"/>
            <w:shd w:val="clear" w:color="auto" w:fill="FFFFFF" w:themeFill="background1"/>
            <w:noWrap/>
            <w:vAlign w:val="bottom"/>
          </w:tcPr>
          <w:p w14:paraId="710F3C1A"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255618</w:t>
            </w:r>
          </w:p>
        </w:tc>
        <w:tc>
          <w:tcPr>
            <w:tcW w:w="1585" w:type="dxa"/>
            <w:shd w:val="clear" w:color="auto" w:fill="FFFFFF" w:themeFill="background1"/>
            <w:noWrap/>
            <w:vAlign w:val="bottom"/>
          </w:tcPr>
          <w:p w14:paraId="7081B158"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161039</w:t>
            </w:r>
          </w:p>
        </w:tc>
        <w:tc>
          <w:tcPr>
            <w:tcW w:w="1518" w:type="dxa"/>
            <w:shd w:val="clear" w:color="auto" w:fill="FFFFFF" w:themeFill="background1"/>
            <w:noWrap/>
            <w:vAlign w:val="bottom"/>
          </w:tcPr>
          <w:p w14:paraId="3A7D7F92"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84207</w:t>
            </w:r>
          </w:p>
        </w:tc>
        <w:tc>
          <w:tcPr>
            <w:tcW w:w="1393" w:type="dxa"/>
            <w:shd w:val="clear" w:color="auto" w:fill="FFFFFF" w:themeFill="background1"/>
            <w:noWrap/>
            <w:vAlign w:val="bottom"/>
          </w:tcPr>
          <w:p w14:paraId="7B93CE97"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21,52</w:t>
            </w:r>
          </w:p>
        </w:tc>
        <w:tc>
          <w:tcPr>
            <w:tcW w:w="1530" w:type="dxa"/>
            <w:shd w:val="clear" w:color="auto" w:fill="FFFFFF" w:themeFill="background1"/>
            <w:vAlign w:val="bottom"/>
          </w:tcPr>
          <w:p w14:paraId="70696CCA"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13,56</w:t>
            </w:r>
          </w:p>
        </w:tc>
      </w:tr>
      <w:tr w:rsidR="009E33DF" w:rsidRPr="009E33DF" w14:paraId="47C7ACB7" w14:textId="77777777" w:rsidTr="009E33DF">
        <w:trPr>
          <w:trHeight w:val="255"/>
        </w:trPr>
        <w:tc>
          <w:tcPr>
            <w:tcW w:w="1984" w:type="dxa"/>
            <w:shd w:val="clear" w:color="auto" w:fill="FFFFFF" w:themeFill="background1"/>
            <w:noWrap/>
            <w:vAlign w:val="bottom"/>
            <w:hideMark/>
          </w:tcPr>
          <w:p w14:paraId="11112F73"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Франция</w:t>
            </w:r>
          </w:p>
        </w:tc>
        <w:tc>
          <w:tcPr>
            <w:tcW w:w="1375" w:type="dxa"/>
            <w:shd w:val="clear" w:color="auto" w:fill="FFFFFF" w:themeFill="background1"/>
            <w:vAlign w:val="bottom"/>
          </w:tcPr>
          <w:p w14:paraId="5B560EC4" w14:textId="77777777" w:rsidR="009E33DF" w:rsidRPr="009E33DF" w:rsidRDefault="009E33DF" w:rsidP="00DF003D">
            <w:pPr>
              <w:spacing w:after="0" w:line="240" w:lineRule="auto"/>
              <w:jc w:val="right"/>
              <w:rPr>
                <w:rFonts w:ascii="Arial" w:hAnsi="Arial" w:cs="Arial"/>
              </w:rPr>
            </w:pPr>
            <w:r w:rsidRPr="009E33DF">
              <w:rPr>
                <w:rFonts w:ascii="Arial" w:hAnsi="Arial" w:cs="Arial"/>
              </w:rPr>
              <w:t>49145</w:t>
            </w:r>
          </w:p>
        </w:tc>
        <w:tc>
          <w:tcPr>
            <w:tcW w:w="1477" w:type="dxa"/>
            <w:shd w:val="clear" w:color="auto" w:fill="FFFFFF" w:themeFill="background1"/>
            <w:noWrap/>
            <w:vAlign w:val="bottom"/>
            <w:hideMark/>
          </w:tcPr>
          <w:p w14:paraId="0F8153B1"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82,8</w:t>
            </w:r>
          </w:p>
        </w:tc>
        <w:tc>
          <w:tcPr>
            <w:tcW w:w="1175" w:type="dxa"/>
            <w:shd w:val="clear" w:color="auto" w:fill="FFFFFF" w:themeFill="background1"/>
            <w:noWrap/>
            <w:vAlign w:val="bottom"/>
          </w:tcPr>
          <w:p w14:paraId="6F7462A6"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76,5</w:t>
            </w:r>
          </w:p>
        </w:tc>
        <w:tc>
          <w:tcPr>
            <w:tcW w:w="1208" w:type="dxa"/>
            <w:shd w:val="clear" w:color="auto" w:fill="FFFFFF" w:themeFill="background1"/>
            <w:noWrap/>
            <w:vAlign w:val="bottom"/>
          </w:tcPr>
          <w:p w14:paraId="5EF960BB"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6,3</w:t>
            </w:r>
          </w:p>
        </w:tc>
        <w:tc>
          <w:tcPr>
            <w:tcW w:w="1585" w:type="dxa"/>
            <w:shd w:val="clear" w:color="auto" w:fill="FFFFFF" w:themeFill="background1"/>
            <w:noWrap/>
            <w:vAlign w:val="bottom"/>
          </w:tcPr>
          <w:p w14:paraId="2000CB77"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326009</w:t>
            </w:r>
          </w:p>
        </w:tc>
        <w:tc>
          <w:tcPr>
            <w:tcW w:w="1585" w:type="dxa"/>
            <w:shd w:val="clear" w:color="auto" w:fill="FFFFFF" w:themeFill="background1"/>
            <w:noWrap/>
            <w:vAlign w:val="bottom"/>
          </w:tcPr>
          <w:p w14:paraId="598A4C6D"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205386</w:t>
            </w:r>
          </w:p>
        </w:tc>
        <w:tc>
          <w:tcPr>
            <w:tcW w:w="1518" w:type="dxa"/>
            <w:shd w:val="clear" w:color="auto" w:fill="FFFFFF" w:themeFill="background1"/>
            <w:noWrap/>
            <w:vAlign w:val="bottom"/>
          </w:tcPr>
          <w:p w14:paraId="29A2D448"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30182</w:t>
            </w:r>
          </w:p>
        </w:tc>
        <w:tc>
          <w:tcPr>
            <w:tcW w:w="1393" w:type="dxa"/>
            <w:shd w:val="clear" w:color="auto" w:fill="FFFFFF" w:themeFill="background1"/>
            <w:noWrap/>
            <w:vAlign w:val="bottom"/>
          </w:tcPr>
          <w:p w14:paraId="66B68A19"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9,84</w:t>
            </w:r>
          </w:p>
        </w:tc>
        <w:tc>
          <w:tcPr>
            <w:tcW w:w="1530" w:type="dxa"/>
            <w:shd w:val="clear" w:color="auto" w:fill="FFFFFF" w:themeFill="background1"/>
            <w:vAlign w:val="bottom"/>
          </w:tcPr>
          <w:p w14:paraId="03DCC6EA"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6,20</w:t>
            </w:r>
          </w:p>
        </w:tc>
      </w:tr>
      <w:tr w:rsidR="009E33DF" w:rsidRPr="009E33DF" w14:paraId="4D4EAE0C" w14:textId="77777777" w:rsidTr="009E33DF">
        <w:trPr>
          <w:trHeight w:val="255"/>
        </w:trPr>
        <w:tc>
          <w:tcPr>
            <w:tcW w:w="1984" w:type="dxa"/>
            <w:shd w:val="clear" w:color="auto" w:fill="FFFFFF" w:themeFill="background1"/>
            <w:noWrap/>
            <w:vAlign w:val="bottom"/>
            <w:hideMark/>
          </w:tcPr>
          <w:p w14:paraId="5239BAAD"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Великобритания</w:t>
            </w:r>
          </w:p>
        </w:tc>
        <w:tc>
          <w:tcPr>
            <w:tcW w:w="1375" w:type="dxa"/>
            <w:shd w:val="clear" w:color="auto" w:fill="FFFFFF" w:themeFill="background1"/>
            <w:vAlign w:val="bottom"/>
          </w:tcPr>
          <w:p w14:paraId="0BBB62A8" w14:textId="77777777" w:rsidR="009E33DF" w:rsidRPr="009E33DF" w:rsidRDefault="009E33DF" w:rsidP="00DF003D">
            <w:pPr>
              <w:spacing w:after="0" w:line="240" w:lineRule="auto"/>
              <w:jc w:val="right"/>
              <w:rPr>
                <w:rFonts w:ascii="Arial" w:hAnsi="Arial" w:cs="Arial"/>
              </w:rPr>
            </w:pPr>
            <w:r w:rsidRPr="009E33DF">
              <w:rPr>
                <w:rFonts w:ascii="Arial" w:hAnsi="Arial" w:cs="Arial"/>
              </w:rPr>
              <w:t>48711</w:t>
            </w:r>
          </w:p>
        </w:tc>
        <w:tc>
          <w:tcPr>
            <w:tcW w:w="1477" w:type="dxa"/>
            <w:shd w:val="clear" w:color="auto" w:fill="FFFFFF" w:themeFill="background1"/>
            <w:noWrap/>
            <w:vAlign w:val="bottom"/>
            <w:hideMark/>
          </w:tcPr>
          <w:p w14:paraId="2EC47869"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81,3</w:t>
            </w:r>
          </w:p>
        </w:tc>
        <w:tc>
          <w:tcPr>
            <w:tcW w:w="1175" w:type="dxa"/>
            <w:shd w:val="clear" w:color="auto" w:fill="FFFFFF" w:themeFill="background1"/>
            <w:noWrap/>
            <w:vAlign w:val="bottom"/>
          </w:tcPr>
          <w:p w14:paraId="424C2285"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77,6</w:t>
            </w:r>
          </w:p>
        </w:tc>
        <w:tc>
          <w:tcPr>
            <w:tcW w:w="1208" w:type="dxa"/>
            <w:shd w:val="clear" w:color="auto" w:fill="FFFFFF" w:themeFill="background1"/>
            <w:noWrap/>
            <w:vAlign w:val="bottom"/>
          </w:tcPr>
          <w:p w14:paraId="7DD52201"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3,7</w:t>
            </w:r>
          </w:p>
        </w:tc>
        <w:tc>
          <w:tcPr>
            <w:tcW w:w="1585" w:type="dxa"/>
            <w:shd w:val="clear" w:color="auto" w:fill="FFFFFF" w:themeFill="background1"/>
            <w:noWrap/>
            <w:vAlign w:val="bottom"/>
          </w:tcPr>
          <w:p w14:paraId="74866A75"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186617</w:t>
            </w:r>
          </w:p>
        </w:tc>
        <w:tc>
          <w:tcPr>
            <w:tcW w:w="1585" w:type="dxa"/>
            <w:shd w:val="clear" w:color="auto" w:fill="FFFFFF" w:themeFill="background1"/>
            <w:noWrap/>
            <w:vAlign w:val="bottom"/>
          </w:tcPr>
          <w:p w14:paraId="63AF127F"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117569</w:t>
            </w:r>
          </w:p>
        </w:tc>
        <w:tc>
          <w:tcPr>
            <w:tcW w:w="1518" w:type="dxa"/>
            <w:shd w:val="clear" w:color="auto" w:fill="FFFFFF" w:themeFill="background1"/>
            <w:noWrap/>
            <w:vAlign w:val="bottom"/>
          </w:tcPr>
          <w:p w14:paraId="4E65860D"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45554</w:t>
            </w:r>
          </w:p>
        </w:tc>
        <w:tc>
          <w:tcPr>
            <w:tcW w:w="1393" w:type="dxa"/>
            <w:shd w:val="clear" w:color="auto" w:fill="FFFFFF" w:themeFill="background1"/>
            <w:noWrap/>
            <w:vAlign w:val="bottom"/>
          </w:tcPr>
          <w:p w14:paraId="27D47A7D"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8,50</w:t>
            </w:r>
          </w:p>
        </w:tc>
        <w:tc>
          <w:tcPr>
            <w:tcW w:w="1530" w:type="dxa"/>
            <w:shd w:val="clear" w:color="auto" w:fill="FFFFFF" w:themeFill="background1"/>
            <w:vAlign w:val="bottom"/>
          </w:tcPr>
          <w:p w14:paraId="1D6BD81E"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5,36</w:t>
            </w:r>
          </w:p>
        </w:tc>
      </w:tr>
      <w:tr w:rsidR="009E33DF" w:rsidRPr="009E33DF" w14:paraId="150443B8" w14:textId="77777777" w:rsidTr="009E33DF">
        <w:trPr>
          <w:trHeight w:val="255"/>
        </w:trPr>
        <w:tc>
          <w:tcPr>
            <w:tcW w:w="1984" w:type="dxa"/>
            <w:shd w:val="clear" w:color="auto" w:fill="FFFFFF" w:themeFill="background1"/>
            <w:noWrap/>
            <w:vAlign w:val="bottom"/>
            <w:hideMark/>
          </w:tcPr>
          <w:p w14:paraId="5E77D035"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Италия</w:t>
            </w:r>
          </w:p>
        </w:tc>
        <w:tc>
          <w:tcPr>
            <w:tcW w:w="1375" w:type="dxa"/>
            <w:shd w:val="clear" w:color="auto" w:fill="FFFFFF" w:themeFill="background1"/>
            <w:vAlign w:val="bottom"/>
          </w:tcPr>
          <w:p w14:paraId="357B76E4" w14:textId="77777777" w:rsidR="009E33DF" w:rsidRPr="009E33DF" w:rsidRDefault="009E33DF" w:rsidP="00DF003D">
            <w:pPr>
              <w:spacing w:after="0" w:line="240" w:lineRule="auto"/>
              <w:jc w:val="right"/>
              <w:rPr>
                <w:rFonts w:ascii="Arial" w:hAnsi="Arial" w:cs="Arial"/>
              </w:rPr>
            </w:pPr>
            <w:r w:rsidRPr="009E33DF">
              <w:rPr>
                <w:rFonts w:ascii="Arial" w:hAnsi="Arial" w:cs="Arial"/>
              </w:rPr>
              <w:t>44140</w:t>
            </w:r>
          </w:p>
        </w:tc>
        <w:tc>
          <w:tcPr>
            <w:tcW w:w="1477" w:type="dxa"/>
            <w:shd w:val="clear" w:color="auto" w:fill="FFFFFF" w:themeFill="background1"/>
            <w:noWrap/>
            <w:vAlign w:val="bottom"/>
            <w:hideMark/>
          </w:tcPr>
          <w:p w14:paraId="5C8CE969"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83,4</w:t>
            </w:r>
          </w:p>
        </w:tc>
        <w:tc>
          <w:tcPr>
            <w:tcW w:w="1175" w:type="dxa"/>
            <w:shd w:val="clear" w:color="auto" w:fill="FFFFFF" w:themeFill="background1"/>
            <w:noWrap/>
            <w:vAlign w:val="bottom"/>
          </w:tcPr>
          <w:p w14:paraId="24E34028"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79,2</w:t>
            </w:r>
          </w:p>
        </w:tc>
        <w:tc>
          <w:tcPr>
            <w:tcW w:w="1208" w:type="dxa"/>
            <w:shd w:val="clear" w:color="auto" w:fill="FFFFFF" w:themeFill="background1"/>
            <w:noWrap/>
            <w:vAlign w:val="bottom"/>
          </w:tcPr>
          <w:p w14:paraId="3D20FE4C"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4,2</w:t>
            </w:r>
          </w:p>
        </w:tc>
        <w:tc>
          <w:tcPr>
            <w:tcW w:w="1585" w:type="dxa"/>
            <w:shd w:val="clear" w:color="auto" w:fill="FFFFFF" w:themeFill="background1"/>
            <w:noWrap/>
            <w:vAlign w:val="bottom"/>
          </w:tcPr>
          <w:p w14:paraId="35C87331"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187625</w:t>
            </w:r>
          </w:p>
        </w:tc>
        <w:tc>
          <w:tcPr>
            <w:tcW w:w="1585" w:type="dxa"/>
            <w:shd w:val="clear" w:color="auto" w:fill="FFFFFF" w:themeFill="background1"/>
            <w:noWrap/>
            <w:vAlign w:val="bottom"/>
          </w:tcPr>
          <w:p w14:paraId="65F7E083"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118204</w:t>
            </w:r>
          </w:p>
        </w:tc>
        <w:tc>
          <w:tcPr>
            <w:tcW w:w="1518" w:type="dxa"/>
            <w:shd w:val="clear" w:color="auto" w:fill="FFFFFF" w:themeFill="background1"/>
            <w:noWrap/>
            <w:vAlign w:val="bottom"/>
          </w:tcPr>
          <w:p w14:paraId="716CE6E4"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35092</w:t>
            </w:r>
          </w:p>
        </w:tc>
        <w:tc>
          <w:tcPr>
            <w:tcW w:w="1393" w:type="dxa"/>
            <w:shd w:val="clear" w:color="auto" w:fill="FFFFFF" w:themeFill="background1"/>
            <w:noWrap/>
            <w:vAlign w:val="bottom"/>
          </w:tcPr>
          <w:p w14:paraId="79E2A8D8"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6,58</w:t>
            </w:r>
          </w:p>
        </w:tc>
        <w:tc>
          <w:tcPr>
            <w:tcW w:w="1530" w:type="dxa"/>
            <w:shd w:val="clear" w:color="auto" w:fill="FFFFFF" w:themeFill="background1"/>
            <w:vAlign w:val="bottom"/>
          </w:tcPr>
          <w:p w14:paraId="07745597"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4,15</w:t>
            </w:r>
          </w:p>
        </w:tc>
      </w:tr>
      <w:tr w:rsidR="009E33DF" w:rsidRPr="009E33DF" w14:paraId="2A1244B5" w14:textId="77777777" w:rsidTr="009E33DF">
        <w:trPr>
          <w:trHeight w:val="255"/>
        </w:trPr>
        <w:tc>
          <w:tcPr>
            <w:tcW w:w="1984" w:type="dxa"/>
            <w:shd w:val="clear" w:color="auto" w:fill="FFFFFF" w:themeFill="background1"/>
            <w:noWrap/>
            <w:vAlign w:val="bottom"/>
            <w:hideMark/>
          </w:tcPr>
          <w:p w14:paraId="5FA6B6B8"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Испания</w:t>
            </w:r>
          </w:p>
        </w:tc>
        <w:tc>
          <w:tcPr>
            <w:tcW w:w="1375" w:type="dxa"/>
            <w:shd w:val="clear" w:color="auto" w:fill="FFFFFF" w:themeFill="background1"/>
            <w:vAlign w:val="bottom"/>
          </w:tcPr>
          <w:p w14:paraId="19BC989F" w14:textId="77777777" w:rsidR="009E33DF" w:rsidRPr="009E33DF" w:rsidRDefault="009E33DF" w:rsidP="00DF003D">
            <w:pPr>
              <w:spacing w:after="0" w:line="240" w:lineRule="auto"/>
              <w:jc w:val="right"/>
              <w:rPr>
                <w:rFonts w:ascii="Arial" w:hAnsi="Arial" w:cs="Arial"/>
              </w:rPr>
            </w:pPr>
            <w:r w:rsidRPr="009E33DF">
              <w:rPr>
                <w:rFonts w:ascii="Arial" w:hAnsi="Arial" w:cs="Arial"/>
              </w:rPr>
              <w:t>42193</w:t>
            </w:r>
          </w:p>
        </w:tc>
        <w:tc>
          <w:tcPr>
            <w:tcW w:w="1477" w:type="dxa"/>
            <w:shd w:val="clear" w:color="auto" w:fill="FFFFFF" w:themeFill="background1"/>
            <w:noWrap/>
            <w:vAlign w:val="bottom"/>
            <w:hideMark/>
          </w:tcPr>
          <w:p w14:paraId="7337D530"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83,5</w:t>
            </w:r>
          </w:p>
        </w:tc>
        <w:tc>
          <w:tcPr>
            <w:tcW w:w="1175" w:type="dxa"/>
            <w:shd w:val="clear" w:color="auto" w:fill="FFFFFF" w:themeFill="background1"/>
            <w:noWrap/>
            <w:vAlign w:val="bottom"/>
          </w:tcPr>
          <w:p w14:paraId="3FFA92F1"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79,3</w:t>
            </w:r>
          </w:p>
        </w:tc>
        <w:tc>
          <w:tcPr>
            <w:tcW w:w="1208" w:type="dxa"/>
            <w:shd w:val="clear" w:color="auto" w:fill="FFFFFF" w:themeFill="background1"/>
            <w:noWrap/>
            <w:vAlign w:val="bottom"/>
          </w:tcPr>
          <w:p w14:paraId="0AE3EED0"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4,2</w:t>
            </w:r>
          </w:p>
        </w:tc>
        <w:tc>
          <w:tcPr>
            <w:tcW w:w="1585" w:type="dxa"/>
            <w:shd w:val="clear" w:color="auto" w:fill="FFFFFF" w:themeFill="background1"/>
            <w:noWrap/>
            <w:vAlign w:val="bottom"/>
          </w:tcPr>
          <w:p w14:paraId="654D4B12"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182455</w:t>
            </w:r>
          </w:p>
        </w:tc>
        <w:tc>
          <w:tcPr>
            <w:tcW w:w="1585" w:type="dxa"/>
            <w:shd w:val="clear" w:color="auto" w:fill="FFFFFF" w:themeFill="background1"/>
            <w:noWrap/>
            <w:vAlign w:val="bottom"/>
          </w:tcPr>
          <w:p w14:paraId="6145E381"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114947</w:t>
            </w:r>
          </w:p>
        </w:tc>
        <w:tc>
          <w:tcPr>
            <w:tcW w:w="1518" w:type="dxa"/>
            <w:shd w:val="clear" w:color="auto" w:fill="FFFFFF" w:themeFill="background1"/>
            <w:noWrap/>
            <w:vAlign w:val="bottom"/>
          </w:tcPr>
          <w:p w14:paraId="5135B044"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28429</w:t>
            </w:r>
          </w:p>
        </w:tc>
        <w:tc>
          <w:tcPr>
            <w:tcW w:w="1393" w:type="dxa"/>
            <w:shd w:val="clear" w:color="auto" w:fill="FFFFFF" w:themeFill="background1"/>
            <w:noWrap/>
            <w:vAlign w:val="bottom"/>
          </w:tcPr>
          <w:p w14:paraId="13B809D5"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5,19</w:t>
            </w:r>
          </w:p>
        </w:tc>
        <w:tc>
          <w:tcPr>
            <w:tcW w:w="1530" w:type="dxa"/>
            <w:shd w:val="clear" w:color="auto" w:fill="FFFFFF" w:themeFill="background1"/>
            <w:vAlign w:val="bottom"/>
          </w:tcPr>
          <w:p w14:paraId="165DDDCA"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3,27</w:t>
            </w:r>
          </w:p>
        </w:tc>
      </w:tr>
      <w:tr w:rsidR="009E33DF" w:rsidRPr="009E33DF" w14:paraId="2E6A743E" w14:textId="77777777" w:rsidTr="009E33DF">
        <w:trPr>
          <w:trHeight w:val="255"/>
        </w:trPr>
        <w:tc>
          <w:tcPr>
            <w:tcW w:w="1984" w:type="dxa"/>
            <w:shd w:val="clear" w:color="auto" w:fill="FFFFFF" w:themeFill="background1"/>
            <w:noWrap/>
            <w:vAlign w:val="bottom"/>
            <w:hideMark/>
          </w:tcPr>
          <w:p w14:paraId="19E2A1AF" w14:textId="77777777" w:rsidR="009E33DF" w:rsidRPr="009E33DF" w:rsidRDefault="009E33DF" w:rsidP="00DF003D">
            <w:pPr>
              <w:spacing w:after="0" w:line="240" w:lineRule="auto"/>
              <w:rPr>
                <w:rFonts w:ascii="Arial" w:eastAsia="Times New Roman" w:hAnsi="Arial" w:cs="Arial"/>
                <w:b/>
                <w:lang w:eastAsia="ru-RU"/>
              </w:rPr>
            </w:pPr>
            <w:r w:rsidRPr="009E33DF">
              <w:rPr>
                <w:rFonts w:ascii="Arial" w:hAnsi="Arial" w:cs="Arial"/>
                <w:b/>
              </w:rPr>
              <w:t>Россия</w:t>
            </w:r>
          </w:p>
        </w:tc>
        <w:tc>
          <w:tcPr>
            <w:tcW w:w="1375" w:type="dxa"/>
            <w:shd w:val="clear" w:color="auto" w:fill="FFFFFF" w:themeFill="background1"/>
            <w:vAlign w:val="bottom"/>
          </w:tcPr>
          <w:p w14:paraId="26616675" w14:textId="77777777" w:rsidR="009E33DF" w:rsidRPr="009E33DF" w:rsidRDefault="009E33DF" w:rsidP="00DF003D">
            <w:pPr>
              <w:spacing w:after="0" w:line="240" w:lineRule="auto"/>
              <w:jc w:val="right"/>
              <w:rPr>
                <w:rFonts w:ascii="Arial" w:hAnsi="Arial" w:cs="Arial"/>
                <w:b/>
              </w:rPr>
            </w:pPr>
            <w:r w:rsidRPr="009E33DF">
              <w:rPr>
                <w:rFonts w:ascii="Arial" w:hAnsi="Arial" w:cs="Arial"/>
                <w:b/>
              </w:rPr>
              <w:t>29175</w:t>
            </w:r>
          </w:p>
        </w:tc>
        <w:tc>
          <w:tcPr>
            <w:tcW w:w="1477" w:type="dxa"/>
            <w:shd w:val="clear" w:color="auto" w:fill="FFFFFF" w:themeFill="background1"/>
            <w:noWrap/>
            <w:vAlign w:val="bottom"/>
            <w:hideMark/>
          </w:tcPr>
          <w:p w14:paraId="01A44C9B" w14:textId="77777777" w:rsidR="009E33DF" w:rsidRPr="009E33DF" w:rsidRDefault="009E33DF" w:rsidP="00DF003D">
            <w:pPr>
              <w:spacing w:after="0" w:line="240" w:lineRule="auto"/>
              <w:jc w:val="right"/>
              <w:rPr>
                <w:rFonts w:ascii="Arial" w:eastAsia="Times New Roman" w:hAnsi="Arial" w:cs="Arial"/>
                <w:b/>
                <w:lang w:eastAsia="ru-RU"/>
              </w:rPr>
            </w:pPr>
            <w:r w:rsidRPr="009E33DF">
              <w:rPr>
                <w:rFonts w:ascii="Arial" w:hAnsi="Arial" w:cs="Arial"/>
                <w:b/>
              </w:rPr>
              <w:t>73,3</w:t>
            </w:r>
          </w:p>
        </w:tc>
        <w:tc>
          <w:tcPr>
            <w:tcW w:w="1175" w:type="dxa"/>
            <w:shd w:val="clear" w:color="auto" w:fill="FFFFFF" w:themeFill="background1"/>
            <w:noWrap/>
            <w:vAlign w:val="bottom"/>
          </w:tcPr>
          <w:p w14:paraId="171B8F55" w14:textId="77777777" w:rsidR="009E33DF" w:rsidRPr="009E33DF" w:rsidRDefault="009E33DF" w:rsidP="00DF003D">
            <w:pPr>
              <w:spacing w:after="0" w:line="240" w:lineRule="auto"/>
              <w:jc w:val="right"/>
              <w:rPr>
                <w:rFonts w:ascii="Arial" w:eastAsia="Times New Roman" w:hAnsi="Arial" w:cs="Arial"/>
                <w:b/>
                <w:lang w:eastAsia="ru-RU"/>
              </w:rPr>
            </w:pPr>
            <w:r w:rsidRPr="009E33DF">
              <w:rPr>
                <w:rFonts w:ascii="Arial" w:hAnsi="Arial" w:cs="Arial"/>
                <w:b/>
              </w:rPr>
              <w:t>64,9</w:t>
            </w:r>
          </w:p>
        </w:tc>
        <w:tc>
          <w:tcPr>
            <w:tcW w:w="1208" w:type="dxa"/>
            <w:shd w:val="clear" w:color="auto" w:fill="FFFFFF" w:themeFill="background1"/>
            <w:noWrap/>
            <w:vAlign w:val="bottom"/>
          </w:tcPr>
          <w:p w14:paraId="17566C20" w14:textId="77777777" w:rsidR="009E33DF" w:rsidRPr="009E33DF" w:rsidRDefault="009E33DF" w:rsidP="00DF003D">
            <w:pPr>
              <w:spacing w:after="0" w:line="240" w:lineRule="auto"/>
              <w:jc w:val="right"/>
              <w:rPr>
                <w:rFonts w:ascii="Arial" w:eastAsia="Times New Roman" w:hAnsi="Arial" w:cs="Arial"/>
                <w:b/>
                <w:lang w:eastAsia="ru-RU"/>
              </w:rPr>
            </w:pPr>
            <w:r w:rsidRPr="009E33DF">
              <w:rPr>
                <w:rFonts w:ascii="Arial" w:hAnsi="Arial" w:cs="Arial"/>
                <w:b/>
              </w:rPr>
              <w:t>8,4</w:t>
            </w:r>
          </w:p>
        </w:tc>
        <w:tc>
          <w:tcPr>
            <w:tcW w:w="1585" w:type="dxa"/>
            <w:shd w:val="clear" w:color="auto" w:fill="FFFFFF" w:themeFill="background1"/>
            <w:noWrap/>
            <w:vAlign w:val="bottom"/>
          </w:tcPr>
          <w:p w14:paraId="697EC819" w14:textId="77777777" w:rsidR="009E33DF" w:rsidRPr="009E33DF" w:rsidRDefault="009E33DF" w:rsidP="00DF003D">
            <w:pPr>
              <w:spacing w:after="0" w:line="240" w:lineRule="auto"/>
              <w:jc w:val="right"/>
              <w:rPr>
                <w:rFonts w:ascii="Arial" w:eastAsia="Times New Roman" w:hAnsi="Arial" w:cs="Arial"/>
                <w:b/>
                <w:lang w:eastAsia="ru-RU"/>
              </w:rPr>
            </w:pPr>
            <w:r w:rsidRPr="009E33DF">
              <w:rPr>
                <w:rFonts w:ascii="Arial" w:hAnsi="Arial" w:cs="Arial"/>
                <w:b/>
              </w:rPr>
              <w:t>248706</w:t>
            </w:r>
          </w:p>
        </w:tc>
        <w:tc>
          <w:tcPr>
            <w:tcW w:w="1585" w:type="dxa"/>
            <w:shd w:val="clear" w:color="auto" w:fill="FFFFFF" w:themeFill="background1"/>
            <w:noWrap/>
            <w:vAlign w:val="bottom"/>
          </w:tcPr>
          <w:p w14:paraId="3FCF5FAE" w14:textId="77777777" w:rsidR="009E33DF" w:rsidRPr="009E33DF" w:rsidRDefault="009E33DF" w:rsidP="00DF003D">
            <w:pPr>
              <w:spacing w:after="0" w:line="240" w:lineRule="auto"/>
              <w:jc w:val="right"/>
              <w:rPr>
                <w:rFonts w:ascii="Arial" w:eastAsia="Times New Roman" w:hAnsi="Arial" w:cs="Arial"/>
                <w:b/>
                <w:lang w:eastAsia="ru-RU"/>
              </w:rPr>
            </w:pPr>
            <w:r w:rsidRPr="009E33DF">
              <w:rPr>
                <w:rFonts w:ascii="Arial" w:hAnsi="Arial" w:cs="Arial"/>
                <w:b/>
              </w:rPr>
              <w:t>156685</w:t>
            </w:r>
          </w:p>
        </w:tc>
        <w:tc>
          <w:tcPr>
            <w:tcW w:w="1518" w:type="dxa"/>
            <w:shd w:val="clear" w:color="auto" w:fill="FFFFFF" w:themeFill="background1"/>
            <w:noWrap/>
            <w:vAlign w:val="bottom"/>
          </w:tcPr>
          <w:p w14:paraId="11966A49" w14:textId="77777777" w:rsidR="009E33DF" w:rsidRPr="009E33DF" w:rsidRDefault="009E33DF" w:rsidP="00DF003D">
            <w:pPr>
              <w:spacing w:after="0" w:line="240" w:lineRule="auto"/>
              <w:jc w:val="right"/>
              <w:rPr>
                <w:rFonts w:ascii="Arial" w:eastAsia="Times New Roman" w:hAnsi="Arial" w:cs="Arial"/>
                <w:b/>
                <w:highlight w:val="green"/>
                <w:lang w:eastAsia="ru-RU"/>
              </w:rPr>
            </w:pPr>
            <w:r w:rsidRPr="009E33DF">
              <w:rPr>
                <w:rFonts w:ascii="Arial" w:hAnsi="Arial" w:cs="Arial"/>
                <w:b/>
              </w:rPr>
              <w:t>12892</w:t>
            </w:r>
          </w:p>
        </w:tc>
        <w:tc>
          <w:tcPr>
            <w:tcW w:w="1393" w:type="dxa"/>
            <w:shd w:val="clear" w:color="auto" w:fill="FFFFFF" w:themeFill="background1"/>
            <w:noWrap/>
            <w:vAlign w:val="bottom"/>
          </w:tcPr>
          <w:p w14:paraId="52781E5A" w14:textId="77777777" w:rsidR="009E33DF" w:rsidRPr="009E33DF" w:rsidRDefault="009E33DF" w:rsidP="00DF003D">
            <w:pPr>
              <w:spacing w:after="0" w:line="240" w:lineRule="auto"/>
              <w:jc w:val="right"/>
              <w:rPr>
                <w:rFonts w:ascii="Arial" w:eastAsia="Times New Roman" w:hAnsi="Arial" w:cs="Arial"/>
                <w:b/>
                <w:highlight w:val="green"/>
                <w:lang w:eastAsia="ru-RU"/>
              </w:rPr>
            </w:pPr>
            <w:r w:rsidRPr="009E33DF">
              <w:rPr>
                <w:rFonts w:ascii="Arial" w:hAnsi="Arial" w:cs="Arial"/>
                <w:b/>
              </w:rPr>
              <w:t>3,21</w:t>
            </w:r>
          </w:p>
        </w:tc>
        <w:tc>
          <w:tcPr>
            <w:tcW w:w="1530" w:type="dxa"/>
            <w:shd w:val="clear" w:color="auto" w:fill="FFFFFF" w:themeFill="background1"/>
            <w:vAlign w:val="bottom"/>
          </w:tcPr>
          <w:p w14:paraId="6531467F" w14:textId="77777777" w:rsidR="009E33DF" w:rsidRPr="009E33DF" w:rsidRDefault="009E33DF" w:rsidP="00DF003D">
            <w:pPr>
              <w:spacing w:after="0" w:line="240" w:lineRule="auto"/>
              <w:jc w:val="right"/>
              <w:rPr>
                <w:rFonts w:ascii="Arial" w:hAnsi="Arial" w:cs="Arial"/>
                <w:b/>
                <w:highlight w:val="green"/>
              </w:rPr>
            </w:pPr>
            <w:r w:rsidRPr="009E33DF">
              <w:rPr>
                <w:rFonts w:ascii="Arial" w:hAnsi="Arial" w:cs="Arial"/>
                <w:b/>
              </w:rPr>
              <w:t>2,02</w:t>
            </w:r>
          </w:p>
        </w:tc>
      </w:tr>
      <w:tr w:rsidR="009E33DF" w:rsidRPr="009E33DF" w14:paraId="3E88CDC8" w14:textId="77777777" w:rsidTr="009E33DF">
        <w:trPr>
          <w:trHeight w:val="255"/>
        </w:trPr>
        <w:tc>
          <w:tcPr>
            <w:tcW w:w="1984" w:type="dxa"/>
            <w:shd w:val="clear" w:color="auto" w:fill="FFFFFF" w:themeFill="background1"/>
            <w:noWrap/>
            <w:vAlign w:val="bottom"/>
            <w:hideMark/>
          </w:tcPr>
          <w:p w14:paraId="44FA3CE6"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Мексика</w:t>
            </w:r>
          </w:p>
        </w:tc>
        <w:tc>
          <w:tcPr>
            <w:tcW w:w="1375" w:type="dxa"/>
            <w:shd w:val="clear" w:color="auto" w:fill="FFFFFF" w:themeFill="background1"/>
            <w:vAlign w:val="bottom"/>
          </w:tcPr>
          <w:p w14:paraId="4EFF1D3E" w14:textId="77777777" w:rsidR="009E33DF" w:rsidRPr="009E33DF" w:rsidRDefault="009E33DF" w:rsidP="00DF003D">
            <w:pPr>
              <w:spacing w:after="0" w:line="240" w:lineRule="auto"/>
              <w:jc w:val="right"/>
              <w:rPr>
                <w:rFonts w:ascii="Arial" w:hAnsi="Arial" w:cs="Arial"/>
              </w:rPr>
            </w:pPr>
            <w:r w:rsidRPr="009E33DF">
              <w:rPr>
                <w:rFonts w:ascii="Arial" w:hAnsi="Arial" w:cs="Arial"/>
              </w:rPr>
              <w:t>20703</w:t>
            </w:r>
          </w:p>
        </w:tc>
        <w:tc>
          <w:tcPr>
            <w:tcW w:w="1477" w:type="dxa"/>
            <w:shd w:val="clear" w:color="auto" w:fill="FFFFFF" w:themeFill="background1"/>
            <w:noWrap/>
            <w:vAlign w:val="bottom"/>
            <w:hideMark/>
          </w:tcPr>
          <w:p w14:paraId="2C11BDA0"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75</w:t>
            </w:r>
          </w:p>
        </w:tc>
        <w:tc>
          <w:tcPr>
            <w:tcW w:w="1175" w:type="dxa"/>
            <w:shd w:val="clear" w:color="auto" w:fill="FFFFFF" w:themeFill="background1"/>
            <w:noWrap/>
            <w:vAlign w:val="bottom"/>
          </w:tcPr>
          <w:p w14:paraId="3FA45E65"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71,6</w:t>
            </w:r>
          </w:p>
        </w:tc>
        <w:tc>
          <w:tcPr>
            <w:tcW w:w="1208" w:type="dxa"/>
            <w:shd w:val="clear" w:color="auto" w:fill="FFFFFF" w:themeFill="background1"/>
            <w:noWrap/>
            <w:vAlign w:val="bottom"/>
          </w:tcPr>
          <w:p w14:paraId="1FC6162B"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3,4</w:t>
            </w:r>
          </w:p>
        </w:tc>
        <w:tc>
          <w:tcPr>
            <w:tcW w:w="1585" w:type="dxa"/>
            <w:shd w:val="clear" w:color="auto" w:fill="FFFFFF" w:themeFill="background1"/>
            <w:noWrap/>
            <w:vAlign w:val="bottom"/>
          </w:tcPr>
          <w:p w14:paraId="0D4D426C"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74347</w:t>
            </w:r>
          </w:p>
        </w:tc>
        <w:tc>
          <w:tcPr>
            <w:tcW w:w="1585" w:type="dxa"/>
            <w:shd w:val="clear" w:color="auto" w:fill="FFFFFF" w:themeFill="background1"/>
            <w:noWrap/>
            <w:vAlign w:val="bottom"/>
          </w:tcPr>
          <w:p w14:paraId="67F9D1B2"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46839</w:t>
            </w:r>
          </w:p>
        </w:tc>
        <w:tc>
          <w:tcPr>
            <w:tcW w:w="1518" w:type="dxa"/>
            <w:shd w:val="clear" w:color="auto" w:fill="FFFFFF" w:themeFill="background1"/>
            <w:noWrap/>
            <w:vAlign w:val="bottom"/>
          </w:tcPr>
          <w:p w14:paraId="75EE76CC"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41190</w:t>
            </w:r>
          </w:p>
        </w:tc>
        <w:tc>
          <w:tcPr>
            <w:tcW w:w="1393" w:type="dxa"/>
            <w:shd w:val="clear" w:color="auto" w:fill="FFFFFF" w:themeFill="background1"/>
            <w:noWrap/>
            <w:vAlign w:val="bottom"/>
          </w:tcPr>
          <w:p w14:paraId="585067D8"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3,06</w:t>
            </w:r>
          </w:p>
        </w:tc>
        <w:tc>
          <w:tcPr>
            <w:tcW w:w="1530" w:type="dxa"/>
            <w:shd w:val="clear" w:color="auto" w:fill="FFFFFF" w:themeFill="background1"/>
            <w:vAlign w:val="bottom"/>
          </w:tcPr>
          <w:p w14:paraId="1FACAD80"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1,93</w:t>
            </w:r>
          </w:p>
        </w:tc>
      </w:tr>
      <w:tr w:rsidR="009E33DF" w:rsidRPr="009E33DF" w14:paraId="0D100556" w14:textId="77777777" w:rsidTr="009E33DF">
        <w:trPr>
          <w:trHeight w:val="255"/>
        </w:trPr>
        <w:tc>
          <w:tcPr>
            <w:tcW w:w="1984" w:type="dxa"/>
            <w:shd w:val="clear" w:color="auto" w:fill="FFFFFF" w:themeFill="background1"/>
            <w:noWrap/>
            <w:vAlign w:val="bottom"/>
            <w:hideMark/>
          </w:tcPr>
          <w:p w14:paraId="214B5A09"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Бельгия</w:t>
            </w:r>
          </w:p>
        </w:tc>
        <w:tc>
          <w:tcPr>
            <w:tcW w:w="1375" w:type="dxa"/>
            <w:shd w:val="clear" w:color="auto" w:fill="FFFFFF" w:themeFill="background1"/>
            <w:vAlign w:val="bottom"/>
          </w:tcPr>
          <w:p w14:paraId="62C9BFB8" w14:textId="77777777" w:rsidR="009E33DF" w:rsidRPr="009E33DF" w:rsidRDefault="009E33DF" w:rsidP="00DF003D">
            <w:pPr>
              <w:spacing w:after="0" w:line="240" w:lineRule="auto"/>
              <w:jc w:val="right"/>
              <w:rPr>
                <w:rFonts w:ascii="Arial" w:hAnsi="Arial" w:cs="Arial"/>
              </w:rPr>
            </w:pPr>
            <w:r w:rsidRPr="009E33DF">
              <w:rPr>
                <w:rFonts w:ascii="Arial" w:hAnsi="Arial" w:cs="Arial"/>
              </w:rPr>
              <w:t>54545</w:t>
            </w:r>
          </w:p>
        </w:tc>
        <w:tc>
          <w:tcPr>
            <w:tcW w:w="1477" w:type="dxa"/>
            <w:shd w:val="clear" w:color="auto" w:fill="FFFFFF" w:themeFill="background1"/>
            <w:noWrap/>
            <w:vAlign w:val="bottom"/>
            <w:hideMark/>
          </w:tcPr>
          <w:p w14:paraId="70CCD560"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81,7</w:t>
            </w:r>
          </w:p>
        </w:tc>
        <w:tc>
          <w:tcPr>
            <w:tcW w:w="1175" w:type="dxa"/>
            <w:shd w:val="clear" w:color="auto" w:fill="FFFFFF" w:themeFill="background1"/>
            <w:noWrap/>
            <w:vAlign w:val="bottom"/>
          </w:tcPr>
          <w:p w14:paraId="7D22B46A"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77,6</w:t>
            </w:r>
          </w:p>
        </w:tc>
        <w:tc>
          <w:tcPr>
            <w:tcW w:w="1208" w:type="dxa"/>
            <w:shd w:val="clear" w:color="auto" w:fill="FFFFFF" w:themeFill="background1"/>
            <w:noWrap/>
            <w:vAlign w:val="bottom"/>
          </w:tcPr>
          <w:p w14:paraId="3770401E"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4,1</w:t>
            </w:r>
          </w:p>
        </w:tc>
        <w:tc>
          <w:tcPr>
            <w:tcW w:w="1585" w:type="dxa"/>
            <w:shd w:val="clear" w:color="auto" w:fill="FFFFFF" w:themeFill="background1"/>
            <w:noWrap/>
            <w:vAlign w:val="bottom"/>
          </w:tcPr>
          <w:p w14:paraId="6858913E"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231420</w:t>
            </w:r>
          </w:p>
        </w:tc>
        <w:tc>
          <w:tcPr>
            <w:tcW w:w="1585" w:type="dxa"/>
            <w:shd w:val="clear" w:color="auto" w:fill="FFFFFF" w:themeFill="background1"/>
            <w:noWrap/>
            <w:vAlign w:val="bottom"/>
          </w:tcPr>
          <w:p w14:paraId="28C8E944"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145795</w:t>
            </w:r>
          </w:p>
        </w:tc>
        <w:tc>
          <w:tcPr>
            <w:tcW w:w="1518" w:type="dxa"/>
            <w:shd w:val="clear" w:color="auto" w:fill="FFFFFF" w:themeFill="background1"/>
            <w:noWrap/>
            <w:vAlign w:val="bottom"/>
          </w:tcPr>
          <w:p w14:paraId="3EA9A534"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9808</w:t>
            </w:r>
          </w:p>
        </w:tc>
        <w:tc>
          <w:tcPr>
            <w:tcW w:w="1393" w:type="dxa"/>
            <w:shd w:val="clear" w:color="auto" w:fill="FFFFFF" w:themeFill="background1"/>
            <w:noWrap/>
            <w:vAlign w:val="bottom"/>
          </w:tcPr>
          <w:p w14:paraId="0D338B05"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2,27</w:t>
            </w:r>
          </w:p>
        </w:tc>
        <w:tc>
          <w:tcPr>
            <w:tcW w:w="1530" w:type="dxa"/>
            <w:shd w:val="clear" w:color="auto" w:fill="FFFFFF" w:themeFill="background1"/>
            <w:vAlign w:val="bottom"/>
          </w:tcPr>
          <w:p w14:paraId="0D68EB1A"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1,43</w:t>
            </w:r>
          </w:p>
        </w:tc>
      </w:tr>
      <w:tr w:rsidR="009E33DF" w:rsidRPr="009E33DF" w14:paraId="341C4B29" w14:textId="77777777" w:rsidTr="009E33DF">
        <w:trPr>
          <w:trHeight w:val="255"/>
        </w:trPr>
        <w:tc>
          <w:tcPr>
            <w:tcW w:w="1984" w:type="dxa"/>
            <w:shd w:val="clear" w:color="auto" w:fill="FFFFFF" w:themeFill="background1"/>
            <w:noWrap/>
            <w:vAlign w:val="bottom"/>
            <w:hideMark/>
          </w:tcPr>
          <w:p w14:paraId="3AA97342"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Чили</w:t>
            </w:r>
          </w:p>
        </w:tc>
        <w:tc>
          <w:tcPr>
            <w:tcW w:w="1375" w:type="dxa"/>
            <w:shd w:val="clear" w:color="auto" w:fill="FFFFFF" w:themeFill="background1"/>
            <w:vAlign w:val="bottom"/>
          </w:tcPr>
          <w:p w14:paraId="11B77B9A" w14:textId="77777777" w:rsidR="009E33DF" w:rsidRPr="009E33DF" w:rsidRDefault="009E33DF" w:rsidP="00DF003D">
            <w:pPr>
              <w:spacing w:after="0" w:line="240" w:lineRule="auto"/>
              <w:jc w:val="right"/>
              <w:rPr>
                <w:rFonts w:ascii="Arial" w:hAnsi="Arial" w:cs="Arial"/>
              </w:rPr>
            </w:pPr>
            <w:r w:rsidRPr="009E33DF">
              <w:rPr>
                <w:rFonts w:ascii="Arial" w:hAnsi="Arial" w:cs="Arial"/>
              </w:rPr>
              <w:t>25041</w:t>
            </w:r>
          </w:p>
        </w:tc>
        <w:tc>
          <w:tcPr>
            <w:tcW w:w="1477" w:type="dxa"/>
            <w:shd w:val="clear" w:color="auto" w:fill="FFFFFF" w:themeFill="background1"/>
            <w:noWrap/>
            <w:vAlign w:val="bottom"/>
            <w:hideMark/>
          </w:tcPr>
          <w:p w14:paraId="470D8781"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80,6</w:t>
            </w:r>
          </w:p>
        </w:tc>
        <w:tc>
          <w:tcPr>
            <w:tcW w:w="1175" w:type="dxa"/>
            <w:shd w:val="clear" w:color="auto" w:fill="FFFFFF" w:themeFill="background1"/>
            <w:noWrap/>
            <w:vAlign w:val="bottom"/>
          </w:tcPr>
          <w:p w14:paraId="6D14416B"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71,6</w:t>
            </w:r>
          </w:p>
        </w:tc>
        <w:tc>
          <w:tcPr>
            <w:tcW w:w="1208" w:type="dxa"/>
            <w:shd w:val="clear" w:color="auto" w:fill="FFFFFF" w:themeFill="background1"/>
            <w:noWrap/>
            <w:vAlign w:val="bottom"/>
          </w:tcPr>
          <w:p w14:paraId="3D1E92BE"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9,0</w:t>
            </w:r>
          </w:p>
        </w:tc>
        <w:tc>
          <w:tcPr>
            <w:tcW w:w="1585" w:type="dxa"/>
            <w:shd w:val="clear" w:color="auto" w:fill="FFFFFF" w:themeFill="background1"/>
            <w:noWrap/>
            <w:vAlign w:val="bottom"/>
          </w:tcPr>
          <w:p w14:paraId="58F05A04"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256271</w:t>
            </w:r>
          </w:p>
        </w:tc>
        <w:tc>
          <w:tcPr>
            <w:tcW w:w="1585" w:type="dxa"/>
            <w:shd w:val="clear" w:color="auto" w:fill="FFFFFF" w:themeFill="background1"/>
            <w:noWrap/>
            <w:vAlign w:val="bottom"/>
          </w:tcPr>
          <w:p w14:paraId="17BA20E0"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161451</w:t>
            </w:r>
          </w:p>
        </w:tc>
        <w:tc>
          <w:tcPr>
            <w:tcW w:w="1518" w:type="dxa"/>
            <w:shd w:val="clear" w:color="auto" w:fill="FFFFFF" w:themeFill="background1"/>
            <w:noWrap/>
            <w:vAlign w:val="bottom"/>
          </w:tcPr>
          <w:p w14:paraId="5A8BE78C"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8838</w:t>
            </w:r>
          </w:p>
        </w:tc>
        <w:tc>
          <w:tcPr>
            <w:tcW w:w="1393" w:type="dxa"/>
            <w:shd w:val="clear" w:color="auto" w:fill="FFFFFF" w:themeFill="background1"/>
            <w:noWrap/>
            <w:vAlign w:val="bottom"/>
          </w:tcPr>
          <w:p w14:paraId="443ECC36"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2,26</w:t>
            </w:r>
          </w:p>
        </w:tc>
        <w:tc>
          <w:tcPr>
            <w:tcW w:w="1530" w:type="dxa"/>
            <w:shd w:val="clear" w:color="auto" w:fill="FFFFFF" w:themeFill="background1"/>
            <w:vAlign w:val="bottom"/>
          </w:tcPr>
          <w:p w14:paraId="382D121A"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1,43</w:t>
            </w:r>
          </w:p>
        </w:tc>
      </w:tr>
      <w:tr w:rsidR="009E33DF" w:rsidRPr="009E33DF" w14:paraId="69F6CFFE" w14:textId="77777777" w:rsidTr="009E33DF">
        <w:trPr>
          <w:trHeight w:val="255"/>
        </w:trPr>
        <w:tc>
          <w:tcPr>
            <w:tcW w:w="1984" w:type="dxa"/>
            <w:shd w:val="clear" w:color="auto" w:fill="FFFFFF" w:themeFill="background1"/>
            <w:noWrap/>
            <w:vAlign w:val="bottom"/>
            <w:hideMark/>
          </w:tcPr>
          <w:p w14:paraId="3C7C23F5"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Колумбия</w:t>
            </w:r>
          </w:p>
        </w:tc>
        <w:tc>
          <w:tcPr>
            <w:tcW w:w="1375" w:type="dxa"/>
            <w:shd w:val="clear" w:color="auto" w:fill="FFFFFF" w:themeFill="background1"/>
            <w:vAlign w:val="bottom"/>
          </w:tcPr>
          <w:p w14:paraId="017C5376" w14:textId="77777777" w:rsidR="009E33DF" w:rsidRPr="009E33DF" w:rsidRDefault="009E33DF" w:rsidP="00DF003D">
            <w:pPr>
              <w:spacing w:after="0" w:line="240" w:lineRule="auto"/>
              <w:jc w:val="right"/>
              <w:rPr>
                <w:rFonts w:ascii="Arial" w:hAnsi="Arial" w:cs="Arial"/>
              </w:rPr>
            </w:pPr>
            <w:r w:rsidRPr="009E33DF">
              <w:rPr>
                <w:rFonts w:ascii="Arial" w:hAnsi="Arial" w:cs="Arial"/>
              </w:rPr>
              <w:t>16101</w:t>
            </w:r>
          </w:p>
        </w:tc>
        <w:tc>
          <w:tcPr>
            <w:tcW w:w="1477" w:type="dxa"/>
            <w:shd w:val="clear" w:color="auto" w:fill="FFFFFF" w:themeFill="background1"/>
            <w:noWrap/>
            <w:vAlign w:val="bottom"/>
            <w:hideMark/>
          </w:tcPr>
          <w:p w14:paraId="199A8719"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77,1</w:t>
            </w:r>
          </w:p>
        </w:tc>
        <w:tc>
          <w:tcPr>
            <w:tcW w:w="1175" w:type="dxa"/>
            <w:shd w:val="clear" w:color="auto" w:fill="FFFFFF" w:themeFill="background1"/>
            <w:noWrap/>
            <w:vAlign w:val="bottom"/>
          </w:tcPr>
          <w:p w14:paraId="583D8A85"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62,3</w:t>
            </w:r>
          </w:p>
        </w:tc>
        <w:tc>
          <w:tcPr>
            <w:tcW w:w="1208" w:type="dxa"/>
            <w:shd w:val="clear" w:color="auto" w:fill="FFFFFF" w:themeFill="background1"/>
            <w:noWrap/>
            <w:vAlign w:val="bottom"/>
          </w:tcPr>
          <w:p w14:paraId="4BF7FDC0"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14,8</w:t>
            </w:r>
          </w:p>
        </w:tc>
        <w:tc>
          <w:tcPr>
            <w:tcW w:w="1585" w:type="dxa"/>
            <w:shd w:val="clear" w:color="auto" w:fill="FFFFFF" w:themeFill="background1"/>
            <w:noWrap/>
            <w:vAlign w:val="bottom"/>
          </w:tcPr>
          <w:p w14:paraId="03CE806D"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292882</w:t>
            </w:r>
          </w:p>
        </w:tc>
        <w:tc>
          <w:tcPr>
            <w:tcW w:w="1585" w:type="dxa"/>
            <w:shd w:val="clear" w:color="auto" w:fill="FFFFFF" w:themeFill="background1"/>
            <w:noWrap/>
            <w:vAlign w:val="bottom"/>
          </w:tcPr>
          <w:p w14:paraId="242188A0"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184516</w:t>
            </w:r>
          </w:p>
        </w:tc>
        <w:tc>
          <w:tcPr>
            <w:tcW w:w="1518" w:type="dxa"/>
            <w:shd w:val="clear" w:color="auto" w:fill="FFFFFF" w:themeFill="background1"/>
            <w:noWrap/>
            <w:vAlign w:val="bottom"/>
          </w:tcPr>
          <w:p w14:paraId="3583305A"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7688</w:t>
            </w:r>
          </w:p>
        </w:tc>
        <w:tc>
          <w:tcPr>
            <w:tcW w:w="1393" w:type="dxa"/>
            <w:shd w:val="clear" w:color="auto" w:fill="FFFFFF" w:themeFill="background1"/>
            <w:noWrap/>
            <w:vAlign w:val="bottom"/>
          </w:tcPr>
          <w:p w14:paraId="04E2B874"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2,25</w:t>
            </w:r>
          </w:p>
        </w:tc>
        <w:tc>
          <w:tcPr>
            <w:tcW w:w="1530" w:type="dxa"/>
            <w:shd w:val="clear" w:color="auto" w:fill="FFFFFF" w:themeFill="background1"/>
            <w:vAlign w:val="bottom"/>
          </w:tcPr>
          <w:p w14:paraId="08CADFC2"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1,42</w:t>
            </w:r>
          </w:p>
        </w:tc>
      </w:tr>
      <w:tr w:rsidR="009E33DF" w:rsidRPr="009E33DF" w14:paraId="540480A4" w14:textId="77777777" w:rsidTr="009E33DF">
        <w:trPr>
          <w:trHeight w:val="255"/>
        </w:trPr>
        <w:tc>
          <w:tcPr>
            <w:tcW w:w="1984" w:type="dxa"/>
            <w:shd w:val="clear" w:color="auto" w:fill="FFFFFF" w:themeFill="background1"/>
            <w:noWrap/>
            <w:vAlign w:val="bottom"/>
            <w:hideMark/>
          </w:tcPr>
          <w:p w14:paraId="3C963E28"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Индия</w:t>
            </w:r>
          </w:p>
        </w:tc>
        <w:tc>
          <w:tcPr>
            <w:tcW w:w="1375" w:type="dxa"/>
            <w:shd w:val="clear" w:color="auto" w:fill="FFFFFF" w:themeFill="background1"/>
            <w:vAlign w:val="bottom"/>
          </w:tcPr>
          <w:p w14:paraId="6ADB5A2C" w14:textId="77777777" w:rsidR="009E33DF" w:rsidRPr="009E33DF" w:rsidRDefault="009E33DF" w:rsidP="00DF003D">
            <w:pPr>
              <w:spacing w:after="0" w:line="240" w:lineRule="auto"/>
              <w:jc w:val="right"/>
              <w:rPr>
                <w:rFonts w:ascii="Arial" w:hAnsi="Arial" w:cs="Arial"/>
              </w:rPr>
            </w:pPr>
            <w:r w:rsidRPr="009E33DF">
              <w:rPr>
                <w:rFonts w:ascii="Arial" w:hAnsi="Arial" w:cs="Arial"/>
              </w:rPr>
              <w:t>7237</w:t>
            </w:r>
          </w:p>
        </w:tc>
        <w:tc>
          <w:tcPr>
            <w:tcW w:w="1477" w:type="dxa"/>
            <w:shd w:val="clear" w:color="auto" w:fill="FFFFFF" w:themeFill="background1"/>
            <w:noWrap/>
            <w:vAlign w:val="bottom"/>
            <w:hideMark/>
          </w:tcPr>
          <w:p w14:paraId="7C1F3B6C"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69,5</w:t>
            </w:r>
          </w:p>
        </w:tc>
        <w:tc>
          <w:tcPr>
            <w:tcW w:w="1175" w:type="dxa"/>
            <w:shd w:val="clear" w:color="auto" w:fill="FFFFFF" w:themeFill="background1"/>
            <w:noWrap/>
            <w:vAlign w:val="bottom"/>
          </w:tcPr>
          <w:p w14:paraId="55379EBC"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62,3</w:t>
            </w:r>
          </w:p>
        </w:tc>
        <w:tc>
          <w:tcPr>
            <w:tcW w:w="1208" w:type="dxa"/>
            <w:shd w:val="clear" w:color="auto" w:fill="FFFFFF" w:themeFill="background1"/>
            <w:noWrap/>
            <w:vAlign w:val="bottom"/>
          </w:tcPr>
          <w:p w14:paraId="51D17FEB"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7,2</w:t>
            </w:r>
          </w:p>
        </w:tc>
        <w:tc>
          <w:tcPr>
            <w:tcW w:w="1585" w:type="dxa"/>
            <w:shd w:val="clear" w:color="auto" w:fill="FFFFFF" w:themeFill="background1"/>
            <w:noWrap/>
            <w:vAlign w:val="bottom"/>
          </w:tcPr>
          <w:p w14:paraId="6D252A3E"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69328</w:t>
            </w:r>
          </w:p>
        </w:tc>
        <w:tc>
          <w:tcPr>
            <w:tcW w:w="1585" w:type="dxa"/>
            <w:shd w:val="clear" w:color="auto" w:fill="FFFFFF" w:themeFill="background1"/>
            <w:noWrap/>
            <w:vAlign w:val="bottom"/>
          </w:tcPr>
          <w:p w14:paraId="45D27E7D"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43677</w:t>
            </w:r>
          </w:p>
        </w:tc>
        <w:tc>
          <w:tcPr>
            <w:tcW w:w="1518" w:type="dxa"/>
            <w:shd w:val="clear" w:color="auto" w:fill="FFFFFF" w:themeFill="background1"/>
            <w:noWrap/>
            <w:vAlign w:val="bottom"/>
          </w:tcPr>
          <w:p w14:paraId="374B65E4"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30645</w:t>
            </w:r>
          </w:p>
        </w:tc>
        <w:tc>
          <w:tcPr>
            <w:tcW w:w="1393" w:type="dxa"/>
            <w:shd w:val="clear" w:color="auto" w:fill="FFFFFF" w:themeFill="background1"/>
            <w:noWrap/>
            <w:vAlign w:val="bottom"/>
          </w:tcPr>
          <w:p w14:paraId="6290A58E"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2,12</w:t>
            </w:r>
          </w:p>
        </w:tc>
        <w:tc>
          <w:tcPr>
            <w:tcW w:w="1530" w:type="dxa"/>
            <w:shd w:val="clear" w:color="auto" w:fill="FFFFFF" w:themeFill="background1"/>
            <w:vAlign w:val="bottom"/>
          </w:tcPr>
          <w:p w14:paraId="622C2E99"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1,34</w:t>
            </w:r>
          </w:p>
        </w:tc>
      </w:tr>
      <w:tr w:rsidR="009E33DF" w:rsidRPr="009E33DF" w14:paraId="015E7132" w14:textId="77777777" w:rsidTr="009E33DF">
        <w:trPr>
          <w:trHeight w:val="255"/>
        </w:trPr>
        <w:tc>
          <w:tcPr>
            <w:tcW w:w="1984" w:type="dxa"/>
            <w:shd w:val="clear" w:color="auto" w:fill="FFFFFF" w:themeFill="background1"/>
            <w:noWrap/>
            <w:vAlign w:val="bottom"/>
            <w:hideMark/>
          </w:tcPr>
          <w:p w14:paraId="4BC80458"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Канада</w:t>
            </w:r>
          </w:p>
        </w:tc>
        <w:tc>
          <w:tcPr>
            <w:tcW w:w="1375" w:type="dxa"/>
            <w:shd w:val="clear" w:color="auto" w:fill="FFFFFF" w:themeFill="background1"/>
            <w:vAlign w:val="bottom"/>
          </w:tcPr>
          <w:p w14:paraId="535B8BF8" w14:textId="77777777" w:rsidR="009E33DF" w:rsidRPr="009E33DF" w:rsidRDefault="009E33DF" w:rsidP="00DF003D">
            <w:pPr>
              <w:spacing w:after="0" w:line="240" w:lineRule="auto"/>
              <w:jc w:val="right"/>
              <w:rPr>
                <w:rFonts w:ascii="Arial" w:hAnsi="Arial" w:cs="Arial"/>
              </w:rPr>
            </w:pPr>
            <w:r w:rsidRPr="009E33DF">
              <w:rPr>
                <w:rFonts w:ascii="Arial" w:hAnsi="Arial" w:cs="Arial"/>
              </w:rPr>
              <w:t>51342</w:t>
            </w:r>
          </w:p>
        </w:tc>
        <w:tc>
          <w:tcPr>
            <w:tcW w:w="1477" w:type="dxa"/>
            <w:shd w:val="clear" w:color="auto" w:fill="FFFFFF" w:themeFill="background1"/>
            <w:noWrap/>
            <w:vAlign w:val="bottom"/>
            <w:hideMark/>
          </w:tcPr>
          <w:p w14:paraId="7A15876D"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82</w:t>
            </w:r>
          </w:p>
        </w:tc>
        <w:tc>
          <w:tcPr>
            <w:tcW w:w="1175" w:type="dxa"/>
            <w:shd w:val="clear" w:color="auto" w:fill="FFFFFF" w:themeFill="background1"/>
            <w:noWrap/>
            <w:vAlign w:val="bottom"/>
          </w:tcPr>
          <w:p w14:paraId="26F954BD"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77,6</w:t>
            </w:r>
          </w:p>
        </w:tc>
        <w:tc>
          <w:tcPr>
            <w:tcW w:w="1208" w:type="dxa"/>
            <w:shd w:val="clear" w:color="auto" w:fill="FFFFFF" w:themeFill="background1"/>
            <w:noWrap/>
            <w:vAlign w:val="bottom"/>
          </w:tcPr>
          <w:p w14:paraId="46349F1E"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4,4</w:t>
            </w:r>
          </w:p>
        </w:tc>
        <w:tc>
          <w:tcPr>
            <w:tcW w:w="1585" w:type="dxa"/>
            <w:shd w:val="clear" w:color="auto" w:fill="FFFFFF" w:themeFill="background1"/>
            <w:noWrap/>
            <w:vAlign w:val="bottom"/>
          </w:tcPr>
          <w:p w14:paraId="6BC90E2C"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235770</w:t>
            </w:r>
          </w:p>
        </w:tc>
        <w:tc>
          <w:tcPr>
            <w:tcW w:w="1585" w:type="dxa"/>
            <w:shd w:val="clear" w:color="auto" w:fill="FFFFFF" w:themeFill="background1"/>
            <w:noWrap/>
            <w:vAlign w:val="bottom"/>
          </w:tcPr>
          <w:p w14:paraId="1B31AABE"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148535</w:t>
            </w:r>
          </w:p>
        </w:tc>
        <w:tc>
          <w:tcPr>
            <w:tcW w:w="1518" w:type="dxa"/>
            <w:shd w:val="clear" w:color="auto" w:fill="FFFFFF" w:themeFill="background1"/>
            <w:noWrap/>
            <w:vAlign w:val="bottom"/>
          </w:tcPr>
          <w:p w14:paraId="5B6FFF22"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8874</w:t>
            </w:r>
          </w:p>
        </w:tc>
        <w:tc>
          <w:tcPr>
            <w:tcW w:w="1393" w:type="dxa"/>
            <w:shd w:val="clear" w:color="auto" w:fill="FFFFFF" w:themeFill="background1"/>
            <w:noWrap/>
            <w:vAlign w:val="bottom"/>
          </w:tcPr>
          <w:p w14:paraId="729B9975"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2,09</w:t>
            </w:r>
          </w:p>
        </w:tc>
        <w:tc>
          <w:tcPr>
            <w:tcW w:w="1530" w:type="dxa"/>
            <w:shd w:val="clear" w:color="auto" w:fill="FFFFFF" w:themeFill="background1"/>
            <w:vAlign w:val="bottom"/>
          </w:tcPr>
          <w:p w14:paraId="565B231A"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1,32</w:t>
            </w:r>
          </w:p>
        </w:tc>
      </w:tr>
      <w:tr w:rsidR="009E33DF" w:rsidRPr="009E33DF" w14:paraId="4B79A99F" w14:textId="77777777" w:rsidTr="009E33DF">
        <w:trPr>
          <w:trHeight w:val="255"/>
        </w:trPr>
        <w:tc>
          <w:tcPr>
            <w:tcW w:w="1984" w:type="dxa"/>
            <w:shd w:val="clear" w:color="auto" w:fill="FFFFFF" w:themeFill="background1"/>
            <w:noWrap/>
            <w:vAlign w:val="bottom"/>
            <w:hideMark/>
          </w:tcPr>
          <w:p w14:paraId="1F2928FD"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Швеция</w:t>
            </w:r>
          </w:p>
        </w:tc>
        <w:tc>
          <w:tcPr>
            <w:tcW w:w="1375" w:type="dxa"/>
            <w:shd w:val="clear" w:color="auto" w:fill="FFFFFF" w:themeFill="background1"/>
            <w:vAlign w:val="bottom"/>
          </w:tcPr>
          <w:p w14:paraId="091630A1" w14:textId="77777777" w:rsidR="009E33DF" w:rsidRPr="009E33DF" w:rsidRDefault="009E33DF" w:rsidP="00DF003D">
            <w:pPr>
              <w:spacing w:after="0" w:line="240" w:lineRule="auto"/>
              <w:jc w:val="right"/>
              <w:rPr>
                <w:rFonts w:ascii="Arial" w:hAnsi="Arial" w:cs="Arial"/>
              </w:rPr>
            </w:pPr>
            <w:r w:rsidRPr="009E33DF">
              <w:rPr>
                <w:rFonts w:ascii="Arial" w:hAnsi="Arial" w:cs="Arial"/>
              </w:rPr>
              <w:t>55850</w:t>
            </w:r>
          </w:p>
        </w:tc>
        <w:tc>
          <w:tcPr>
            <w:tcW w:w="1477" w:type="dxa"/>
            <w:shd w:val="clear" w:color="auto" w:fill="FFFFFF" w:themeFill="background1"/>
            <w:noWrap/>
            <w:vAlign w:val="bottom"/>
            <w:hideMark/>
          </w:tcPr>
          <w:p w14:paraId="335450BE"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82,6</w:t>
            </w:r>
          </w:p>
        </w:tc>
        <w:tc>
          <w:tcPr>
            <w:tcW w:w="1175" w:type="dxa"/>
            <w:shd w:val="clear" w:color="auto" w:fill="FFFFFF" w:themeFill="background1"/>
            <w:noWrap/>
            <w:vAlign w:val="bottom"/>
          </w:tcPr>
          <w:p w14:paraId="44AA465A"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78,3</w:t>
            </w:r>
          </w:p>
        </w:tc>
        <w:tc>
          <w:tcPr>
            <w:tcW w:w="1208" w:type="dxa"/>
            <w:shd w:val="clear" w:color="auto" w:fill="FFFFFF" w:themeFill="background1"/>
            <w:noWrap/>
            <w:vAlign w:val="bottom"/>
          </w:tcPr>
          <w:p w14:paraId="5359CB2A"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4,3</w:t>
            </w:r>
          </w:p>
        </w:tc>
        <w:tc>
          <w:tcPr>
            <w:tcW w:w="1585" w:type="dxa"/>
            <w:shd w:val="clear" w:color="auto" w:fill="FFFFFF" w:themeFill="background1"/>
            <w:noWrap/>
            <w:vAlign w:val="bottom"/>
          </w:tcPr>
          <w:p w14:paraId="36D3F1F6"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254642</w:t>
            </w:r>
          </w:p>
        </w:tc>
        <w:tc>
          <w:tcPr>
            <w:tcW w:w="1585" w:type="dxa"/>
            <w:shd w:val="clear" w:color="auto" w:fill="FFFFFF" w:themeFill="background1"/>
            <w:noWrap/>
            <w:vAlign w:val="bottom"/>
          </w:tcPr>
          <w:p w14:paraId="7BF62CD3"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160425</w:t>
            </w:r>
          </w:p>
        </w:tc>
        <w:tc>
          <w:tcPr>
            <w:tcW w:w="1518" w:type="dxa"/>
            <w:shd w:val="clear" w:color="auto" w:fill="FFFFFF" w:themeFill="background1"/>
            <w:noWrap/>
            <w:vAlign w:val="bottom"/>
          </w:tcPr>
          <w:p w14:paraId="2E229F47"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5676</w:t>
            </w:r>
          </w:p>
        </w:tc>
        <w:tc>
          <w:tcPr>
            <w:tcW w:w="1393" w:type="dxa"/>
            <w:shd w:val="clear" w:color="auto" w:fill="FFFFFF" w:themeFill="background1"/>
            <w:noWrap/>
            <w:vAlign w:val="bottom"/>
          </w:tcPr>
          <w:p w14:paraId="01452DC1"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1,45</w:t>
            </w:r>
          </w:p>
        </w:tc>
        <w:tc>
          <w:tcPr>
            <w:tcW w:w="1530" w:type="dxa"/>
            <w:shd w:val="clear" w:color="auto" w:fill="FFFFFF" w:themeFill="background1"/>
            <w:vAlign w:val="bottom"/>
          </w:tcPr>
          <w:p w14:paraId="55F8F91D"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0,91</w:t>
            </w:r>
          </w:p>
        </w:tc>
      </w:tr>
      <w:tr w:rsidR="009E33DF" w:rsidRPr="009E33DF" w14:paraId="472699D5" w14:textId="77777777" w:rsidTr="009E33DF">
        <w:trPr>
          <w:trHeight w:val="255"/>
        </w:trPr>
        <w:tc>
          <w:tcPr>
            <w:tcW w:w="1984" w:type="dxa"/>
            <w:shd w:val="clear" w:color="auto" w:fill="FFFFFF" w:themeFill="background1"/>
            <w:noWrap/>
            <w:vAlign w:val="bottom"/>
            <w:hideMark/>
          </w:tcPr>
          <w:p w14:paraId="156D2722"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Индонезия</w:t>
            </w:r>
          </w:p>
        </w:tc>
        <w:tc>
          <w:tcPr>
            <w:tcW w:w="1375" w:type="dxa"/>
            <w:shd w:val="clear" w:color="auto" w:fill="FFFFFF" w:themeFill="background1"/>
            <w:vAlign w:val="bottom"/>
          </w:tcPr>
          <w:p w14:paraId="17830C2F" w14:textId="77777777" w:rsidR="009E33DF" w:rsidRPr="009E33DF" w:rsidRDefault="009E33DF" w:rsidP="00DF003D">
            <w:pPr>
              <w:spacing w:after="0" w:line="240" w:lineRule="auto"/>
              <w:jc w:val="right"/>
              <w:rPr>
                <w:rFonts w:ascii="Arial" w:hAnsi="Arial" w:cs="Arial"/>
              </w:rPr>
            </w:pPr>
            <w:r w:rsidRPr="009E33DF">
              <w:rPr>
                <w:rFonts w:ascii="Arial" w:hAnsi="Arial" w:cs="Arial"/>
              </w:rPr>
              <w:t>12259</w:t>
            </w:r>
          </w:p>
        </w:tc>
        <w:tc>
          <w:tcPr>
            <w:tcW w:w="1477" w:type="dxa"/>
            <w:shd w:val="clear" w:color="auto" w:fill="FFFFFF" w:themeFill="background1"/>
            <w:noWrap/>
            <w:vAlign w:val="bottom"/>
            <w:hideMark/>
          </w:tcPr>
          <w:p w14:paraId="19772FD5"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71,6</w:t>
            </w:r>
          </w:p>
        </w:tc>
        <w:tc>
          <w:tcPr>
            <w:tcW w:w="1175" w:type="dxa"/>
            <w:shd w:val="clear" w:color="auto" w:fill="FFFFFF" w:themeFill="background1"/>
            <w:noWrap/>
            <w:vAlign w:val="bottom"/>
          </w:tcPr>
          <w:p w14:paraId="0C72C02B"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55,2</w:t>
            </w:r>
          </w:p>
        </w:tc>
        <w:tc>
          <w:tcPr>
            <w:tcW w:w="1208" w:type="dxa"/>
            <w:shd w:val="clear" w:color="auto" w:fill="FFFFFF" w:themeFill="background1"/>
            <w:noWrap/>
            <w:vAlign w:val="bottom"/>
          </w:tcPr>
          <w:p w14:paraId="2942F788"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16,4</w:t>
            </w:r>
          </w:p>
        </w:tc>
        <w:tc>
          <w:tcPr>
            <w:tcW w:w="1585" w:type="dxa"/>
            <w:shd w:val="clear" w:color="auto" w:fill="FFFFFF" w:themeFill="background1"/>
            <w:noWrap/>
            <w:vAlign w:val="bottom"/>
          </w:tcPr>
          <w:p w14:paraId="091EE1F2"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298595</w:t>
            </w:r>
          </w:p>
        </w:tc>
        <w:tc>
          <w:tcPr>
            <w:tcW w:w="1585" w:type="dxa"/>
            <w:shd w:val="clear" w:color="auto" w:fill="FFFFFF" w:themeFill="background1"/>
            <w:noWrap/>
            <w:vAlign w:val="bottom"/>
          </w:tcPr>
          <w:p w14:paraId="00CEA39C"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188115</w:t>
            </w:r>
          </w:p>
        </w:tc>
        <w:tc>
          <w:tcPr>
            <w:tcW w:w="1518" w:type="dxa"/>
            <w:shd w:val="clear" w:color="auto" w:fill="FFFFFF" w:themeFill="background1"/>
            <w:noWrap/>
            <w:vAlign w:val="bottom"/>
          </w:tcPr>
          <w:p w14:paraId="12674EF9"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4576</w:t>
            </w:r>
          </w:p>
        </w:tc>
        <w:tc>
          <w:tcPr>
            <w:tcW w:w="1393" w:type="dxa"/>
            <w:shd w:val="clear" w:color="auto" w:fill="FFFFFF" w:themeFill="background1"/>
            <w:noWrap/>
            <w:vAlign w:val="bottom"/>
          </w:tcPr>
          <w:p w14:paraId="204D5BE2"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1,37</w:t>
            </w:r>
          </w:p>
        </w:tc>
        <w:tc>
          <w:tcPr>
            <w:tcW w:w="1530" w:type="dxa"/>
            <w:shd w:val="clear" w:color="auto" w:fill="FFFFFF" w:themeFill="background1"/>
            <w:vAlign w:val="bottom"/>
          </w:tcPr>
          <w:p w14:paraId="52CABFA2"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0,86</w:t>
            </w:r>
          </w:p>
        </w:tc>
      </w:tr>
      <w:tr w:rsidR="009E33DF" w:rsidRPr="009E33DF" w14:paraId="531B78B6" w14:textId="77777777" w:rsidTr="009E33DF">
        <w:trPr>
          <w:trHeight w:val="255"/>
        </w:trPr>
        <w:tc>
          <w:tcPr>
            <w:tcW w:w="1984" w:type="dxa"/>
            <w:shd w:val="clear" w:color="auto" w:fill="FFFFFF" w:themeFill="background1"/>
            <w:noWrap/>
            <w:vAlign w:val="bottom"/>
            <w:hideMark/>
          </w:tcPr>
          <w:p w14:paraId="2EE858CC"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Турция</w:t>
            </w:r>
          </w:p>
        </w:tc>
        <w:tc>
          <w:tcPr>
            <w:tcW w:w="1375" w:type="dxa"/>
            <w:shd w:val="clear" w:color="auto" w:fill="FFFFFF" w:themeFill="background1"/>
            <w:vAlign w:val="bottom"/>
          </w:tcPr>
          <w:p w14:paraId="22A34A7A" w14:textId="77777777" w:rsidR="009E33DF" w:rsidRPr="009E33DF" w:rsidRDefault="009E33DF" w:rsidP="00DF003D">
            <w:pPr>
              <w:spacing w:after="0" w:line="240" w:lineRule="auto"/>
              <w:jc w:val="right"/>
              <w:rPr>
                <w:rFonts w:ascii="Arial" w:hAnsi="Arial" w:cs="Arial"/>
              </w:rPr>
            </w:pPr>
            <w:r w:rsidRPr="009E33DF">
              <w:rPr>
                <w:rFonts w:ascii="Arial" w:hAnsi="Arial" w:cs="Arial"/>
              </w:rPr>
              <w:t>28270</w:t>
            </w:r>
          </w:p>
        </w:tc>
        <w:tc>
          <w:tcPr>
            <w:tcW w:w="1477" w:type="dxa"/>
            <w:shd w:val="clear" w:color="auto" w:fill="FFFFFF" w:themeFill="background1"/>
            <w:noWrap/>
            <w:vAlign w:val="bottom"/>
            <w:hideMark/>
          </w:tcPr>
          <w:p w14:paraId="6D6CDEEB"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78,3</w:t>
            </w:r>
          </w:p>
        </w:tc>
        <w:tc>
          <w:tcPr>
            <w:tcW w:w="1175" w:type="dxa"/>
            <w:shd w:val="clear" w:color="auto" w:fill="FFFFFF" w:themeFill="background1"/>
            <w:noWrap/>
            <w:vAlign w:val="bottom"/>
          </w:tcPr>
          <w:p w14:paraId="04B0CAD8"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71,6</w:t>
            </w:r>
          </w:p>
        </w:tc>
        <w:tc>
          <w:tcPr>
            <w:tcW w:w="1208" w:type="dxa"/>
            <w:shd w:val="clear" w:color="auto" w:fill="FFFFFF" w:themeFill="background1"/>
            <w:noWrap/>
            <w:vAlign w:val="bottom"/>
          </w:tcPr>
          <w:p w14:paraId="0D62827C"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6,7</w:t>
            </w:r>
          </w:p>
        </w:tc>
        <w:tc>
          <w:tcPr>
            <w:tcW w:w="1585" w:type="dxa"/>
            <w:shd w:val="clear" w:color="auto" w:fill="FFFFFF" w:themeFill="background1"/>
            <w:noWrap/>
            <w:vAlign w:val="bottom"/>
          </w:tcPr>
          <w:p w14:paraId="17348380"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234526</w:t>
            </w:r>
          </w:p>
        </w:tc>
        <w:tc>
          <w:tcPr>
            <w:tcW w:w="1585" w:type="dxa"/>
            <w:shd w:val="clear" w:color="auto" w:fill="FFFFFF" w:themeFill="background1"/>
            <w:noWrap/>
            <w:vAlign w:val="bottom"/>
          </w:tcPr>
          <w:p w14:paraId="54A57EAB"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147752</w:t>
            </w:r>
          </w:p>
        </w:tc>
        <w:tc>
          <w:tcPr>
            <w:tcW w:w="1518" w:type="dxa"/>
            <w:shd w:val="clear" w:color="auto" w:fill="FFFFFF" w:themeFill="background1"/>
            <w:noWrap/>
            <w:vAlign w:val="bottom"/>
          </w:tcPr>
          <w:p w14:paraId="6BF956A9"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5563</w:t>
            </w:r>
          </w:p>
        </w:tc>
        <w:tc>
          <w:tcPr>
            <w:tcW w:w="1393" w:type="dxa"/>
            <w:shd w:val="clear" w:color="auto" w:fill="FFFFFF" w:themeFill="background1"/>
            <w:noWrap/>
            <w:vAlign w:val="bottom"/>
          </w:tcPr>
          <w:p w14:paraId="577E8ADA"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1,30</w:t>
            </w:r>
          </w:p>
        </w:tc>
        <w:tc>
          <w:tcPr>
            <w:tcW w:w="1530" w:type="dxa"/>
            <w:shd w:val="clear" w:color="auto" w:fill="FFFFFF" w:themeFill="background1"/>
            <w:vAlign w:val="bottom"/>
          </w:tcPr>
          <w:p w14:paraId="2CA1B7F8"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0,82</w:t>
            </w:r>
          </w:p>
        </w:tc>
      </w:tr>
      <w:tr w:rsidR="009E33DF" w:rsidRPr="009E33DF" w14:paraId="058A7EF5" w14:textId="77777777" w:rsidTr="009E33DF">
        <w:trPr>
          <w:trHeight w:val="255"/>
        </w:trPr>
        <w:tc>
          <w:tcPr>
            <w:tcW w:w="1984" w:type="dxa"/>
            <w:shd w:val="clear" w:color="auto" w:fill="FFFFFF" w:themeFill="background1"/>
            <w:noWrap/>
            <w:vAlign w:val="bottom"/>
            <w:hideMark/>
          </w:tcPr>
          <w:p w14:paraId="5FF2D33A"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Португалия</w:t>
            </w:r>
          </w:p>
        </w:tc>
        <w:tc>
          <w:tcPr>
            <w:tcW w:w="1375" w:type="dxa"/>
            <w:shd w:val="clear" w:color="auto" w:fill="FFFFFF" w:themeFill="background1"/>
            <w:vAlign w:val="bottom"/>
          </w:tcPr>
          <w:p w14:paraId="019E549B" w14:textId="77777777" w:rsidR="009E33DF" w:rsidRPr="009E33DF" w:rsidRDefault="009E33DF" w:rsidP="00DF003D">
            <w:pPr>
              <w:spacing w:after="0" w:line="240" w:lineRule="auto"/>
              <w:jc w:val="right"/>
              <w:rPr>
                <w:rFonts w:ascii="Arial" w:hAnsi="Arial" w:cs="Arial"/>
              </w:rPr>
            </w:pPr>
            <w:r w:rsidRPr="009E33DF">
              <w:rPr>
                <w:rFonts w:ascii="Arial" w:hAnsi="Arial" w:cs="Arial"/>
              </w:rPr>
              <w:t>36411</w:t>
            </w:r>
          </w:p>
        </w:tc>
        <w:tc>
          <w:tcPr>
            <w:tcW w:w="1477" w:type="dxa"/>
            <w:shd w:val="clear" w:color="auto" w:fill="FFFFFF" w:themeFill="background1"/>
            <w:noWrap/>
            <w:vAlign w:val="bottom"/>
            <w:hideMark/>
          </w:tcPr>
          <w:p w14:paraId="32206D71"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81,4</w:t>
            </w:r>
          </w:p>
        </w:tc>
        <w:tc>
          <w:tcPr>
            <w:tcW w:w="1175" w:type="dxa"/>
            <w:shd w:val="clear" w:color="auto" w:fill="FFFFFF" w:themeFill="background1"/>
            <w:noWrap/>
            <w:vAlign w:val="bottom"/>
          </w:tcPr>
          <w:p w14:paraId="21134532"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71,6</w:t>
            </w:r>
          </w:p>
        </w:tc>
        <w:tc>
          <w:tcPr>
            <w:tcW w:w="1208" w:type="dxa"/>
            <w:shd w:val="clear" w:color="auto" w:fill="FFFFFF" w:themeFill="background1"/>
            <w:noWrap/>
            <w:vAlign w:val="bottom"/>
          </w:tcPr>
          <w:p w14:paraId="7B525688"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9,8</w:t>
            </w:r>
          </w:p>
        </w:tc>
        <w:tc>
          <w:tcPr>
            <w:tcW w:w="1585" w:type="dxa"/>
            <w:shd w:val="clear" w:color="auto" w:fill="FFFFFF" w:themeFill="background1"/>
            <w:noWrap/>
            <w:vAlign w:val="bottom"/>
          </w:tcPr>
          <w:p w14:paraId="20CE8CEB"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389704</w:t>
            </w:r>
          </w:p>
        </w:tc>
        <w:tc>
          <w:tcPr>
            <w:tcW w:w="1585" w:type="dxa"/>
            <w:shd w:val="clear" w:color="auto" w:fill="FFFFFF" w:themeFill="background1"/>
            <w:noWrap/>
            <w:vAlign w:val="bottom"/>
          </w:tcPr>
          <w:p w14:paraId="2F00C5A6"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245513</w:t>
            </w:r>
          </w:p>
        </w:tc>
        <w:tc>
          <w:tcPr>
            <w:tcW w:w="1518" w:type="dxa"/>
            <w:shd w:val="clear" w:color="auto" w:fill="FFFFFF" w:themeFill="background1"/>
            <w:noWrap/>
            <w:vAlign w:val="bottom"/>
          </w:tcPr>
          <w:p w14:paraId="4BAB4693"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1705</w:t>
            </w:r>
          </w:p>
        </w:tc>
        <w:tc>
          <w:tcPr>
            <w:tcW w:w="1393" w:type="dxa"/>
            <w:shd w:val="clear" w:color="auto" w:fill="FFFFFF" w:themeFill="background1"/>
            <w:noWrap/>
            <w:vAlign w:val="bottom"/>
          </w:tcPr>
          <w:p w14:paraId="04BF4402"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0,66</w:t>
            </w:r>
          </w:p>
        </w:tc>
        <w:tc>
          <w:tcPr>
            <w:tcW w:w="1530" w:type="dxa"/>
            <w:shd w:val="clear" w:color="auto" w:fill="FFFFFF" w:themeFill="background1"/>
            <w:vAlign w:val="bottom"/>
          </w:tcPr>
          <w:p w14:paraId="38A0A298"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0,42</w:t>
            </w:r>
          </w:p>
        </w:tc>
      </w:tr>
      <w:tr w:rsidR="009E33DF" w:rsidRPr="009E33DF" w14:paraId="4E740E2C" w14:textId="77777777" w:rsidTr="009E33DF">
        <w:trPr>
          <w:trHeight w:val="255"/>
        </w:trPr>
        <w:tc>
          <w:tcPr>
            <w:tcW w:w="1984" w:type="dxa"/>
            <w:shd w:val="clear" w:color="auto" w:fill="FFFFFF" w:themeFill="background1"/>
            <w:noWrap/>
            <w:vAlign w:val="bottom"/>
            <w:hideMark/>
          </w:tcPr>
          <w:p w14:paraId="2D353966"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Китай</w:t>
            </w:r>
          </w:p>
        </w:tc>
        <w:tc>
          <w:tcPr>
            <w:tcW w:w="1375" w:type="dxa"/>
            <w:shd w:val="clear" w:color="auto" w:fill="FFFFFF" w:themeFill="background1"/>
            <w:vAlign w:val="bottom"/>
          </w:tcPr>
          <w:p w14:paraId="6DE7C0F7" w14:textId="77777777" w:rsidR="009E33DF" w:rsidRPr="009E33DF" w:rsidRDefault="009E33DF" w:rsidP="00DF003D">
            <w:pPr>
              <w:spacing w:after="0" w:line="240" w:lineRule="auto"/>
              <w:jc w:val="right"/>
              <w:rPr>
                <w:rFonts w:ascii="Arial" w:hAnsi="Arial" w:cs="Arial"/>
              </w:rPr>
            </w:pPr>
            <w:r w:rsidRPr="009E33DF">
              <w:rPr>
                <w:rFonts w:ascii="Arial" w:hAnsi="Arial" w:cs="Arial"/>
              </w:rPr>
              <w:t>16242</w:t>
            </w:r>
          </w:p>
        </w:tc>
        <w:tc>
          <w:tcPr>
            <w:tcW w:w="1477" w:type="dxa"/>
            <w:shd w:val="clear" w:color="auto" w:fill="FFFFFF" w:themeFill="background1"/>
            <w:noWrap/>
            <w:vAlign w:val="bottom"/>
            <w:hideMark/>
          </w:tcPr>
          <w:p w14:paraId="6EE2A56F"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76,8</w:t>
            </w:r>
          </w:p>
        </w:tc>
        <w:tc>
          <w:tcPr>
            <w:tcW w:w="1175" w:type="dxa"/>
            <w:shd w:val="clear" w:color="auto" w:fill="FFFFFF" w:themeFill="background1"/>
            <w:noWrap/>
            <w:vAlign w:val="bottom"/>
          </w:tcPr>
          <w:p w14:paraId="07F18E23"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70,0</w:t>
            </w:r>
          </w:p>
        </w:tc>
        <w:tc>
          <w:tcPr>
            <w:tcW w:w="1208" w:type="dxa"/>
            <w:shd w:val="clear" w:color="auto" w:fill="FFFFFF" w:themeFill="background1"/>
            <w:noWrap/>
            <w:vAlign w:val="bottom"/>
          </w:tcPr>
          <w:p w14:paraId="58E67D1A"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6,8</w:t>
            </w:r>
          </w:p>
        </w:tc>
        <w:tc>
          <w:tcPr>
            <w:tcW w:w="1585" w:type="dxa"/>
            <w:shd w:val="clear" w:color="auto" w:fill="FFFFFF" w:themeFill="background1"/>
            <w:noWrap/>
            <w:vAlign w:val="bottom"/>
          </w:tcPr>
          <w:p w14:paraId="1D5A249E"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133004</w:t>
            </w:r>
          </w:p>
        </w:tc>
        <w:tc>
          <w:tcPr>
            <w:tcW w:w="1585" w:type="dxa"/>
            <w:shd w:val="clear" w:color="auto" w:fill="FFFFFF" w:themeFill="background1"/>
            <w:noWrap/>
            <w:vAlign w:val="bottom"/>
          </w:tcPr>
          <w:p w14:paraId="263B7088"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83793</w:t>
            </w:r>
          </w:p>
        </w:tc>
        <w:tc>
          <w:tcPr>
            <w:tcW w:w="1518" w:type="dxa"/>
            <w:shd w:val="clear" w:color="auto" w:fill="FFFFFF" w:themeFill="background1"/>
            <w:noWrap/>
            <w:vAlign w:val="bottom"/>
          </w:tcPr>
          <w:p w14:paraId="5158CE8C"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4634</w:t>
            </w:r>
          </w:p>
        </w:tc>
        <w:tc>
          <w:tcPr>
            <w:tcW w:w="1393" w:type="dxa"/>
            <w:shd w:val="clear" w:color="auto" w:fill="FFFFFF" w:themeFill="background1"/>
            <w:noWrap/>
            <w:vAlign w:val="bottom"/>
          </w:tcPr>
          <w:p w14:paraId="56F8B317"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0,62</w:t>
            </w:r>
          </w:p>
        </w:tc>
        <w:tc>
          <w:tcPr>
            <w:tcW w:w="1530" w:type="dxa"/>
            <w:shd w:val="clear" w:color="auto" w:fill="FFFFFF" w:themeFill="background1"/>
            <w:vAlign w:val="bottom"/>
          </w:tcPr>
          <w:p w14:paraId="1DFB5838"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0,39</w:t>
            </w:r>
          </w:p>
        </w:tc>
      </w:tr>
      <w:tr w:rsidR="009E33DF" w:rsidRPr="009E33DF" w14:paraId="636A15B8" w14:textId="77777777" w:rsidTr="009E33DF">
        <w:trPr>
          <w:trHeight w:val="255"/>
        </w:trPr>
        <w:tc>
          <w:tcPr>
            <w:tcW w:w="1984" w:type="dxa"/>
            <w:shd w:val="clear" w:color="auto" w:fill="FFFFFF" w:themeFill="background1"/>
            <w:noWrap/>
            <w:vAlign w:val="bottom"/>
            <w:hideMark/>
          </w:tcPr>
          <w:p w14:paraId="55507FCE"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Германия</w:t>
            </w:r>
          </w:p>
        </w:tc>
        <w:tc>
          <w:tcPr>
            <w:tcW w:w="1375" w:type="dxa"/>
            <w:shd w:val="clear" w:color="auto" w:fill="FFFFFF" w:themeFill="background1"/>
            <w:vAlign w:val="bottom"/>
          </w:tcPr>
          <w:p w14:paraId="0C43E92A" w14:textId="77777777" w:rsidR="009E33DF" w:rsidRPr="009E33DF" w:rsidRDefault="009E33DF" w:rsidP="00DF003D">
            <w:pPr>
              <w:spacing w:after="0" w:line="240" w:lineRule="auto"/>
              <w:jc w:val="right"/>
              <w:rPr>
                <w:rFonts w:ascii="Arial" w:hAnsi="Arial" w:cs="Arial"/>
              </w:rPr>
            </w:pPr>
            <w:r w:rsidRPr="009E33DF">
              <w:rPr>
                <w:rFonts w:ascii="Arial" w:hAnsi="Arial" w:cs="Arial"/>
              </w:rPr>
              <w:t>56085</w:t>
            </w:r>
          </w:p>
        </w:tc>
        <w:tc>
          <w:tcPr>
            <w:tcW w:w="1477" w:type="dxa"/>
            <w:shd w:val="clear" w:color="auto" w:fill="FFFFFF" w:themeFill="background1"/>
            <w:noWrap/>
            <w:vAlign w:val="bottom"/>
            <w:hideMark/>
          </w:tcPr>
          <w:p w14:paraId="2454B63E"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w:t>
            </w:r>
          </w:p>
        </w:tc>
        <w:tc>
          <w:tcPr>
            <w:tcW w:w="1175" w:type="dxa"/>
            <w:shd w:val="clear" w:color="auto" w:fill="FFFFFF" w:themeFill="background1"/>
            <w:noWrap/>
            <w:vAlign w:val="bottom"/>
          </w:tcPr>
          <w:p w14:paraId="60E03506"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79,4</w:t>
            </w:r>
          </w:p>
        </w:tc>
        <w:tc>
          <w:tcPr>
            <w:tcW w:w="1208" w:type="dxa"/>
            <w:shd w:val="clear" w:color="auto" w:fill="FFFFFF" w:themeFill="background1"/>
            <w:noWrap/>
            <w:vAlign w:val="bottom"/>
          </w:tcPr>
          <w:p w14:paraId="145F127B"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w:t>
            </w:r>
          </w:p>
        </w:tc>
        <w:tc>
          <w:tcPr>
            <w:tcW w:w="1585" w:type="dxa"/>
            <w:shd w:val="clear" w:color="auto" w:fill="FFFFFF" w:themeFill="background1"/>
            <w:noWrap/>
            <w:vAlign w:val="bottom"/>
          </w:tcPr>
          <w:p w14:paraId="1E54B05C"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56703</w:t>
            </w:r>
          </w:p>
        </w:tc>
        <w:tc>
          <w:tcPr>
            <w:tcW w:w="1585" w:type="dxa"/>
            <w:shd w:val="clear" w:color="auto" w:fill="FFFFFF" w:themeFill="background1"/>
            <w:noWrap/>
            <w:vAlign w:val="bottom"/>
          </w:tcPr>
          <w:p w14:paraId="31FE6B53"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35723</w:t>
            </w:r>
          </w:p>
        </w:tc>
        <w:tc>
          <w:tcPr>
            <w:tcW w:w="1518" w:type="dxa"/>
            <w:shd w:val="clear" w:color="auto" w:fill="FFFFFF" w:themeFill="background1"/>
            <w:noWrap/>
            <w:vAlign w:val="bottom"/>
          </w:tcPr>
          <w:p w14:paraId="086827F2"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9187</w:t>
            </w:r>
          </w:p>
        </w:tc>
        <w:tc>
          <w:tcPr>
            <w:tcW w:w="1393" w:type="dxa"/>
            <w:shd w:val="clear" w:color="auto" w:fill="FFFFFF" w:themeFill="background1"/>
            <w:noWrap/>
            <w:vAlign w:val="bottom"/>
          </w:tcPr>
          <w:p w14:paraId="1ED12BC2"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0,52</w:t>
            </w:r>
          </w:p>
        </w:tc>
        <w:tc>
          <w:tcPr>
            <w:tcW w:w="1530" w:type="dxa"/>
            <w:shd w:val="clear" w:color="auto" w:fill="FFFFFF" w:themeFill="background1"/>
            <w:vAlign w:val="bottom"/>
          </w:tcPr>
          <w:p w14:paraId="598877D5"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0,33</w:t>
            </w:r>
          </w:p>
        </w:tc>
      </w:tr>
      <w:tr w:rsidR="009E33DF" w:rsidRPr="009E33DF" w14:paraId="0BB04149" w14:textId="77777777" w:rsidTr="009E33DF">
        <w:trPr>
          <w:trHeight w:val="255"/>
        </w:trPr>
        <w:tc>
          <w:tcPr>
            <w:tcW w:w="1984" w:type="dxa"/>
            <w:shd w:val="clear" w:color="auto" w:fill="FFFFFF" w:themeFill="background1"/>
            <w:noWrap/>
            <w:vAlign w:val="bottom"/>
            <w:hideMark/>
          </w:tcPr>
          <w:p w14:paraId="77D030E5"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Швейцария</w:t>
            </w:r>
          </w:p>
        </w:tc>
        <w:tc>
          <w:tcPr>
            <w:tcW w:w="1375" w:type="dxa"/>
            <w:shd w:val="clear" w:color="auto" w:fill="FFFFFF" w:themeFill="background1"/>
            <w:vAlign w:val="bottom"/>
          </w:tcPr>
          <w:p w14:paraId="08F0C777" w14:textId="77777777" w:rsidR="009E33DF" w:rsidRPr="009E33DF" w:rsidRDefault="009E33DF" w:rsidP="00DF003D">
            <w:pPr>
              <w:spacing w:after="0" w:line="240" w:lineRule="auto"/>
              <w:jc w:val="right"/>
              <w:rPr>
                <w:rFonts w:ascii="Arial" w:hAnsi="Arial" w:cs="Arial"/>
              </w:rPr>
            </w:pPr>
            <w:r w:rsidRPr="009E33DF">
              <w:rPr>
                <w:rFonts w:ascii="Arial" w:hAnsi="Arial" w:cs="Arial"/>
              </w:rPr>
              <w:t>70954</w:t>
            </w:r>
          </w:p>
        </w:tc>
        <w:tc>
          <w:tcPr>
            <w:tcW w:w="1477" w:type="dxa"/>
            <w:shd w:val="clear" w:color="auto" w:fill="FFFFFF" w:themeFill="background1"/>
            <w:noWrap/>
            <w:vAlign w:val="bottom"/>
            <w:hideMark/>
          </w:tcPr>
          <w:p w14:paraId="1820E6E4"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83,8</w:t>
            </w:r>
          </w:p>
        </w:tc>
        <w:tc>
          <w:tcPr>
            <w:tcW w:w="1175" w:type="dxa"/>
            <w:shd w:val="clear" w:color="auto" w:fill="FFFFFF" w:themeFill="background1"/>
            <w:noWrap/>
            <w:vAlign w:val="bottom"/>
          </w:tcPr>
          <w:p w14:paraId="41467752"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80,5</w:t>
            </w:r>
          </w:p>
        </w:tc>
        <w:tc>
          <w:tcPr>
            <w:tcW w:w="1208" w:type="dxa"/>
            <w:shd w:val="clear" w:color="auto" w:fill="FFFFFF" w:themeFill="background1"/>
            <w:noWrap/>
            <w:vAlign w:val="bottom"/>
          </w:tcPr>
          <w:p w14:paraId="475C4AFF"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3,3</w:t>
            </w:r>
          </w:p>
        </w:tc>
        <w:tc>
          <w:tcPr>
            <w:tcW w:w="1585" w:type="dxa"/>
            <w:shd w:val="clear" w:color="auto" w:fill="FFFFFF" w:themeFill="background1"/>
            <w:noWrap/>
            <w:vAlign w:val="bottom"/>
          </w:tcPr>
          <w:p w14:paraId="3AB5FA0B"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243060</w:t>
            </w:r>
          </w:p>
        </w:tc>
        <w:tc>
          <w:tcPr>
            <w:tcW w:w="1585" w:type="dxa"/>
            <w:shd w:val="clear" w:color="auto" w:fill="FFFFFF" w:themeFill="background1"/>
            <w:noWrap/>
            <w:vAlign w:val="bottom"/>
          </w:tcPr>
          <w:p w14:paraId="724656ED"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153128</w:t>
            </w:r>
          </w:p>
        </w:tc>
        <w:tc>
          <w:tcPr>
            <w:tcW w:w="1518" w:type="dxa"/>
            <w:shd w:val="clear" w:color="auto" w:fill="FFFFFF" w:themeFill="background1"/>
            <w:noWrap/>
            <w:vAlign w:val="bottom"/>
          </w:tcPr>
          <w:p w14:paraId="0F81C7A0"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1975</w:t>
            </w:r>
          </w:p>
        </w:tc>
        <w:tc>
          <w:tcPr>
            <w:tcW w:w="1393" w:type="dxa"/>
            <w:shd w:val="clear" w:color="auto" w:fill="FFFFFF" w:themeFill="background1"/>
            <w:noWrap/>
            <w:vAlign w:val="bottom"/>
          </w:tcPr>
          <w:p w14:paraId="00D3EC9E"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0,48</w:t>
            </w:r>
          </w:p>
        </w:tc>
        <w:tc>
          <w:tcPr>
            <w:tcW w:w="1530" w:type="dxa"/>
            <w:shd w:val="clear" w:color="auto" w:fill="FFFFFF" w:themeFill="background1"/>
            <w:vAlign w:val="bottom"/>
          </w:tcPr>
          <w:p w14:paraId="5D29124F"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0,30</w:t>
            </w:r>
          </w:p>
        </w:tc>
      </w:tr>
      <w:tr w:rsidR="009E33DF" w:rsidRPr="009E33DF" w14:paraId="077E3FBD" w14:textId="77777777" w:rsidTr="009E33DF">
        <w:trPr>
          <w:trHeight w:val="255"/>
        </w:trPr>
        <w:tc>
          <w:tcPr>
            <w:tcW w:w="1984" w:type="dxa"/>
            <w:shd w:val="clear" w:color="auto" w:fill="FFFFFF" w:themeFill="background1"/>
            <w:noWrap/>
            <w:vAlign w:val="bottom"/>
            <w:hideMark/>
          </w:tcPr>
          <w:p w14:paraId="03C551A2"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Ирландия</w:t>
            </w:r>
          </w:p>
        </w:tc>
        <w:tc>
          <w:tcPr>
            <w:tcW w:w="1375" w:type="dxa"/>
            <w:shd w:val="clear" w:color="auto" w:fill="FFFFFF" w:themeFill="background1"/>
            <w:vAlign w:val="bottom"/>
          </w:tcPr>
          <w:p w14:paraId="43D96B99" w14:textId="77777777" w:rsidR="009E33DF" w:rsidRPr="009E33DF" w:rsidRDefault="009E33DF" w:rsidP="00DF003D">
            <w:pPr>
              <w:spacing w:after="0" w:line="240" w:lineRule="auto"/>
              <w:jc w:val="right"/>
              <w:rPr>
                <w:rFonts w:ascii="Arial" w:hAnsi="Arial" w:cs="Arial"/>
              </w:rPr>
            </w:pPr>
            <w:r w:rsidRPr="009E33DF">
              <w:rPr>
                <w:rFonts w:ascii="Arial" w:hAnsi="Arial" w:cs="Arial"/>
              </w:rPr>
              <w:t>88496</w:t>
            </w:r>
          </w:p>
        </w:tc>
        <w:tc>
          <w:tcPr>
            <w:tcW w:w="1477" w:type="dxa"/>
            <w:shd w:val="clear" w:color="auto" w:fill="FFFFFF" w:themeFill="background1"/>
            <w:noWrap/>
            <w:vAlign w:val="bottom"/>
            <w:hideMark/>
          </w:tcPr>
          <w:p w14:paraId="0701ABD2"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82,3</w:t>
            </w:r>
          </w:p>
        </w:tc>
        <w:tc>
          <w:tcPr>
            <w:tcW w:w="1175" w:type="dxa"/>
            <w:shd w:val="clear" w:color="auto" w:fill="FFFFFF" w:themeFill="background1"/>
            <w:noWrap/>
            <w:vAlign w:val="bottom"/>
          </w:tcPr>
          <w:p w14:paraId="66294598"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79,4</w:t>
            </w:r>
          </w:p>
        </w:tc>
        <w:tc>
          <w:tcPr>
            <w:tcW w:w="1208" w:type="dxa"/>
            <w:shd w:val="clear" w:color="auto" w:fill="FFFFFF" w:themeFill="background1"/>
            <w:noWrap/>
            <w:vAlign w:val="bottom"/>
          </w:tcPr>
          <w:p w14:paraId="585FBBCC"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2,9</w:t>
            </w:r>
          </w:p>
        </w:tc>
        <w:tc>
          <w:tcPr>
            <w:tcW w:w="1585" w:type="dxa"/>
            <w:shd w:val="clear" w:color="auto" w:fill="FFFFFF" w:themeFill="background1"/>
            <w:noWrap/>
            <w:vAlign w:val="bottom"/>
          </w:tcPr>
          <w:p w14:paraId="6BB46A4E"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268308</w:t>
            </w:r>
          </w:p>
        </w:tc>
        <w:tc>
          <w:tcPr>
            <w:tcW w:w="1585" w:type="dxa"/>
            <w:shd w:val="clear" w:color="auto" w:fill="FFFFFF" w:themeFill="background1"/>
            <w:noWrap/>
            <w:vAlign w:val="bottom"/>
          </w:tcPr>
          <w:p w14:paraId="035F3371"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169034</w:t>
            </w:r>
          </w:p>
        </w:tc>
        <w:tc>
          <w:tcPr>
            <w:tcW w:w="1518" w:type="dxa"/>
            <w:shd w:val="clear" w:color="auto" w:fill="FFFFFF" w:themeFill="background1"/>
            <w:noWrap/>
            <w:vAlign w:val="bottom"/>
          </w:tcPr>
          <w:p w14:paraId="76452853"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1763</w:t>
            </w:r>
          </w:p>
        </w:tc>
        <w:tc>
          <w:tcPr>
            <w:tcW w:w="1393" w:type="dxa"/>
            <w:shd w:val="clear" w:color="auto" w:fill="FFFFFF" w:themeFill="background1"/>
            <w:noWrap/>
            <w:vAlign w:val="bottom"/>
          </w:tcPr>
          <w:p w14:paraId="5628F3C8"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0,47</w:t>
            </w:r>
          </w:p>
        </w:tc>
        <w:tc>
          <w:tcPr>
            <w:tcW w:w="1530" w:type="dxa"/>
            <w:shd w:val="clear" w:color="auto" w:fill="FFFFFF" w:themeFill="background1"/>
            <w:vAlign w:val="bottom"/>
          </w:tcPr>
          <w:p w14:paraId="7C1D34C4"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0,30</w:t>
            </w:r>
          </w:p>
        </w:tc>
      </w:tr>
      <w:tr w:rsidR="009E33DF" w:rsidRPr="009E33DF" w14:paraId="73145995" w14:textId="77777777" w:rsidTr="009E33DF">
        <w:trPr>
          <w:trHeight w:val="255"/>
        </w:trPr>
        <w:tc>
          <w:tcPr>
            <w:tcW w:w="1984" w:type="dxa"/>
            <w:shd w:val="clear" w:color="auto" w:fill="FFFFFF" w:themeFill="background1"/>
            <w:noWrap/>
            <w:vAlign w:val="bottom"/>
            <w:hideMark/>
          </w:tcPr>
          <w:p w14:paraId="115FE4F1"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Япония</w:t>
            </w:r>
          </w:p>
        </w:tc>
        <w:tc>
          <w:tcPr>
            <w:tcW w:w="1375" w:type="dxa"/>
            <w:shd w:val="clear" w:color="auto" w:fill="FFFFFF" w:themeFill="background1"/>
            <w:vAlign w:val="bottom"/>
          </w:tcPr>
          <w:p w14:paraId="26DEBCA1" w14:textId="77777777" w:rsidR="009E33DF" w:rsidRPr="009E33DF" w:rsidRDefault="009E33DF" w:rsidP="00DF003D">
            <w:pPr>
              <w:spacing w:after="0" w:line="240" w:lineRule="auto"/>
              <w:jc w:val="right"/>
              <w:rPr>
                <w:rFonts w:ascii="Arial" w:hAnsi="Arial" w:cs="Arial"/>
              </w:rPr>
            </w:pPr>
            <w:r w:rsidRPr="009E33DF">
              <w:rPr>
                <w:rFonts w:ascii="Arial" w:hAnsi="Arial" w:cs="Arial"/>
              </w:rPr>
              <w:t>43279</w:t>
            </w:r>
          </w:p>
        </w:tc>
        <w:tc>
          <w:tcPr>
            <w:tcW w:w="1477" w:type="dxa"/>
            <w:shd w:val="clear" w:color="auto" w:fill="FFFFFF" w:themeFill="background1"/>
            <w:noWrap/>
            <w:vAlign w:val="bottom"/>
            <w:hideMark/>
          </w:tcPr>
          <w:p w14:paraId="49F7467A"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84,2</w:t>
            </w:r>
          </w:p>
        </w:tc>
        <w:tc>
          <w:tcPr>
            <w:tcW w:w="1175" w:type="dxa"/>
            <w:shd w:val="clear" w:color="auto" w:fill="FFFFFF" w:themeFill="background1"/>
            <w:noWrap/>
            <w:vAlign w:val="bottom"/>
          </w:tcPr>
          <w:p w14:paraId="2E5795EE"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78</w:t>
            </w:r>
          </w:p>
        </w:tc>
        <w:tc>
          <w:tcPr>
            <w:tcW w:w="1208" w:type="dxa"/>
            <w:shd w:val="clear" w:color="auto" w:fill="FFFFFF" w:themeFill="background1"/>
            <w:noWrap/>
            <w:vAlign w:val="bottom"/>
          </w:tcPr>
          <w:p w14:paraId="711F9C9B"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5,9</w:t>
            </w:r>
          </w:p>
        </w:tc>
        <w:tc>
          <w:tcPr>
            <w:tcW w:w="1585" w:type="dxa"/>
            <w:shd w:val="clear" w:color="auto" w:fill="FFFFFF" w:themeFill="background1"/>
            <w:noWrap/>
            <w:vAlign w:val="bottom"/>
          </w:tcPr>
          <w:p w14:paraId="64C7DBA5"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261120</w:t>
            </w:r>
          </w:p>
        </w:tc>
        <w:tc>
          <w:tcPr>
            <w:tcW w:w="1585" w:type="dxa"/>
            <w:shd w:val="clear" w:color="auto" w:fill="FFFFFF" w:themeFill="background1"/>
            <w:noWrap/>
            <w:vAlign w:val="bottom"/>
          </w:tcPr>
          <w:p w14:paraId="62423429"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164506</w:t>
            </w:r>
          </w:p>
        </w:tc>
        <w:tc>
          <w:tcPr>
            <w:tcW w:w="1518" w:type="dxa"/>
            <w:shd w:val="clear" w:color="auto" w:fill="FFFFFF" w:themeFill="background1"/>
            <w:noWrap/>
            <w:vAlign w:val="bottom"/>
          </w:tcPr>
          <w:p w14:paraId="20D80654"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990</w:t>
            </w:r>
          </w:p>
        </w:tc>
        <w:tc>
          <w:tcPr>
            <w:tcW w:w="1393" w:type="dxa"/>
            <w:shd w:val="clear" w:color="auto" w:fill="FFFFFF" w:themeFill="background1"/>
            <w:noWrap/>
            <w:vAlign w:val="bottom"/>
          </w:tcPr>
          <w:p w14:paraId="1A777A8B"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0,26</w:t>
            </w:r>
          </w:p>
        </w:tc>
        <w:tc>
          <w:tcPr>
            <w:tcW w:w="1530" w:type="dxa"/>
            <w:shd w:val="clear" w:color="auto" w:fill="FFFFFF" w:themeFill="background1"/>
            <w:vAlign w:val="bottom"/>
          </w:tcPr>
          <w:p w14:paraId="74A4D88C"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0,16</w:t>
            </w:r>
          </w:p>
        </w:tc>
      </w:tr>
      <w:tr w:rsidR="009E33DF" w:rsidRPr="009E33DF" w14:paraId="10BB4C05" w14:textId="77777777" w:rsidTr="009E33DF">
        <w:trPr>
          <w:trHeight w:val="255"/>
        </w:trPr>
        <w:tc>
          <w:tcPr>
            <w:tcW w:w="1984" w:type="dxa"/>
            <w:shd w:val="clear" w:color="auto" w:fill="FFFFFF" w:themeFill="background1"/>
            <w:noWrap/>
            <w:vAlign w:val="bottom"/>
            <w:hideMark/>
          </w:tcPr>
          <w:p w14:paraId="6EBDAA87"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lastRenderedPageBreak/>
              <w:t>Польша</w:t>
            </w:r>
          </w:p>
        </w:tc>
        <w:tc>
          <w:tcPr>
            <w:tcW w:w="1375" w:type="dxa"/>
            <w:shd w:val="clear" w:color="auto" w:fill="FFFFFF" w:themeFill="background1"/>
            <w:vAlign w:val="bottom"/>
          </w:tcPr>
          <w:p w14:paraId="7D43F18E" w14:textId="77777777" w:rsidR="009E33DF" w:rsidRPr="009E33DF" w:rsidRDefault="009E33DF" w:rsidP="00DF003D">
            <w:pPr>
              <w:spacing w:after="0" w:line="240" w:lineRule="auto"/>
              <w:jc w:val="right"/>
              <w:rPr>
                <w:rFonts w:ascii="Arial" w:hAnsi="Arial" w:cs="Arial"/>
              </w:rPr>
            </w:pPr>
            <w:r w:rsidRPr="009E33DF">
              <w:rPr>
                <w:rFonts w:ascii="Arial" w:hAnsi="Arial" w:cs="Arial"/>
              </w:rPr>
              <w:t>33844</w:t>
            </w:r>
          </w:p>
        </w:tc>
        <w:tc>
          <w:tcPr>
            <w:tcW w:w="1477" w:type="dxa"/>
            <w:shd w:val="clear" w:color="auto" w:fill="FFFFFF" w:themeFill="background1"/>
            <w:noWrap/>
            <w:vAlign w:val="bottom"/>
            <w:hideMark/>
          </w:tcPr>
          <w:p w14:paraId="3296BFCF"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77,7</w:t>
            </w:r>
          </w:p>
        </w:tc>
        <w:tc>
          <w:tcPr>
            <w:tcW w:w="1175" w:type="dxa"/>
            <w:shd w:val="clear" w:color="auto" w:fill="FFFFFF" w:themeFill="background1"/>
            <w:noWrap/>
            <w:vAlign w:val="bottom"/>
          </w:tcPr>
          <w:p w14:paraId="5C493F57"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73,8</w:t>
            </w:r>
          </w:p>
        </w:tc>
        <w:tc>
          <w:tcPr>
            <w:tcW w:w="1208" w:type="dxa"/>
            <w:shd w:val="clear" w:color="auto" w:fill="FFFFFF" w:themeFill="background1"/>
            <w:noWrap/>
            <w:vAlign w:val="bottom"/>
          </w:tcPr>
          <w:p w14:paraId="010FCFF7"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3,9</w:t>
            </w:r>
          </w:p>
        </w:tc>
        <w:tc>
          <w:tcPr>
            <w:tcW w:w="1585" w:type="dxa"/>
            <w:shd w:val="clear" w:color="auto" w:fill="FFFFFF" w:themeFill="background1"/>
            <w:noWrap/>
            <w:vAlign w:val="bottom"/>
          </w:tcPr>
          <w:p w14:paraId="56A9E4A9"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139336</w:t>
            </w:r>
          </w:p>
        </w:tc>
        <w:tc>
          <w:tcPr>
            <w:tcW w:w="1585" w:type="dxa"/>
            <w:shd w:val="clear" w:color="auto" w:fill="FFFFFF" w:themeFill="background1"/>
            <w:noWrap/>
            <w:vAlign w:val="bottom"/>
          </w:tcPr>
          <w:p w14:paraId="4EB60E7F"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87782</w:t>
            </w:r>
          </w:p>
        </w:tc>
        <w:tc>
          <w:tcPr>
            <w:tcW w:w="1518" w:type="dxa"/>
            <w:shd w:val="clear" w:color="auto" w:fill="FFFFFF" w:themeFill="background1"/>
            <w:noWrap/>
            <w:vAlign w:val="bottom"/>
          </w:tcPr>
          <w:p w14:paraId="3957010B"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1651</w:t>
            </w:r>
          </w:p>
        </w:tc>
        <w:tc>
          <w:tcPr>
            <w:tcW w:w="1393" w:type="dxa"/>
            <w:shd w:val="clear" w:color="auto" w:fill="FFFFFF" w:themeFill="background1"/>
            <w:noWrap/>
            <w:vAlign w:val="bottom"/>
          </w:tcPr>
          <w:p w14:paraId="59CFD3D8"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0,23</w:t>
            </w:r>
          </w:p>
        </w:tc>
        <w:tc>
          <w:tcPr>
            <w:tcW w:w="1530" w:type="dxa"/>
            <w:shd w:val="clear" w:color="auto" w:fill="FFFFFF" w:themeFill="background1"/>
            <w:vAlign w:val="bottom"/>
          </w:tcPr>
          <w:p w14:paraId="14FEDEF0"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0,14</w:t>
            </w:r>
          </w:p>
        </w:tc>
      </w:tr>
      <w:tr w:rsidR="009E33DF" w:rsidRPr="009E33DF" w14:paraId="65F418D5" w14:textId="77777777" w:rsidTr="009E33DF">
        <w:trPr>
          <w:trHeight w:val="255"/>
        </w:trPr>
        <w:tc>
          <w:tcPr>
            <w:tcW w:w="1984" w:type="dxa"/>
            <w:shd w:val="clear" w:color="auto" w:fill="FFFFFF" w:themeFill="background1"/>
            <w:noWrap/>
            <w:vAlign w:val="bottom"/>
            <w:hideMark/>
          </w:tcPr>
          <w:p w14:paraId="7C602372"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ЮАР</w:t>
            </w:r>
          </w:p>
        </w:tc>
        <w:tc>
          <w:tcPr>
            <w:tcW w:w="1375" w:type="dxa"/>
            <w:shd w:val="clear" w:color="auto" w:fill="FFFFFF" w:themeFill="background1"/>
            <w:vAlign w:val="bottom"/>
          </w:tcPr>
          <w:p w14:paraId="0F3CBF22" w14:textId="77777777" w:rsidR="009E33DF" w:rsidRPr="009E33DF" w:rsidRDefault="009E33DF" w:rsidP="00DF003D">
            <w:pPr>
              <w:spacing w:after="0" w:line="240" w:lineRule="auto"/>
              <w:jc w:val="right"/>
              <w:rPr>
                <w:rFonts w:ascii="Arial" w:hAnsi="Arial" w:cs="Arial"/>
              </w:rPr>
            </w:pPr>
            <w:r w:rsidRPr="009E33DF">
              <w:rPr>
                <w:rFonts w:ascii="Arial" w:hAnsi="Arial" w:cs="Arial"/>
              </w:rPr>
              <w:t>13351</w:t>
            </w:r>
          </w:p>
        </w:tc>
        <w:tc>
          <w:tcPr>
            <w:tcW w:w="1477" w:type="dxa"/>
            <w:shd w:val="clear" w:color="auto" w:fill="FFFFFF" w:themeFill="background1"/>
            <w:noWrap/>
            <w:vAlign w:val="bottom"/>
            <w:hideMark/>
          </w:tcPr>
          <w:p w14:paraId="287D326D"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63,9</w:t>
            </w:r>
          </w:p>
        </w:tc>
        <w:tc>
          <w:tcPr>
            <w:tcW w:w="1175" w:type="dxa"/>
            <w:shd w:val="clear" w:color="auto" w:fill="FFFFFF" w:themeFill="background1"/>
            <w:noWrap/>
            <w:vAlign w:val="bottom"/>
          </w:tcPr>
          <w:p w14:paraId="6604467A"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61,7</w:t>
            </w:r>
          </w:p>
        </w:tc>
        <w:tc>
          <w:tcPr>
            <w:tcW w:w="1208" w:type="dxa"/>
            <w:shd w:val="clear" w:color="auto" w:fill="FFFFFF" w:themeFill="background1"/>
            <w:noWrap/>
            <w:vAlign w:val="bottom"/>
          </w:tcPr>
          <w:p w14:paraId="4D10B014"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2,2</w:t>
            </w:r>
          </w:p>
        </w:tc>
        <w:tc>
          <w:tcPr>
            <w:tcW w:w="1585" w:type="dxa"/>
            <w:shd w:val="clear" w:color="auto" w:fill="FFFFFF" w:themeFill="background1"/>
            <w:noWrap/>
            <w:vAlign w:val="bottom"/>
          </w:tcPr>
          <w:p w14:paraId="143FCF7A"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31230</w:t>
            </w:r>
          </w:p>
        </w:tc>
        <w:tc>
          <w:tcPr>
            <w:tcW w:w="1585" w:type="dxa"/>
            <w:shd w:val="clear" w:color="auto" w:fill="FFFFFF" w:themeFill="background1"/>
            <w:noWrap/>
            <w:vAlign w:val="bottom"/>
          </w:tcPr>
          <w:p w14:paraId="6F07377C"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19675</w:t>
            </w:r>
          </w:p>
        </w:tc>
        <w:tc>
          <w:tcPr>
            <w:tcW w:w="1518" w:type="dxa"/>
            <w:shd w:val="clear" w:color="auto" w:fill="FFFFFF" w:themeFill="background1"/>
            <w:noWrap/>
            <w:vAlign w:val="bottom"/>
          </w:tcPr>
          <w:p w14:paraId="02E88AC9"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6093</w:t>
            </w:r>
          </w:p>
        </w:tc>
        <w:tc>
          <w:tcPr>
            <w:tcW w:w="1393" w:type="dxa"/>
            <w:shd w:val="clear" w:color="auto" w:fill="FFFFFF" w:themeFill="background1"/>
            <w:noWrap/>
            <w:vAlign w:val="bottom"/>
          </w:tcPr>
          <w:p w14:paraId="2E20E284"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0,19</w:t>
            </w:r>
          </w:p>
        </w:tc>
        <w:tc>
          <w:tcPr>
            <w:tcW w:w="1530" w:type="dxa"/>
            <w:shd w:val="clear" w:color="auto" w:fill="FFFFFF" w:themeFill="background1"/>
            <w:vAlign w:val="bottom"/>
          </w:tcPr>
          <w:p w14:paraId="3E9E9CD9"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0,12</w:t>
            </w:r>
          </w:p>
        </w:tc>
      </w:tr>
      <w:tr w:rsidR="009E33DF" w:rsidRPr="009E33DF" w14:paraId="1B0F8B0C" w14:textId="77777777" w:rsidTr="009E33DF">
        <w:trPr>
          <w:trHeight w:val="255"/>
        </w:trPr>
        <w:tc>
          <w:tcPr>
            <w:tcW w:w="1984" w:type="dxa"/>
            <w:shd w:val="clear" w:color="auto" w:fill="FFFFFF" w:themeFill="background1"/>
            <w:noWrap/>
            <w:vAlign w:val="bottom"/>
            <w:hideMark/>
          </w:tcPr>
          <w:p w14:paraId="606981B6"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Нидерланды</w:t>
            </w:r>
          </w:p>
        </w:tc>
        <w:tc>
          <w:tcPr>
            <w:tcW w:w="1375" w:type="dxa"/>
            <w:shd w:val="clear" w:color="auto" w:fill="FFFFFF" w:themeFill="background1"/>
            <w:vAlign w:val="bottom"/>
          </w:tcPr>
          <w:p w14:paraId="4AA21741" w14:textId="77777777" w:rsidR="009E33DF" w:rsidRPr="009E33DF" w:rsidRDefault="009E33DF" w:rsidP="00DF003D">
            <w:pPr>
              <w:spacing w:after="0" w:line="240" w:lineRule="auto"/>
              <w:jc w:val="right"/>
              <w:rPr>
                <w:rFonts w:ascii="Arial" w:hAnsi="Arial" w:cs="Arial"/>
              </w:rPr>
            </w:pPr>
            <w:r w:rsidRPr="009E33DF">
              <w:rPr>
                <w:rFonts w:ascii="Arial" w:hAnsi="Arial" w:cs="Arial"/>
              </w:rPr>
              <w:t>59512</w:t>
            </w:r>
          </w:p>
        </w:tc>
        <w:tc>
          <w:tcPr>
            <w:tcW w:w="1477" w:type="dxa"/>
            <w:shd w:val="clear" w:color="auto" w:fill="FFFFFF" w:themeFill="background1"/>
            <w:noWrap/>
            <w:vAlign w:val="bottom"/>
            <w:hideMark/>
          </w:tcPr>
          <w:p w14:paraId="47630748"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81,9</w:t>
            </w:r>
          </w:p>
        </w:tc>
        <w:tc>
          <w:tcPr>
            <w:tcW w:w="1175" w:type="dxa"/>
            <w:shd w:val="clear" w:color="auto" w:fill="FFFFFF" w:themeFill="background1"/>
            <w:noWrap/>
            <w:vAlign w:val="bottom"/>
          </w:tcPr>
          <w:p w14:paraId="3D1B39DC"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81,5</w:t>
            </w:r>
          </w:p>
        </w:tc>
        <w:tc>
          <w:tcPr>
            <w:tcW w:w="1208" w:type="dxa"/>
            <w:shd w:val="clear" w:color="auto" w:fill="FFFFFF" w:themeFill="background1"/>
            <w:noWrap/>
            <w:vAlign w:val="bottom"/>
          </w:tcPr>
          <w:p w14:paraId="58878B8E"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0,4</w:t>
            </w:r>
          </w:p>
        </w:tc>
        <w:tc>
          <w:tcPr>
            <w:tcW w:w="1585" w:type="dxa"/>
            <w:shd w:val="clear" w:color="auto" w:fill="FFFFFF" w:themeFill="background1"/>
            <w:noWrap/>
            <w:vAlign w:val="bottom"/>
          </w:tcPr>
          <w:p w14:paraId="6301B03C"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24223</w:t>
            </w:r>
          </w:p>
        </w:tc>
        <w:tc>
          <w:tcPr>
            <w:tcW w:w="1585" w:type="dxa"/>
            <w:shd w:val="clear" w:color="auto" w:fill="FFFFFF" w:themeFill="background1"/>
            <w:noWrap/>
            <w:vAlign w:val="bottom"/>
          </w:tcPr>
          <w:p w14:paraId="52D2CBFB"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15260</w:t>
            </w:r>
          </w:p>
        </w:tc>
        <w:tc>
          <w:tcPr>
            <w:tcW w:w="1518" w:type="dxa"/>
            <w:shd w:val="clear" w:color="auto" w:fill="FFFFFF" w:themeFill="background1"/>
            <w:noWrap/>
            <w:vAlign w:val="bottom"/>
          </w:tcPr>
          <w:p w14:paraId="7BE84262"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6139</w:t>
            </w:r>
          </w:p>
        </w:tc>
        <w:tc>
          <w:tcPr>
            <w:tcW w:w="1393" w:type="dxa"/>
            <w:shd w:val="clear" w:color="auto" w:fill="FFFFFF" w:themeFill="background1"/>
            <w:noWrap/>
            <w:vAlign w:val="bottom"/>
          </w:tcPr>
          <w:p w14:paraId="1847A084"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0,15</w:t>
            </w:r>
          </w:p>
        </w:tc>
        <w:tc>
          <w:tcPr>
            <w:tcW w:w="1530" w:type="dxa"/>
            <w:shd w:val="clear" w:color="auto" w:fill="FFFFFF" w:themeFill="background1"/>
            <w:vAlign w:val="bottom"/>
          </w:tcPr>
          <w:p w14:paraId="0EE5A59F"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0,09</w:t>
            </w:r>
          </w:p>
        </w:tc>
      </w:tr>
      <w:tr w:rsidR="009E33DF" w:rsidRPr="009E33DF" w14:paraId="0CC765CE" w14:textId="77777777" w:rsidTr="009E33DF">
        <w:trPr>
          <w:trHeight w:val="255"/>
        </w:trPr>
        <w:tc>
          <w:tcPr>
            <w:tcW w:w="1984" w:type="dxa"/>
            <w:shd w:val="clear" w:color="auto" w:fill="FFFFFF" w:themeFill="background1"/>
            <w:noWrap/>
            <w:vAlign w:val="bottom"/>
            <w:hideMark/>
          </w:tcPr>
          <w:p w14:paraId="3E560D5F"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Израиль</w:t>
            </w:r>
          </w:p>
        </w:tc>
        <w:tc>
          <w:tcPr>
            <w:tcW w:w="1375" w:type="dxa"/>
            <w:shd w:val="clear" w:color="auto" w:fill="FFFFFF" w:themeFill="background1"/>
            <w:vAlign w:val="bottom"/>
          </w:tcPr>
          <w:p w14:paraId="064BD054" w14:textId="77777777" w:rsidR="009E33DF" w:rsidRPr="009E33DF" w:rsidRDefault="009E33DF" w:rsidP="00DF003D">
            <w:pPr>
              <w:spacing w:after="0" w:line="240" w:lineRule="auto"/>
              <w:jc w:val="right"/>
              <w:rPr>
                <w:rFonts w:ascii="Arial" w:hAnsi="Arial" w:cs="Arial"/>
              </w:rPr>
            </w:pPr>
            <w:r w:rsidRPr="009E33DF">
              <w:rPr>
                <w:rFonts w:ascii="Arial" w:hAnsi="Arial" w:cs="Arial"/>
              </w:rPr>
              <w:t>42209</w:t>
            </w:r>
          </w:p>
        </w:tc>
        <w:tc>
          <w:tcPr>
            <w:tcW w:w="1477" w:type="dxa"/>
            <w:shd w:val="clear" w:color="auto" w:fill="FFFFFF" w:themeFill="background1"/>
            <w:noWrap/>
            <w:vAlign w:val="bottom"/>
            <w:hideMark/>
          </w:tcPr>
          <w:p w14:paraId="2583DFB0"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82,9</w:t>
            </w:r>
          </w:p>
        </w:tc>
        <w:tc>
          <w:tcPr>
            <w:tcW w:w="1175" w:type="dxa"/>
            <w:shd w:val="clear" w:color="auto" w:fill="FFFFFF" w:themeFill="background1"/>
            <w:noWrap/>
            <w:vAlign w:val="bottom"/>
          </w:tcPr>
          <w:p w14:paraId="4F292D1E"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77,6</w:t>
            </w:r>
          </w:p>
        </w:tc>
        <w:tc>
          <w:tcPr>
            <w:tcW w:w="1208" w:type="dxa"/>
            <w:shd w:val="clear" w:color="auto" w:fill="FFFFFF" w:themeFill="background1"/>
            <w:noWrap/>
            <w:vAlign w:val="bottom"/>
          </w:tcPr>
          <w:p w14:paraId="79B4AAFE"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5,3</w:t>
            </w:r>
          </w:p>
        </w:tc>
        <w:tc>
          <w:tcPr>
            <w:tcW w:w="1585" w:type="dxa"/>
            <w:shd w:val="clear" w:color="auto" w:fill="FFFFFF" w:themeFill="background1"/>
            <w:noWrap/>
            <w:vAlign w:val="bottom"/>
          </w:tcPr>
          <w:p w14:paraId="2310BCF9"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251799</w:t>
            </w:r>
          </w:p>
        </w:tc>
        <w:tc>
          <w:tcPr>
            <w:tcW w:w="1585" w:type="dxa"/>
            <w:shd w:val="clear" w:color="auto" w:fill="FFFFFF" w:themeFill="background1"/>
            <w:noWrap/>
            <w:vAlign w:val="bottom"/>
          </w:tcPr>
          <w:p w14:paraId="542E691C"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158633</w:t>
            </w:r>
          </w:p>
        </w:tc>
        <w:tc>
          <w:tcPr>
            <w:tcW w:w="1518" w:type="dxa"/>
            <w:shd w:val="clear" w:color="auto" w:fill="FFFFFF" w:themeFill="background1"/>
            <w:noWrap/>
            <w:vAlign w:val="bottom"/>
          </w:tcPr>
          <w:p w14:paraId="13832A0C"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442</w:t>
            </w:r>
          </w:p>
        </w:tc>
        <w:tc>
          <w:tcPr>
            <w:tcW w:w="1393" w:type="dxa"/>
            <w:shd w:val="clear" w:color="auto" w:fill="FFFFFF" w:themeFill="background1"/>
            <w:noWrap/>
            <w:vAlign w:val="bottom"/>
          </w:tcPr>
          <w:p w14:paraId="29F0BDCA"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0,11</w:t>
            </w:r>
          </w:p>
        </w:tc>
        <w:tc>
          <w:tcPr>
            <w:tcW w:w="1530" w:type="dxa"/>
            <w:shd w:val="clear" w:color="auto" w:fill="FFFFFF" w:themeFill="background1"/>
            <w:vAlign w:val="bottom"/>
          </w:tcPr>
          <w:p w14:paraId="13ADC767"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0,07</w:t>
            </w:r>
          </w:p>
        </w:tc>
      </w:tr>
      <w:tr w:rsidR="009E33DF" w:rsidRPr="009E33DF" w14:paraId="2EF8ED8E" w14:textId="77777777" w:rsidTr="009E33DF">
        <w:trPr>
          <w:trHeight w:val="255"/>
        </w:trPr>
        <w:tc>
          <w:tcPr>
            <w:tcW w:w="1984" w:type="dxa"/>
            <w:shd w:val="clear" w:color="auto" w:fill="FFFFFF" w:themeFill="background1"/>
            <w:noWrap/>
            <w:vAlign w:val="bottom"/>
            <w:hideMark/>
          </w:tcPr>
          <w:p w14:paraId="589949D4"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Австрия</w:t>
            </w:r>
          </w:p>
        </w:tc>
        <w:tc>
          <w:tcPr>
            <w:tcW w:w="1375" w:type="dxa"/>
            <w:shd w:val="clear" w:color="auto" w:fill="FFFFFF" w:themeFill="background1"/>
            <w:vAlign w:val="bottom"/>
          </w:tcPr>
          <w:p w14:paraId="0BB23A7D" w14:textId="77777777" w:rsidR="009E33DF" w:rsidRPr="009E33DF" w:rsidRDefault="009E33DF" w:rsidP="00DF003D">
            <w:pPr>
              <w:spacing w:after="0" w:line="240" w:lineRule="auto"/>
              <w:jc w:val="right"/>
              <w:rPr>
                <w:rFonts w:ascii="Arial" w:hAnsi="Arial" w:cs="Arial"/>
              </w:rPr>
            </w:pPr>
            <w:r w:rsidRPr="009E33DF">
              <w:rPr>
                <w:rFonts w:ascii="Arial" w:hAnsi="Arial" w:cs="Arial"/>
              </w:rPr>
              <w:t>59120</w:t>
            </w:r>
          </w:p>
        </w:tc>
        <w:tc>
          <w:tcPr>
            <w:tcW w:w="1477" w:type="dxa"/>
            <w:shd w:val="clear" w:color="auto" w:fill="FFFFFF" w:themeFill="background1"/>
            <w:noWrap/>
            <w:vAlign w:val="bottom"/>
            <w:hideMark/>
          </w:tcPr>
          <w:p w14:paraId="4F7A732C"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81,8</w:t>
            </w:r>
          </w:p>
        </w:tc>
        <w:tc>
          <w:tcPr>
            <w:tcW w:w="1175" w:type="dxa"/>
            <w:shd w:val="clear" w:color="auto" w:fill="FFFFFF" w:themeFill="background1"/>
            <w:noWrap/>
            <w:vAlign w:val="bottom"/>
          </w:tcPr>
          <w:p w14:paraId="27A14DCE"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79,4</w:t>
            </w:r>
          </w:p>
        </w:tc>
        <w:tc>
          <w:tcPr>
            <w:tcW w:w="1208" w:type="dxa"/>
            <w:shd w:val="clear" w:color="auto" w:fill="FFFFFF" w:themeFill="background1"/>
            <w:noWrap/>
            <w:vAlign w:val="bottom"/>
          </w:tcPr>
          <w:p w14:paraId="7232A41C"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2,4</w:t>
            </w:r>
          </w:p>
        </w:tc>
        <w:tc>
          <w:tcPr>
            <w:tcW w:w="1585" w:type="dxa"/>
            <w:shd w:val="clear" w:color="auto" w:fill="FFFFFF" w:themeFill="background1"/>
            <w:noWrap/>
            <w:vAlign w:val="bottom"/>
          </w:tcPr>
          <w:p w14:paraId="1BCEC2EE"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144716</w:t>
            </w:r>
          </w:p>
        </w:tc>
        <w:tc>
          <w:tcPr>
            <w:tcW w:w="1585" w:type="dxa"/>
            <w:shd w:val="clear" w:color="auto" w:fill="FFFFFF" w:themeFill="background1"/>
            <w:noWrap/>
            <w:vAlign w:val="bottom"/>
          </w:tcPr>
          <w:p w14:paraId="6618E892"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91171</w:t>
            </w:r>
          </w:p>
        </w:tc>
        <w:tc>
          <w:tcPr>
            <w:tcW w:w="1518" w:type="dxa"/>
            <w:shd w:val="clear" w:color="auto" w:fill="FFFFFF" w:themeFill="background1"/>
            <w:noWrap/>
            <w:vAlign w:val="bottom"/>
          </w:tcPr>
          <w:p w14:paraId="649F0726"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711</w:t>
            </w:r>
          </w:p>
        </w:tc>
        <w:tc>
          <w:tcPr>
            <w:tcW w:w="1393" w:type="dxa"/>
            <w:shd w:val="clear" w:color="auto" w:fill="FFFFFF" w:themeFill="background1"/>
            <w:noWrap/>
            <w:vAlign w:val="bottom"/>
          </w:tcPr>
          <w:p w14:paraId="43E21C0A"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0,10</w:t>
            </w:r>
          </w:p>
        </w:tc>
        <w:tc>
          <w:tcPr>
            <w:tcW w:w="1530" w:type="dxa"/>
            <w:shd w:val="clear" w:color="auto" w:fill="FFFFFF" w:themeFill="background1"/>
            <w:vAlign w:val="bottom"/>
          </w:tcPr>
          <w:p w14:paraId="545A804D"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0,06</w:t>
            </w:r>
          </w:p>
        </w:tc>
      </w:tr>
      <w:tr w:rsidR="009E33DF" w:rsidRPr="009E33DF" w14:paraId="39625581" w14:textId="77777777" w:rsidTr="009E33DF">
        <w:trPr>
          <w:trHeight w:val="255"/>
        </w:trPr>
        <w:tc>
          <w:tcPr>
            <w:tcW w:w="1984" w:type="dxa"/>
            <w:shd w:val="clear" w:color="auto" w:fill="FFFFFF" w:themeFill="background1"/>
            <w:noWrap/>
            <w:vAlign w:val="bottom"/>
            <w:hideMark/>
          </w:tcPr>
          <w:p w14:paraId="1EBE236D"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Корея</w:t>
            </w:r>
          </w:p>
        </w:tc>
        <w:tc>
          <w:tcPr>
            <w:tcW w:w="1375" w:type="dxa"/>
            <w:shd w:val="clear" w:color="auto" w:fill="FFFFFF" w:themeFill="background1"/>
            <w:vAlign w:val="bottom"/>
          </w:tcPr>
          <w:p w14:paraId="7F61C0F8" w14:textId="77777777" w:rsidR="009E33DF" w:rsidRPr="009E33DF" w:rsidRDefault="009E33DF" w:rsidP="00DF003D">
            <w:pPr>
              <w:spacing w:after="0" w:line="240" w:lineRule="auto"/>
              <w:jc w:val="right"/>
              <w:rPr>
                <w:rFonts w:ascii="Arial" w:hAnsi="Arial" w:cs="Arial"/>
              </w:rPr>
            </w:pPr>
            <w:r w:rsidRPr="009E33DF">
              <w:rPr>
                <w:rFonts w:ascii="Arial" w:hAnsi="Arial" w:cs="Arial"/>
              </w:rPr>
              <w:t>42925</w:t>
            </w:r>
          </w:p>
        </w:tc>
        <w:tc>
          <w:tcPr>
            <w:tcW w:w="1477" w:type="dxa"/>
            <w:shd w:val="clear" w:color="auto" w:fill="FFFFFF" w:themeFill="background1"/>
            <w:noWrap/>
            <w:vAlign w:val="bottom"/>
            <w:hideMark/>
          </w:tcPr>
          <w:p w14:paraId="6434E905"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82,7</w:t>
            </w:r>
          </w:p>
        </w:tc>
        <w:tc>
          <w:tcPr>
            <w:tcW w:w="1175" w:type="dxa"/>
            <w:shd w:val="clear" w:color="auto" w:fill="FFFFFF" w:themeFill="background1"/>
            <w:noWrap/>
            <w:vAlign w:val="bottom"/>
          </w:tcPr>
          <w:p w14:paraId="5CDC59A1"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76,8</w:t>
            </w:r>
          </w:p>
        </w:tc>
        <w:tc>
          <w:tcPr>
            <w:tcW w:w="1208" w:type="dxa"/>
            <w:shd w:val="clear" w:color="auto" w:fill="FFFFFF" w:themeFill="background1"/>
            <w:noWrap/>
            <w:vAlign w:val="bottom"/>
          </w:tcPr>
          <w:p w14:paraId="0C675626"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5,9</w:t>
            </w:r>
          </w:p>
        </w:tc>
        <w:tc>
          <w:tcPr>
            <w:tcW w:w="1585" w:type="dxa"/>
            <w:shd w:val="clear" w:color="auto" w:fill="FFFFFF" w:themeFill="background1"/>
            <w:noWrap/>
            <w:vAlign w:val="bottom"/>
          </w:tcPr>
          <w:p w14:paraId="7360AF6A"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282806</w:t>
            </w:r>
          </w:p>
        </w:tc>
        <w:tc>
          <w:tcPr>
            <w:tcW w:w="1585" w:type="dxa"/>
            <w:shd w:val="clear" w:color="auto" w:fill="FFFFFF" w:themeFill="background1"/>
            <w:noWrap/>
            <w:vAlign w:val="bottom"/>
          </w:tcPr>
          <w:p w14:paraId="5F367DE0"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178168</w:t>
            </w:r>
          </w:p>
        </w:tc>
        <w:tc>
          <w:tcPr>
            <w:tcW w:w="1518" w:type="dxa"/>
            <w:shd w:val="clear" w:color="auto" w:fill="FFFFFF" w:themeFill="background1"/>
            <w:noWrap/>
            <w:vAlign w:val="bottom"/>
          </w:tcPr>
          <w:p w14:paraId="4887EAB1"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297</w:t>
            </w:r>
          </w:p>
        </w:tc>
        <w:tc>
          <w:tcPr>
            <w:tcW w:w="1393" w:type="dxa"/>
            <w:shd w:val="clear" w:color="auto" w:fill="FFFFFF" w:themeFill="background1"/>
            <w:noWrap/>
            <w:vAlign w:val="bottom"/>
          </w:tcPr>
          <w:p w14:paraId="21436CDB"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0,08</w:t>
            </w:r>
          </w:p>
        </w:tc>
        <w:tc>
          <w:tcPr>
            <w:tcW w:w="1530" w:type="dxa"/>
            <w:shd w:val="clear" w:color="auto" w:fill="FFFFFF" w:themeFill="background1"/>
            <w:vAlign w:val="bottom"/>
          </w:tcPr>
          <w:p w14:paraId="32B3DE42"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0,05</w:t>
            </w:r>
          </w:p>
        </w:tc>
      </w:tr>
      <w:tr w:rsidR="009E33DF" w:rsidRPr="009E33DF" w14:paraId="55E147F5" w14:textId="77777777" w:rsidTr="009E33DF">
        <w:trPr>
          <w:trHeight w:val="255"/>
        </w:trPr>
        <w:tc>
          <w:tcPr>
            <w:tcW w:w="1984" w:type="dxa"/>
            <w:shd w:val="clear" w:color="auto" w:fill="FFFFFF" w:themeFill="background1"/>
            <w:noWrap/>
            <w:vAlign w:val="bottom"/>
            <w:hideMark/>
          </w:tcPr>
          <w:p w14:paraId="0C77134D"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Греция</w:t>
            </w:r>
          </w:p>
        </w:tc>
        <w:tc>
          <w:tcPr>
            <w:tcW w:w="1375" w:type="dxa"/>
            <w:shd w:val="clear" w:color="auto" w:fill="FFFFFF" w:themeFill="background1"/>
            <w:vAlign w:val="bottom"/>
          </w:tcPr>
          <w:p w14:paraId="4F2C37DB" w14:textId="77777777" w:rsidR="009E33DF" w:rsidRPr="009E33DF" w:rsidRDefault="009E33DF" w:rsidP="00DF003D">
            <w:pPr>
              <w:spacing w:after="0" w:line="240" w:lineRule="auto"/>
              <w:jc w:val="right"/>
              <w:rPr>
                <w:rFonts w:ascii="Arial" w:hAnsi="Arial" w:cs="Arial"/>
              </w:rPr>
            </w:pPr>
            <w:r w:rsidRPr="009E33DF">
              <w:rPr>
                <w:rFonts w:ascii="Arial" w:hAnsi="Arial" w:cs="Arial"/>
              </w:rPr>
              <w:t>31413</w:t>
            </w:r>
          </w:p>
        </w:tc>
        <w:tc>
          <w:tcPr>
            <w:tcW w:w="1477" w:type="dxa"/>
            <w:shd w:val="clear" w:color="auto" w:fill="FFFFFF" w:themeFill="background1"/>
            <w:noWrap/>
            <w:vAlign w:val="bottom"/>
            <w:hideMark/>
          </w:tcPr>
          <w:p w14:paraId="6E679FF4"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81,9</w:t>
            </w:r>
          </w:p>
        </w:tc>
        <w:tc>
          <w:tcPr>
            <w:tcW w:w="1175" w:type="dxa"/>
            <w:shd w:val="clear" w:color="auto" w:fill="FFFFFF" w:themeFill="background1"/>
            <w:noWrap/>
            <w:vAlign w:val="bottom"/>
          </w:tcPr>
          <w:p w14:paraId="187033DA"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71,6</w:t>
            </w:r>
          </w:p>
        </w:tc>
        <w:tc>
          <w:tcPr>
            <w:tcW w:w="1208" w:type="dxa"/>
            <w:shd w:val="clear" w:color="auto" w:fill="FFFFFF" w:themeFill="background1"/>
            <w:noWrap/>
            <w:vAlign w:val="bottom"/>
          </w:tcPr>
          <w:p w14:paraId="2381EE5D"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10,3</w:t>
            </w:r>
          </w:p>
        </w:tc>
        <w:tc>
          <w:tcPr>
            <w:tcW w:w="1585" w:type="dxa"/>
            <w:shd w:val="clear" w:color="auto" w:fill="FFFFFF" w:themeFill="background1"/>
            <w:noWrap/>
            <w:vAlign w:val="bottom"/>
          </w:tcPr>
          <w:p w14:paraId="4AA23A27"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373765</w:t>
            </w:r>
          </w:p>
        </w:tc>
        <w:tc>
          <w:tcPr>
            <w:tcW w:w="1585" w:type="dxa"/>
            <w:shd w:val="clear" w:color="auto" w:fill="FFFFFF" w:themeFill="background1"/>
            <w:noWrap/>
            <w:vAlign w:val="bottom"/>
          </w:tcPr>
          <w:p w14:paraId="4C9DD83D"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235472</w:t>
            </w:r>
          </w:p>
        </w:tc>
        <w:tc>
          <w:tcPr>
            <w:tcW w:w="1518" w:type="dxa"/>
            <w:shd w:val="clear" w:color="auto" w:fill="FFFFFF" w:themeFill="background1"/>
            <w:noWrap/>
            <w:vAlign w:val="bottom"/>
          </w:tcPr>
          <w:p w14:paraId="5E7D6F7B"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201</w:t>
            </w:r>
          </w:p>
        </w:tc>
        <w:tc>
          <w:tcPr>
            <w:tcW w:w="1393" w:type="dxa"/>
            <w:shd w:val="clear" w:color="auto" w:fill="FFFFFF" w:themeFill="background1"/>
            <w:noWrap/>
            <w:vAlign w:val="bottom"/>
          </w:tcPr>
          <w:p w14:paraId="0D2A9AED"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0,08</w:t>
            </w:r>
          </w:p>
        </w:tc>
        <w:tc>
          <w:tcPr>
            <w:tcW w:w="1530" w:type="dxa"/>
            <w:shd w:val="clear" w:color="auto" w:fill="FFFFFF" w:themeFill="background1"/>
            <w:vAlign w:val="bottom"/>
          </w:tcPr>
          <w:p w14:paraId="36863663"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0,05</w:t>
            </w:r>
          </w:p>
        </w:tc>
      </w:tr>
      <w:tr w:rsidR="009E33DF" w:rsidRPr="009E33DF" w14:paraId="51DBE0AD" w14:textId="77777777" w:rsidTr="009E33DF">
        <w:trPr>
          <w:trHeight w:val="255"/>
        </w:trPr>
        <w:tc>
          <w:tcPr>
            <w:tcW w:w="1984" w:type="dxa"/>
            <w:shd w:val="clear" w:color="auto" w:fill="FFFFFF" w:themeFill="background1"/>
            <w:noWrap/>
            <w:vAlign w:val="bottom"/>
            <w:hideMark/>
          </w:tcPr>
          <w:p w14:paraId="3E927398"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Финляндия</w:t>
            </w:r>
          </w:p>
        </w:tc>
        <w:tc>
          <w:tcPr>
            <w:tcW w:w="1375" w:type="dxa"/>
            <w:shd w:val="clear" w:color="auto" w:fill="FFFFFF" w:themeFill="background1"/>
            <w:vAlign w:val="bottom"/>
          </w:tcPr>
          <w:p w14:paraId="13697626" w14:textId="77777777" w:rsidR="009E33DF" w:rsidRPr="009E33DF" w:rsidRDefault="009E33DF" w:rsidP="00DF003D">
            <w:pPr>
              <w:spacing w:after="0" w:line="240" w:lineRule="auto"/>
              <w:jc w:val="right"/>
              <w:rPr>
                <w:rFonts w:ascii="Arial" w:hAnsi="Arial" w:cs="Arial"/>
              </w:rPr>
            </w:pPr>
            <w:r w:rsidRPr="009E33DF">
              <w:rPr>
                <w:rFonts w:ascii="Arial" w:hAnsi="Arial" w:cs="Arial"/>
              </w:rPr>
              <w:t>51414</w:t>
            </w:r>
          </w:p>
        </w:tc>
        <w:tc>
          <w:tcPr>
            <w:tcW w:w="1477" w:type="dxa"/>
            <w:shd w:val="clear" w:color="auto" w:fill="FFFFFF" w:themeFill="background1"/>
            <w:noWrap/>
            <w:vAlign w:val="bottom"/>
            <w:hideMark/>
          </w:tcPr>
          <w:p w14:paraId="4FE640CF"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81,8</w:t>
            </w:r>
          </w:p>
        </w:tc>
        <w:tc>
          <w:tcPr>
            <w:tcW w:w="1175" w:type="dxa"/>
            <w:shd w:val="clear" w:color="auto" w:fill="FFFFFF" w:themeFill="background1"/>
            <w:noWrap/>
            <w:vAlign w:val="bottom"/>
          </w:tcPr>
          <w:p w14:paraId="4F511718"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77,6</w:t>
            </w:r>
          </w:p>
        </w:tc>
        <w:tc>
          <w:tcPr>
            <w:tcW w:w="1208" w:type="dxa"/>
            <w:shd w:val="clear" w:color="auto" w:fill="FFFFFF" w:themeFill="background1"/>
            <w:noWrap/>
            <w:vAlign w:val="bottom"/>
          </w:tcPr>
          <w:p w14:paraId="74EFE203"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4,2</w:t>
            </w:r>
          </w:p>
        </w:tc>
        <w:tc>
          <w:tcPr>
            <w:tcW w:w="1585" w:type="dxa"/>
            <w:shd w:val="clear" w:color="auto" w:fill="FFFFFF" w:themeFill="background1"/>
            <w:noWrap/>
            <w:vAlign w:val="bottom"/>
          </w:tcPr>
          <w:p w14:paraId="31BE7551"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221499</w:t>
            </w:r>
          </w:p>
        </w:tc>
        <w:tc>
          <w:tcPr>
            <w:tcW w:w="1585" w:type="dxa"/>
            <w:shd w:val="clear" w:color="auto" w:fill="FFFFFF" w:themeFill="background1"/>
            <w:noWrap/>
            <w:vAlign w:val="bottom"/>
          </w:tcPr>
          <w:p w14:paraId="72A77160"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139544</w:t>
            </w:r>
          </w:p>
        </w:tc>
        <w:tc>
          <w:tcPr>
            <w:tcW w:w="1518" w:type="dxa"/>
            <w:shd w:val="clear" w:color="auto" w:fill="FFFFFF" w:themeFill="background1"/>
            <w:noWrap/>
            <w:vAlign w:val="bottom"/>
          </w:tcPr>
          <w:p w14:paraId="1CB55E9F"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328</w:t>
            </w:r>
          </w:p>
        </w:tc>
        <w:tc>
          <w:tcPr>
            <w:tcW w:w="1393" w:type="dxa"/>
            <w:shd w:val="clear" w:color="auto" w:fill="FFFFFF" w:themeFill="background1"/>
            <w:noWrap/>
            <w:vAlign w:val="bottom"/>
          </w:tcPr>
          <w:p w14:paraId="74FBBF38"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0,07</w:t>
            </w:r>
          </w:p>
        </w:tc>
        <w:tc>
          <w:tcPr>
            <w:tcW w:w="1530" w:type="dxa"/>
            <w:shd w:val="clear" w:color="auto" w:fill="FFFFFF" w:themeFill="background1"/>
            <w:vAlign w:val="bottom"/>
          </w:tcPr>
          <w:p w14:paraId="78E3AFCA"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0,05</w:t>
            </w:r>
          </w:p>
        </w:tc>
      </w:tr>
      <w:tr w:rsidR="009E33DF" w:rsidRPr="009E33DF" w14:paraId="52FDFF41" w14:textId="77777777" w:rsidTr="009E33DF">
        <w:trPr>
          <w:trHeight w:val="255"/>
        </w:trPr>
        <w:tc>
          <w:tcPr>
            <w:tcW w:w="1984" w:type="dxa"/>
            <w:shd w:val="clear" w:color="auto" w:fill="FFFFFF" w:themeFill="background1"/>
            <w:noWrap/>
            <w:vAlign w:val="bottom"/>
            <w:hideMark/>
          </w:tcPr>
          <w:p w14:paraId="7B473645"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Чехия</w:t>
            </w:r>
          </w:p>
        </w:tc>
        <w:tc>
          <w:tcPr>
            <w:tcW w:w="1375" w:type="dxa"/>
            <w:shd w:val="clear" w:color="auto" w:fill="FFFFFF" w:themeFill="background1"/>
            <w:vAlign w:val="bottom"/>
          </w:tcPr>
          <w:p w14:paraId="75F9E4B5" w14:textId="77777777" w:rsidR="009E33DF" w:rsidRPr="009E33DF" w:rsidRDefault="009E33DF" w:rsidP="00DF003D">
            <w:pPr>
              <w:spacing w:after="0" w:line="240" w:lineRule="auto"/>
              <w:jc w:val="right"/>
              <w:rPr>
                <w:rFonts w:ascii="Arial" w:hAnsi="Arial" w:cs="Arial"/>
              </w:rPr>
            </w:pPr>
            <w:r w:rsidRPr="009E33DF">
              <w:rPr>
                <w:rFonts w:ascii="Arial" w:hAnsi="Arial" w:cs="Arial"/>
              </w:rPr>
              <w:t>42577</w:t>
            </w:r>
          </w:p>
        </w:tc>
        <w:tc>
          <w:tcPr>
            <w:tcW w:w="1477" w:type="dxa"/>
            <w:shd w:val="clear" w:color="auto" w:fill="FFFFFF" w:themeFill="background1"/>
            <w:noWrap/>
            <w:vAlign w:val="bottom"/>
            <w:hideMark/>
          </w:tcPr>
          <w:p w14:paraId="0EC7E679"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79,1</w:t>
            </w:r>
          </w:p>
        </w:tc>
        <w:tc>
          <w:tcPr>
            <w:tcW w:w="1175" w:type="dxa"/>
            <w:shd w:val="clear" w:color="auto" w:fill="FFFFFF" w:themeFill="background1"/>
            <w:noWrap/>
            <w:vAlign w:val="bottom"/>
          </w:tcPr>
          <w:p w14:paraId="25E16708"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75,4</w:t>
            </w:r>
          </w:p>
        </w:tc>
        <w:tc>
          <w:tcPr>
            <w:tcW w:w="1208" w:type="dxa"/>
            <w:shd w:val="clear" w:color="auto" w:fill="FFFFFF" w:themeFill="background1"/>
            <w:noWrap/>
            <w:vAlign w:val="bottom"/>
          </w:tcPr>
          <w:p w14:paraId="533A64CA"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3,7</w:t>
            </w:r>
          </w:p>
        </w:tc>
        <w:tc>
          <w:tcPr>
            <w:tcW w:w="1585" w:type="dxa"/>
            <w:shd w:val="clear" w:color="auto" w:fill="FFFFFF" w:themeFill="background1"/>
            <w:noWrap/>
            <w:vAlign w:val="bottom"/>
          </w:tcPr>
          <w:p w14:paraId="02396CC8"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165375</w:t>
            </w:r>
          </w:p>
        </w:tc>
        <w:tc>
          <w:tcPr>
            <w:tcW w:w="1585" w:type="dxa"/>
            <w:shd w:val="clear" w:color="auto" w:fill="FFFFFF" w:themeFill="background1"/>
            <w:noWrap/>
            <w:vAlign w:val="bottom"/>
          </w:tcPr>
          <w:p w14:paraId="700EEE80"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104186</w:t>
            </w:r>
          </w:p>
        </w:tc>
        <w:tc>
          <w:tcPr>
            <w:tcW w:w="1518" w:type="dxa"/>
            <w:shd w:val="clear" w:color="auto" w:fill="FFFFFF" w:themeFill="background1"/>
            <w:noWrap/>
            <w:vAlign w:val="bottom"/>
          </w:tcPr>
          <w:p w14:paraId="07E08709"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365</w:t>
            </w:r>
          </w:p>
        </w:tc>
        <w:tc>
          <w:tcPr>
            <w:tcW w:w="1393" w:type="dxa"/>
            <w:shd w:val="clear" w:color="auto" w:fill="FFFFFF" w:themeFill="background1"/>
            <w:noWrap/>
            <w:vAlign w:val="bottom"/>
          </w:tcPr>
          <w:p w14:paraId="4BA92947"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0,06</w:t>
            </w:r>
          </w:p>
        </w:tc>
        <w:tc>
          <w:tcPr>
            <w:tcW w:w="1530" w:type="dxa"/>
            <w:shd w:val="clear" w:color="auto" w:fill="FFFFFF" w:themeFill="background1"/>
            <w:vAlign w:val="bottom"/>
          </w:tcPr>
          <w:p w14:paraId="33A16DCC"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0,04</w:t>
            </w:r>
          </w:p>
        </w:tc>
      </w:tr>
      <w:tr w:rsidR="009E33DF" w:rsidRPr="009E33DF" w14:paraId="0A326811" w14:textId="77777777" w:rsidTr="009E33DF">
        <w:trPr>
          <w:trHeight w:val="255"/>
        </w:trPr>
        <w:tc>
          <w:tcPr>
            <w:tcW w:w="1984" w:type="dxa"/>
            <w:shd w:val="clear" w:color="auto" w:fill="FFFFFF" w:themeFill="background1"/>
            <w:noWrap/>
            <w:vAlign w:val="bottom"/>
            <w:hideMark/>
          </w:tcPr>
          <w:p w14:paraId="753639C6"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Норвегия</w:t>
            </w:r>
          </w:p>
        </w:tc>
        <w:tc>
          <w:tcPr>
            <w:tcW w:w="1375" w:type="dxa"/>
            <w:shd w:val="clear" w:color="auto" w:fill="FFFFFF" w:themeFill="background1"/>
            <w:vAlign w:val="bottom"/>
          </w:tcPr>
          <w:p w14:paraId="3C5366FA" w14:textId="77777777" w:rsidR="009E33DF" w:rsidRPr="009E33DF" w:rsidRDefault="009E33DF" w:rsidP="00DF003D">
            <w:pPr>
              <w:spacing w:after="0" w:line="240" w:lineRule="auto"/>
              <w:jc w:val="right"/>
              <w:rPr>
                <w:rFonts w:ascii="Arial" w:hAnsi="Arial" w:cs="Arial"/>
              </w:rPr>
            </w:pPr>
            <w:r w:rsidRPr="009E33DF">
              <w:rPr>
                <w:rFonts w:ascii="Arial" w:hAnsi="Arial" w:cs="Arial"/>
              </w:rPr>
              <w:t>66831</w:t>
            </w:r>
          </w:p>
        </w:tc>
        <w:tc>
          <w:tcPr>
            <w:tcW w:w="1477" w:type="dxa"/>
            <w:shd w:val="clear" w:color="auto" w:fill="FFFFFF" w:themeFill="background1"/>
            <w:noWrap/>
            <w:vAlign w:val="bottom"/>
            <w:hideMark/>
          </w:tcPr>
          <w:p w14:paraId="66A25D02"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82,8</w:t>
            </w:r>
          </w:p>
        </w:tc>
        <w:tc>
          <w:tcPr>
            <w:tcW w:w="1175" w:type="dxa"/>
            <w:shd w:val="clear" w:color="auto" w:fill="FFFFFF" w:themeFill="background1"/>
            <w:noWrap/>
            <w:vAlign w:val="bottom"/>
          </w:tcPr>
          <w:p w14:paraId="7DD70DE8"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79,4</w:t>
            </w:r>
          </w:p>
        </w:tc>
        <w:tc>
          <w:tcPr>
            <w:tcW w:w="1208" w:type="dxa"/>
            <w:shd w:val="clear" w:color="auto" w:fill="FFFFFF" w:themeFill="background1"/>
            <w:noWrap/>
            <w:vAlign w:val="bottom"/>
          </w:tcPr>
          <w:p w14:paraId="3E3D8AF9"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3,4</w:t>
            </w:r>
          </w:p>
        </w:tc>
        <w:tc>
          <w:tcPr>
            <w:tcW w:w="1585" w:type="dxa"/>
            <w:shd w:val="clear" w:color="auto" w:fill="FFFFFF" w:themeFill="background1"/>
            <w:noWrap/>
            <w:vAlign w:val="bottom"/>
          </w:tcPr>
          <w:p w14:paraId="5A093884"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236268</w:t>
            </w:r>
          </w:p>
        </w:tc>
        <w:tc>
          <w:tcPr>
            <w:tcW w:w="1585" w:type="dxa"/>
            <w:shd w:val="clear" w:color="auto" w:fill="FFFFFF" w:themeFill="background1"/>
            <w:noWrap/>
            <w:vAlign w:val="bottom"/>
          </w:tcPr>
          <w:p w14:paraId="2EC9F36D"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148849</w:t>
            </w:r>
          </w:p>
        </w:tc>
        <w:tc>
          <w:tcPr>
            <w:tcW w:w="1518" w:type="dxa"/>
            <w:shd w:val="clear" w:color="auto" w:fill="FFFFFF" w:themeFill="background1"/>
            <w:noWrap/>
            <w:vAlign w:val="bottom"/>
          </w:tcPr>
          <w:p w14:paraId="148C5D6A"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255</w:t>
            </w:r>
          </w:p>
        </w:tc>
        <w:tc>
          <w:tcPr>
            <w:tcW w:w="1393" w:type="dxa"/>
            <w:shd w:val="clear" w:color="auto" w:fill="FFFFFF" w:themeFill="background1"/>
            <w:noWrap/>
            <w:vAlign w:val="bottom"/>
          </w:tcPr>
          <w:p w14:paraId="67E8638D"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0,06</w:t>
            </w:r>
          </w:p>
        </w:tc>
        <w:tc>
          <w:tcPr>
            <w:tcW w:w="1530" w:type="dxa"/>
            <w:shd w:val="clear" w:color="auto" w:fill="FFFFFF" w:themeFill="background1"/>
            <w:vAlign w:val="bottom"/>
          </w:tcPr>
          <w:p w14:paraId="59401354"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0,04</w:t>
            </w:r>
          </w:p>
        </w:tc>
      </w:tr>
      <w:tr w:rsidR="009E33DF" w:rsidRPr="009E33DF" w14:paraId="5A0FCCB5" w14:textId="77777777" w:rsidTr="009E33DF">
        <w:trPr>
          <w:trHeight w:val="255"/>
        </w:trPr>
        <w:tc>
          <w:tcPr>
            <w:tcW w:w="1984" w:type="dxa"/>
            <w:shd w:val="clear" w:color="auto" w:fill="FFFFFF" w:themeFill="background1"/>
            <w:noWrap/>
            <w:vAlign w:val="bottom"/>
            <w:hideMark/>
          </w:tcPr>
          <w:p w14:paraId="4ACF12E4"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Люксембург</w:t>
            </w:r>
          </w:p>
        </w:tc>
        <w:tc>
          <w:tcPr>
            <w:tcW w:w="1375" w:type="dxa"/>
            <w:shd w:val="clear" w:color="auto" w:fill="FFFFFF" w:themeFill="background1"/>
            <w:vAlign w:val="bottom"/>
          </w:tcPr>
          <w:p w14:paraId="05148FF2" w14:textId="77777777" w:rsidR="009E33DF" w:rsidRPr="009E33DF" w:rsidRDefault="009E33DF" w:rsidP="00DF003D">
            <w:pPr>
              <w:spacing w:after="0" w:line="240" w:lineRule="auto"/>
              <w:jc w:val="right"/>
              <w:rPr>
                <w:rFonts w:ascii="Arial" w:hAnsi="Arial" w:cs="Arial"/>
              </w:rPr>
            </w:pPr>
            <w:r w:rsidRPr="009E33DF">
              <w:rPr>
                <w:rFonts w:ascii="Arial" w:hAnsi="Arial" w:cs="Arial"/>
              </w:rPr>
              <w:t>120980</w:t>
            </w:r>
          </w:p>
        </w:tc>
        <w:tc>
          <w:tcPr>
            <w:tcW w:w="1477" w:type="dxa"/>
            <w:shd w:val="clear" w:color="auto" w:fill="FFFFFF" w:themeFill="background1"/>
            <w:noWrap/>
            <w:vAlign w:val="bottom"/>
            <w:hideMark/>
          </w:tcPr>
          <w:p w14:paraId="00E2E599"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82,4</w:t>
            </w:r>
          </w:p>
        </w:tc>
        <w:tc>
          <w:tcPr>
            <w:tcW w:w="1175" w:type="dxa"/>
            <w:shd w:val="clear" w:color="auto" w:fill="FFFFFF" w:themeFill="background1"/>
            <w:noWrap/>
            <w:vAlign w:val="bottom"/>
          </w:tcPr>
          <w:p w14:paraId="1B8ED848"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79,4</w:t>
            </w:r>
          </w:p>
        </w:tc>
        <w:tc>
          <w:tcPr>
            <w:tcW w:w="1208" w:type="dxa"/>
            <w:shd w:val="clear" w:color="auto" w:fill="FFFFFF" w:themeFill="background1"/>
            <w:noWrap/>
            <w:vAlign w:val="bottom"/>
          </w:tcPr>
          <w:p w14:paraId="520BF063"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w:t>
            </w:r>
          </w:p>
        </w:tc>
        <w:tc>
          <w:tcPr>
            <w:tcW w:w="1585" w:type="dxa"/>
            <w:shd w:val="clear" w:color="auto" w:fill="FFFFFF" w:themeFill="background1"/>
            <w:noWrap/>
            <w:vAlign w:val="bottom"/>
          </w:tcPr>
          <w:p w14:paraId="2F11EE14"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382048</w:t>
            </w:r>
          </w:p>
        </w:tc>
        <w:tc>
          <w:tcPr>
            <w:tcW w:w="1585" w:type="dxa"/>
            <w:shd w:val="clear" w:color="auto" w:fill="FFFFFF" w:themeFill="background1"/>
            <w:noWrap/>
            <w:vAlign w:val="bottom"/>
          </w:tcPr>
          <w:p w14:paraId="5DE74AD5"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240690</w:t>
            </w:r>
          </w:p>
        </w:tc>
        <w:tc>
          <w:tcPr>
            <w:tcW w:w="1518" w:type="dxa"/>
            <w:shd w:val="clear" w:color="auto" w:fill="FFFFFF" w:themeFill="background1"/>
            <w:noWrap/>
            <w:vAlign w:val="bottom"/>
          </w:tcPr>
          <w:p w14:paraId="0D2EB7DB"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112</w:t>
            </w:r>
          </w:p>
        </w:tc>
        <w:tc>
          <w:tcPr>
            <w:tcW w:w="1393" w:type="dxa"/>
            <w:shd w:val="clear" w:color="auto" w:fill="FFFFFF" w:themeFill="background1"/>
            <w:noWrap/>
            <w:vAlign w:val="bottom"/>
          </w:tcPr>
          <w:p w14:paraId="5450044E"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0,04</w:t>
            </w:r>
          </w:p>
        </w:tc>
        <w:tc>
          <w:tcPr>
            <w:tcW w:w="1530" w:type="dxa"/>
            <w:shd w:val="clear" w:color="auto" w:fill="FFFFFF" w:themeFill="background1"/>
            <w:vAlign w:val="bottom"/>
          </w:tcPr>
          <w:p w14:paraId="1CC20393"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0,03</w:t>
            </w:r>
          </w:p>
        </w:tc>
      </w:tr>
      <w:tr w:rsidR="009E33DF" w:rsidRPr="009E33DF" w14:paraId="1BCFD3B8" w14:textId="77777777" w:rsidTr="009E33DF">
        <w:trPr>
          <w:trHeight w:val="255"/>
        </w:trPr>
        <w:tc>
          <w:tcPr>
            <w:tcW w:w="1984" w:type="dxa"/>
            <w:shd w:val="clear" w:color="auto" w:fill="FFFFFF" w:themeFill="background1"/>
            <w:noWrap/>
            <w:vAlign w:val="bottom"/>
            <w:hideMark/>
          </w:tcPr>
          <w:p w14:paraId="2B2D1F56"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Дания</w:t>
            </w:r>
          </w:p>
        </w:tc>
        <w:tc>
          <w:tcPr>
            <w:tcW w:w="1375" w:type="dxa"/>
            <w:shd w:val="clear" w:color="auto" w:fill="FFFFFF" w:themeFill="background1"/>
            <w:vAlign w:val="bottom"/>
          </w:tcPr>
          <w:p w14:paraId="7D17E913" w14:textId="77777777" w:rsidR="009E33DF" w:rsidRPr="009E33DF" w:rsidRDefault="009E33DF" w:rsidP="00DF003D">
            <w:pPr>
              <w:spacing w:after="0" w:line="240" w:lineRule="auto"/>
              <w:jc w:val="right"/>
              <w:rPr>
                <w:rFonts w:ascii="Arial" w:hAnsi="Arial" w:cs="Arial"/>
              </w:rPr>
            </w:pPr>
            <w:r w:rsidRPr="009E33DF">
              <w:rPr>
                <w:rFonts w:ascii="Arial" w:hAnsi="Arial" w:cs="Arial"/>
              </w:rPr>
              <w:t>59646</w:t>
            </w:r>
          </w:p>
        </w:tc>
        <w:tc>
          <w:tcPr>
            <w:tcW w:w="1477" w:type="dxa"/>
            <w:shd w:val="clear" w:color="auto" w:fill="FFFFFF" w:themeFill="background1"/>
            <w:noWrap/>
            <w:vAlign w:val="bottom"/>
            <w:hideMark/>
          </w:tcPr>
          <w:p w14:paraId="19557F02"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w:t>
            </w:r>
          </w:p>
        </w:tc>
        <w:tc>
          <w:tcPr>
            <w:tcW w:w="1175" w:type="dxa"/>
            <w:shd w:val="clear" w:color="auto" w:fill="FFFFFF" w:themeFill="background1"/>
            <w:noWrap/>
            <w:vAlign w:val="bottom"/>
          </w:tcPr>
          <w:p w14:paraId="7FF62200"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79,4</w:t>
            </w:r>
          </w:p>
        </w:tc>
        <w:tc>
          <w:tcPr>
            <w:tcW w:w="1208" w:type="dxa"/>
            <w:shd w:val="clear" w:color="auto" w:fill="FFFFFF" w:themeFill="background1"/>
            <w:noWrap/>
            <w:vAlign w:val="bottom"/>
          </w:tcPr>
          <w:p w14:paraId="208355A2"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w:t>
            </w:r>
          </w:p>
        </w:tc>
        <w:tc>
          <w:tcPr>
            <w:tcW w:w="1585" w:type="dxa"/>
            <w:shd w:val="clear" w:color="auto" w:fill="FFFFFF" w:themeFill="background1"/>
            <w:noWrap/>
            <w:vAlign w:val="bottom"/>
          </w:tcPr>
          <w:p w14:paraId="6978F699"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60450</w:t>
            </w:r>
          </w:p>
        </w:tc>
        <w:tc>
          <w:tcPr>
            <w:tcW w:w="1585" w:type="dxa"/>
            <w:shd w:val="clear" w:color="auto" w:fill="FFFFFF" w:themeFill="background1"/>
            <w:noWrap/>
            <w:vAlign w:val="bottom"/>
          </w:tcPr>
          <w:p w14:paraId="6099481C"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38084</w:t>
            </w:r>
          </w:p>
        </w:tc>
        <w:tc>
          <w:tcPr>
            <w:tcW w:w="1518" w:type="dxa"/>
            <w:shd w:val="clear" w:color="auto" w:fill="FFFFFF" w:themeFill="background1"/>
            <w:noWrap/>
            <w:vAlign w:val="bottom"/>
          </w:tcPr>
          <w:p w14:paraId="73705607"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612</w:t>
            </w:r>
          </w:p>
        </w:tc>
        <w:tc>
          <w:tcPr>
            <w:tcW w:w="1393" w:type="dxa"/>
            <w:shd w:val="clear" w:color="auto" w:fill="FFFFFF" w:themeFill="background1"/>
            <w:noWrap/>
            <w:vAlign w:val="bottom"/>
          </w:tcPr>
          <w:p w14:paraId="37A12E0C"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0,04</w:t>
            </w:r>
          </w:p>
        </w:tc>
        <w:tc>
          <w:tcPr>
            <w:tcW w:w="1530" w:type="dxa"/>
            <w:shd w:val="clear" w:color="auto" w:fill="FFFFFF" w:themeFill="background1"/>
            <w:vAlign w:val="bottom"/>
          </w:tcPr>
          <w:p w14:paraId="3D706497"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0,02</w:t>
            </w:r>
          </w:p>
        </w:tc>
      </w:tr>
      <w:tr w:rsidR="009E33DF" w:rsidRPr="009E33DF" w14:paraId="65B0D155" w14:textId="77777777" w:rsidTr="009E33DF">
        <w:trPr>
          <w:trHeight w:val="255"/>
        </w:trPr>
        <w:tc>
          <w:tcPr>
            <w:tcW w:w="1984" w:type="dxa"/>
            <w:shd w:val="clear" w:color="auto" w:fill="FFFFFF" w:themeFill="background1"/>
            <w:noWrap/>
            <w:vAlign w:val="bottom"/>
            <w:hideMark/>
          </w:tcPr>
          <w:p w14:paraId="0EF9EBAD"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Австралия</w:t>
            </w:r>
          </w:p>
        </w:tc>
        <w:tc>
          <w:tcPr>
            <w:tcW w:w="1375" w:type="dxa"/>
            <w:shd w:val="clear" w:color="auto" w:fill="FFFFFF" w:themeFill="background1"/>
            <w:vAlign w:val="bottom"/>
          </w:tcPr>
          <w:p w14:paraId="24D2F74F" w14:textId="77777777" w:rsidR="009E33DF" w:rsidRPr="009E33DF" w:rsidRDefault="009E33DF" w:rsidP="00DF003D">
            <w:pPr>
              <w:spacing w:after="0" w:line="240" w:lineRule="auto"/>
              <w:jc w:val="right"/>
              <w:rPr>
                <w:rFonts w:ascii="Arial" w:hAnsi="Arial" w:cs="Arial"/>
              </w:rPr>
            </w:pPr>
            <w:r w:rsidRPr="009E33DF">
              <w:rPr>
                <w:rFonts w:ascii="Arial" w:hAnsi="Arial" w:cs="Arial"/>
              </w:rPr>
              <w:t>55962</w:t>
            </w:r>
          </w:p>
        </w:tc>
        <w:tc>
          <w:tcPr>
            <w:tcW w:w="1477" w:type="dxa"/>
            <w:shd w:val="clear" w:color="auto" w:fill="FFFFFF" w:themeFill="background1"/>
            <w:noWrap/>
            <w:vAlign w:val="bottom"/>
            <w:hideMark/>
          </w:tcPr>
          <w:p w14:paraId="4C6652A9"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82,8</w:t>
            </w:r>
          </w:p>
        </w:tc>
        <w:tc>
          <w:tcPr>
            <w:tcW w:w="1175" w:type="dxa"/>
            <w:shd w:val="clear" w:color="auto" w:fill="FFFFFF" w:themeFill="background1"/>
            <w:noWrap/>
            <w:vAlign w:val="bottom"/>
          </w:tcPr>
          <w:p w14:paraId="0C7E09BF"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79,4</w:t>
            </w:r>
          </w:p>
        </w:tc>
        <w:tc>
          <w:tcPr>
            <w:tcW w:w="1208" w:type="dxa"/>
            <w:shd w:val="clear" w:color="auto" w:fill="FFFFFF" w:themeFill="background1"/>
            <w:noWrap/>
            <w:vAlign w:val="bottom"/>
          </w:tcPr>
          <w:p w14:paraId="5A488A86"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3,4</w:t>
            </w:r>
          </w:p>
        </w:tc>
        <w:tc>
          <w:tcPr>
            <w:tcW w:w="1585" w:type="dxa"/>
            <w:shd w:val="clear" w:color="auto" w:fill="FFFFFF" w:themeFill="background1"/>
            <w:noWrap/>
            <w:vAlign w:val="bottom"/>
          </w:tcPr>
          <w:p w14:paraId="2BF721FB"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202523</w:t>
            </w:r>
          </w:p>
        </w:tc>
        <w:tc>
          <w:tcPr>
            <w:tcW w:w="1585" w:type="dxa"/>
            <w:shd w:val="clear" w:color="auto" w:fill="FFFFFF" w:themeFill="background1"/>
            <w:noWrap/>
            <w:vAlign w:val="bottom"/>
          </w:tcPr>
          <w:p w14:paraId="42DF51DB"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127589</w:t>
            </w:r>
          </w:p>
        </w:tc>
        <w:tc>
          <w:tcPr>
            <w:tcW w:w="1518" w:type="dxa"/>
            <w:shd w:val="clear" w:color="auto" w:fill="FFFFFF" w:themeFill="background1"/>
            <w:noWrap/>
            <w:vAlign w:val="bottom"/>
          </w:tcPr>
          <w:p w14:paraId="0C5416D4"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133</w:t>
            </w:r>
          </w:p>
        </w:tc>
        <w:tc>
          <w:tcPr>
            <w:tcW w:w="1393" w:type="dxa"/>
            <w:shd w:val="clear" w:color="auto" w:fill="FFFFFF" w:themeFill="background1"/>
            <w:noWrap/>
            <w:vAlign w:val="bottom"/>
          </w:tcPr>
          <w:p w14:paraId="10FC7572"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0,03</w:t>
            </w:r>
          </w:p>
        </w:tc>
        <w:tc>
          <w:tcPr>
            <w:tcW w:w="1530" w:type="dxa"/>
            <w:shd w:val="clear" w:color="auto" w:fill="FFFFFF" w:themeFill="background1"/>
            <w:vAlign w:val="bottom"/>
          </w:tcPr>
          <w:p w14:paraId="40325342"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0,02</w:t>
            </w:r>
          </w:p>
        </w:tc>
      </w:tr>
      <w:tr w:rsidR="009E33DF" w:rsidRPr="009E33DF" w14:paraId="59A59970" w14:textId="77777777" w:rsidTr="009E33DF">
        <w:trPr>
          <w:trHeight w:val="255"/>
        </w:trPr>
        <w:tc>
          <w:tcPr>
            <w:tcW w:w="1984" w:type="dxa"/>
            <w:shd w:val="clear" w:color="auto" w:fill="FFFFFF" w:themeFill="background1"/>
            <w:noWrap/>
            <w:vAlign w:val="bottom"/>
            <w:hideMark/>
          </w:tcPr>
          <w:p w14:paraId="4B5B9939"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Эстония</w:t>
            </w:r>
          </w:p>
        </w:tc>
        <w:tc>
          <w:tcPr>
            <w:tcW w:w="1375" w:type="dxa"/>
            <w:shd w:val="clear" w:color="auto" w:fill="FFFFFF" w:themeFill="background1"/>
            <w:vAlign w:val="bottom"/>
          </w:tcPr>
          <w:p w14:paraId="1411F667" w14:textId="77777777" w:rsidR="009E33DF" w:rsidRPr="009E33DF" w:rsidRDefault="009E33DF" w:rsidP="00DF003D">
            <w:pPr>
              <w:spacing w:after="0" w:line="240" w:lineRule="auto"/>
              <w:jc w:val="right"/>
              <w:rPr>
                <w:rFonts w:ascii="Arial" w:hAnsi="Arial" w:cs="Arial"/>
              </w:rPr>
            </w:pPr>
            <w:r w:rsidRPr="009E33DF">
              <w:rPr>
                <w:rFonts w:ascii="Arial" w:hAnsi="Arial" w:cs="Arial"/>
              </w:rPr>
              <w:t>38864</w:t>
            </w:r>
          </w:p>
        </w:tc>
        <w:tc>
          <w:tcPr>
            <w:tcW w:w="1477" w:type="dxa"/>
            <w:shd w:val="clear" w:color="auto" w:fill="FFFFFF" w:themeFill="background1"/>
            <w:noWrap/>
            <w:vAlign w:val="bottom"/>
            <w:hideMark/>
          </w:tcPr>
          <w:p w14:paraId="102686F7"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78,4</w:t>
            </w:r>
          </w:p>
        </w:tc>
        <w:tc>
          <w:tcPr>
            <w:tcW w:w="1175" w:type="dxa"/>
            <w:shd w:val="clear" w:color="auto" w:fill="FFFFFF" w:themeFill="background1"/>
            <w:noWrap/>
            <w:vAlign w:val="bottom"/>
          </w:tcPr>
          <w:p w14:paraId="31147864"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71,6</w:t>
            </w:r>
          </w:p>
        </w:tc>
        <w:tc>
          <w:tcPr>
            <w:tcW w:w="1208" w:type="dxa"/>
            <w:shd w:val="clear" w:color="auto" w:fill="FFFFFF" w:themeFill="background1"/>
            <w:noWrap/>
            <w:vAlign w:val="bottom"/>
          </w:tcPr>
          <w:p w14:paraId="795B52D1"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6,8</w:t>
            </w:r>
          </w:p>
        </w:tc>
        <w:tc>
          <w:tcPr>
            <w:tcW w:w="1585" w:type="dxa"/>
            <w:shd w:val="clear" w:color="auto" w:fill="FFFFFF" w:themeFill="background1"/>
            <w:noWrap/>
            <w:vAlign w:val="bottom"/>
          </w:tcPr>
          <w:p w14:paraId="3F85087F"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291587</w:t>
            </w:r>
          </w:p>
        </w:tc>
        <w:tc>
          <w:tcPr>
            <w:tcW w:w="1585" w:type="dxa"/>
            <w:shd w:val="clear" w:color="auto" w:fill="FFFFFF" w:themeFill="background1"/>
            <w:noWrap/>
            <w:vAlign w:val="bottom"/>
          </w:tcPr>
          <w:p w14:paraId="6DA3D19E"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183700</w:t>
            </w:r>
          </w:p>
        </w:tc>
        <w:tc>
          <w:tcPr>
            <w:tcW w:w="1518" w:type="dxa"/>
            <w:shd w:val="clear" w:color="auto" w:fill="FFFFFF" w:themeFill="background1"/>
            <w:noWrap/>
            <w:vAlign w:val="bottom"/>
          </w:tcPr>
          <w:p w14:paraId="40AD804D"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69</w:t>
            </w:r>
          </w:p>
        </w:tc>
        <w:tc>
          <w:tcPr>
            <w:tcW w:w="1393" w:type="dxa"/>
            <w:shd w:val="clear" w:color="auto" w:fill="FFFFFF" w:themeFill="background1"/>
            <w:noWrap/>
            <w:vAlign w:val="bottom"/>
          </w:tcPr>
          <w:p w14:paraId="5B1FE502"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0,02</w:t>
            </w:r>
          </w:p>
        </w:tc>
        <w:tc>
          <w:tcPr>
            <w:tcW w:w="1530" w:type="dxa"/>
            <w:shd w:val="clear" w:color="auto" w:fill="FFFFFF" w:themeFill="background1"/>
            <w:vAlign w:val="bottom"/>
          </w:tcPr>
          <w:p w14:paraId="71A1722A"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0,01</w:t>
            </w:r>
          </w:p>
        </w:tc>
      </w:tr>
      <w:tr w:rsidR="009E33DF" w:rsidRPr="009E33DF" w14:paraId="111B7BC2" w14:textId="77777777" w:rsidTr="009E33DF">
        <w:trPr>
          <w:trHeight w:val="255"/>
        </w:trPr>
        <w:tc>
          <w:tcPr>
            <w:tcW w:w="1984" w:type="dxa"/>
            <w:shd w:val="clear" w:color="auto" w:fill="FFFFFF" w:themeFill="background1"/>
            <w:noWrap/>
            <w:vAlign w:val="bottom"/>
            <w:hideMark/>
          </w:tcPr>
          <w:p w14:paraId="40FC31FB"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Словения</w:t>
            </w:r>
          </w:p>
        </w:tc>
        <w:tc>
          <w:tcPr>
            <w:tcW w:w="1375" w:type="dxa"/>
            <w:shd w:val="clear" w:color="auto" w:fill="FFFFFF" w:themeFill="background1"/>
            <w:vAlign w:val="bottom"/>
          </w:tcPr>
          <w:p w14:paraId="26165149" w14:textId="77777777" w:rsidR="009E33DF" w:rsidRPr="009E33DF" w:rsidRDefault="009E33DF" w:rsidP="00DF003D">
            <w:pPr>
              <w:spacing w:after="0" w:line="240" w:lineRule="auto"/>
              <w:jc w:val="right"/>
              <w:rPr>
                <w:rFonts w:ascii="Arial" w:hAnsi="Arial" w:cs="Arial"/>
              </w:rPr>
            </w:pPr>
            <w:r w:rsidRPr="009E33DF">
              <w:rPr>
                <w:rFonts w:ascii="Arial" w:hAnsi="Arial" w:cs="Arial"/>
              </w:rPr>
              <w:t>40640</w:t>
            </w:r>
          </w:p>
        </w:tc>
        <w:tc>
          <w:tcPr>
            <w:tcW w:w="1477" w:type="dxa"/>
            <w:shd w:val="clear" w:color="auto" w:fill="FFFFFF" w:themeFill="background1"/>
            <w:noWrap/>
            <w:vAlign w:val="bottom"/>
            <w:hideMark/>
          </w:tcPr>
          <w:p w14:paraId="413934F6"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81,5</w:t>
            </w:r>
          </w:p>
        </w:tc>
        <w:tc>
          <w:tcPr>
            <w:tcW w:w="1175" w:type="dxa"/>
            <w:shd w:val="clear" w:color="auto" w:fill="FFFFFF" w:themeFill="background1"/>
            <w:noWrap/>
            <w:vAlign w:val="bottom"/>
          </w:tcPr>
          <w:p w14:paraId="4AB19A3B"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77,6</w:t>
            </w:r>
          </w:p>
        </w:tc>
        <w:tc>
          <w:tcPr>
            <w:tcW w:w="1208" w:type="dxa"/>
            <w:shd w:val="clear" w:color="auto" w:fill="FFFFFF" w:themeFill="background1"/>
            <w:noWrap/>
            <w:vAlign w:val="bottom"/>
          </w:tcPr>
          <w:p w14:paraId="1A76B39C"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3,9</w:t>
            </w:r>
          </w:p>
        </w:tc>
        <w:tc>
          <w:tcPr>
            <w:tcW w:w="1585" w:type="dxa"/>
            <w:shd w:val="clear" w:color="auto" w:fill="FFFFFF" w:themeFill="background1"/>
            <w:noWrap/>
            <w:vAlign w:val="bottom"/>
          </w:tcPr>
          <w:p w14:paraId="56D529E8"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161577</w:t>
            </w:r>
          </w:p>
        </w:tc>
        <w:tc>
          <w:tcPr>
            <w:tcW w:w="1585" w:type="dxa"/>
            <w:shd w:val="clear" w:color="auto" w:fill="FFFFFF" w:themeFill="background1"/>
            <w:noWrap/>
            <w:vAlign w:val="bottom"/>
          </w:tcPr>
          <w:p w14:paraId="4AB59900"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101794</w:t>
            </w:r>
          </w:p>
        </w:tc>
        <w:tc>
          <w:tcPr>
            <w:tcW w:w="1518" w:type="dxa"/>
            <w:shd w:val="clear" w:color="auto" w:fill="FFFFFF" w:themeFill="background1"/>
            <w:noWrap/>
            <w:vAlign w:val="bottom"/>
          </w:tcPr>
          <w:p w14:paraId="33BB682C"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115</w:t>
            </w:r>
          </w:p>
        </w:tc>
        <w:tc>
          <w:tcPr>
            <w:tcW w:w="1393" w:type="dxa"/>
            <w:shd w:val="clear" w:color="auto" w:fill="FFFFFF" w:themeFill="background1"/>
            <w:noWrap/>
            <w:vAlign w:val="bottom"/>
          </w:tcPr>
          <w:p w14:paraId="37982B4A"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0,02</w:t>
            </w:r>
          </w:p>
        </w:tc>
        <w:tc>
          <w:tcPr>
            <w:tcW w:w="1530" w:type="dxa"/>
            <w:shd w:val="clear" w:color="auto" w:fill="FFFFFF" w:themeFill="background1"/>
            <w:vAlign w:val="bottom"/>
          </w:tcPr>
          <w:p w14:paraId="63C17E69"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0,01</w:t>
            </w:r>
          </w:p>
        </w:tc>
      </w:tr>
      <w:tr w:rsidR="009E33DF" w:rsidRPr="009E33DF" w14:paraId="76B3C14B" w14:textId="77777777" w:rsidTr="009E33DF">
        <w:trPr>
          <w:trHeight w:val="255"/>
        </w:trPr>
        <w:tc>
          <w:tcPr>
            <w:tcW w:w="1984" w:type="dxa"/>
            <w:shd w:val="clear" w:color="auto" w:fill="FFFFFF" w:themeFill="background1"/>
            <w:noWrap/>
            <w:vAlign w:val="bottom"/>
            <w:hideMark/>
          </w:tcPr>
          <w:p w14:paraId="66676D62"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Коста-Рика</w:t>
            </w:r>
          </w:p>
        </w:tc>
        <w:tc>
          <w:tcPr>
            <w:tcW w:w="1375" w:type="dxa"/>
            <w:shd w:val="clear" w:color="auto" w:fill="FFFFFF" w:themeFill="background1"/>
            <w:vAlign w:val="bottom"/>
          </w:tcPr>
          <w:p w14:paraId="28DC3360" w14:textId="77777777" w:rsidR="009E33DF" w:rsidRPr="009E33DF" w:rsidRDefault="009E33DF" w:rsidP="00DF003D">
            <w:pPr>
              <w:spacing w:after="0" w:line="240" w:lineRule="auto"/>
              <w:jc w:val="right"/>
              <w:rPr>
                <w:rFonts w:ascii="Arial" w:hAnsi="Arial" w:cs="Arial"/>
              </w:rPr>
            </w:pPr>
            <w:r w:rsidRPr="009E33DF">
              <w:rPr>
                <w:rFonts w:ascii="Arial" w:hAnsi="Arial" w:cs="Arial"/>
              </w:rPr>
              <w:t>20403</w:t>
            </w:r>
          </w:p>
        </w:tc>
        <w:tc>
          <w:tcPr>
            <w:tcW w:w="1477" w:type="dxa"/>
            <w:shd w:val="clear" w:color="auto" w:fill="FFFFFF" w:themeFill="background1"/>
            <w:noWrap/>
            <w:vAlign w:val="bottom"/>
            <w:hideMark/>
          </w:tcPr>
          <w:p w14:paraId="22ABBD7F"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80,4</w:t>
            </w:r>
          </w:p>
        </w:tc>
        <w:tc>
          <w:tcPr>
            <w:tcW w:w="1175" w:type="dxa"/>
            <w:shd w:val="clear" w:color="auto" w:fill="FFFFFF" w:themeFill="background1"/>
            <w:noWrap/>
            <w:vAlign w:val="bottom"/>
          </w:tcPr>
          <w:p w14:paraId="31917FE3"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71,6</w:t>
            </w:r>
          </w:p>
        </w:tc>
        <w:tc>
          <w:tcPr>
            <w:tcW w:w="1208" w:type="dxa"/>
            <w:shd w:val="clear" w:color="auto" w:fill="FFFFFF" w:themeFill="background1"/>
            <w:noWrap/>
            <w:vAlign w:val="bottom"/>
          </w:tcPr>
          <w:p w14:paraId="35E3FDA2"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8,8</w:t>
            </w:r>
          </w:p>
        </w:tc>
        <w:tc>
          <w:tcPr>
            <w:tcW w:w="1585" w:type="dxa"/>
            <w:shd w:val="clear" w:color="auto" w:fill="FFFFFF" w:themeFill="background1"/>
            <w:noWrap/>
            <w:vAlign w:val="bottom"/>
          </w:tcPr>
          <w:p w14:paraId="06860559"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212039</w:t>
            </w:r>
          </w:p>
        </w:tc>
        <w:tc>
          <w:tcPr>
            <w:tcW w:w="1585" w:type="dxa"/>
            <w:shd w:val="clear" w:color="auto" w:fill="FFFFFF" w:themeFill="background1"/>
            <w:noWrap/>
            <w:vAlign w:val="bottom"/>
          </w:tcPr>
          <w:p w14:paraId="5E87E479"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133585</w:t>
            </w:r>
          </w:p>
        </w:tc>
        <w:tc>
          <w:tcPr>
            <w:tcW w:w="1518" w:type="dxa"/>
            <w:shd w:val="clear" w:color="auto" w:fill="FFFFFF" w:themeFill="background1"/>
            <w:noWrap/>
            <w:vAlign w:val="bottom"/>
          </w:tcPr>
          <w:p w14:paraId="1E54D831"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80</w:t>
            </w:r>
          </w:p>
        </w:tc>
        <w:tc>
          <w:tcPr>
            <w:tcW w:w="1393" w:type="dxa"/>
            <w:shd w:val="clear" w:color="auto" w:fill="FFFFFF" w:themeFill="background1"/>
            <w:noWrap/>
            <w:vAlign w:val="bottom"/>
          </w:tcPr>
          <w:p w14:paraId="37F6884C"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0,02</w:t>
            </w:r>
          </w:p>
        </w:tc>
        <w:tc>
          <w:tcPr>
            <w:tcW w:w="1530" w:type="dxa"/>
            <w:shd w:val="clear" w:color="auto" w:fill="FFFFFF" w:themeFill="background1"/>
            <w:vAlign w:val="bottom"/>
          </w:tcPr>
          <w:p w14:paraId="07D7A3CE"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0,01</w:t>
            </w:r>
          </w:p>
        </w:tc>
      </w:tr>
      <w:tr w:rsidR="009E33DF" w:rsidRPr="009E33DF" w14:paraId="7418AF2D" w14:textId="77777777" w:rsidTr="009E33DF">
        <w:trPr>
          <w:trHeight w:val="255"/>
        </w:trPr>
        <w:tc>
          <w:tcPr>
            <w:tcW w:w="1984" w:type="dxa"/>
            <w:shd w:val="clear" w:color="auto" w:fill="FFFFFF" w:themeFill="background1"/>
            <w:noWrap/>
            <w:vAlign w:val="bottom"/>
            <w:hideMark/>
          </w:tcPr>
          <w:p w14:paraId="690B4192"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Литва</w:t>
            </w:r>
          </w:p>
        </w:tc>
        <w:tc>
          <w:tcPr>
            <w:tcW w:w="1375" w:type="dxa"/>
            <w:shd w:val="clear" w:color="auto" w:fill="FFFFFF" w:themeFill="background1"/>
            <w:vAlign w:val="bottom"/>
          </w:tcPr>
          <w:p w14:paraId="6FDF6A75" w14:textId="77777777" w:rsidR="009E33DF" w:rsidRPr="009E33DF" w:rsidRDefault="009E33DF" w:rsidP="00DF003D">
            <w:pPr>
              <w:spacing w:after="0" w:line="240" w:lineRule="auto"/>
              <w:jc w:val="right"/>
              <w:rPr>
                <w:rFonts w:ascii="Arial" w:hAnsi="Arial" w:cs="Arial"/>
              </w:rPr>
            </w:pPr>
            <w:r w:rsidRPr="009E33DF">
              <w:rPr>
                <w:rFonts w:ascii="Arial" w:hAnsi="Arial" w:cs="Arial"/>
              </w:rPr>
              <w:t>38136</w:t>
            </w:r>
          </w:p>
        </w:tc>
        <w:tc>
          <w:tcPr>
            <w:tcW w:w="1477" w:type="dxa"/>
            <w:shd w:val="clear" w:color="auto" w:fill="FFFFFF" w:themeFill="background1"/>
            <w:noWrap/>
            <w:vAlign w:val="bottom"/>
            <w:hideMark/>
          </w:tcPr>
          <w:p w14:paraId="69040456"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75,8</w:t>
            </w:r>
          </w:p>
        </w:tc>
        <w:tc>
          <w:tcPr>
            <w:tcW w:w="1175" w:type="dxa"/>
            <w:shd w:val="clear" w:color="auto" w:fill="FFFFFF" w:themeFill="background1"/>
            <w:noWrap/>
            <w:vAlign w:val="bottom"/>
          </w:tcPr>
          <w:p w14:paraId="5A273E91"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71,6</w:t>
            </w:r>
          </w:p>
        </w:tc>
        <w:tc>
          <w:tcPr>
            <w:tcW w:w="1208" w:type="dxa"/>
            <w:shd w:val="clear" w:color="auto" w:fill="FFFFFF" w:themeFill="background1"/>
            <w:noWrap/>
            <w:vAlign w:val="bottom"/>
          </w:tcPr>
          <w:p w14:paraId="2E982D06"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4,2</w:t>
            </w:r>
          </w:p>
        </w:tc>
        <w:tc>
          <w:tcPr>
            <w:tcW w:w="1585" w:type="dxa"/>
            <w:shd w:val="clear" w:color="auto" w:fill="FFFFFF" w:themeFill="background1"/>
            <w:noWrap/>
            <w:vAlign w:val="bottom"/>
          </w:tcPr>
          <w:p w14:paraId="1F040BAF"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167851</w:t>
            </w:r>
          </w:p>
        </w:tc>
        <w:tc>
          <w:tcPr>
            <w:tcW w:w="1585" w:type="dxa"/>
            <w:shd w:val="clear" w:color="auto" w:fill="FFFFFF" w:themeFill="background1"/>
            <w:noWrap/>
            <w:vAlign w:val="bottom"/>
          </w:tcPr>
          <w:p w14:paraId="7940FD81"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105746</w:t>
            </w:r>
          </w:p>
        </w:tc>
        <w:tc>
          <w:tcPr>
            <w:tcW w:w="1518" w:type="dxa"/>
            <w:shd w:val="clear" w:color="auto" w:fill="FFFFFF" w:themeFill="background1"/>
            <w:noWrap/>
            <w:vAlign w:val="bottom"/>
          </w:tcPr>
          <w:p w14:paraId="4D4A4243"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80</w:t>
            </w:r>
          </w:p>
        </w:tc>
        <w:tc>
          <w:tcPr>
            <w:tcW w:w="1393" w:type="dxa"/>
            <w:shd w:val="clear" w:color="auto" w:fill="FFFFFF" w:themeFill="background1"/>
            <w:noWrap/>
            <w:vAlign w:val="bottom"/>
          </w:tcPr>
          <w:p w14:paraId="34DCDCAE"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0,01</w:t>
            </w:r>
          </w:p>
        </w:tc>
        <w:tc>
          <w:tcPr>
            <w:tcW w:w="1530" w:type="dxa"/>
            <w:shd w:val="clear" w:color="auto" w:fill="FFFFFF" w:themeFill="background1"/>
            <w:vAlign w:val="bottom"/>
          </w:tcPr>
          <w:p w14:paraId="180ADEF9"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0,01</w:t>
            </w:r>
          </w:p>
        </w:tc>
      </w:tr>
      <w:tr w:rsidR="009E33DF" w:rsidRPr="009E33DF" w14:paraId="7376221A" w14:textId="77777777" w:rsidTr="009E33DF">
        <w:trPr>
          <w:trHeight w:val="255"/>
        </w:trPr>
        <w:tc>
          <w:tcPr>
            <w:tcW w:w="1984" w:type="dxa"/>
            <w:shd w:val="clear" w:color="auto" w:fill="FFFFFF" w:themeFill="background1"/>
            <w:noWrap/>
            <w:vAlign w:val="bottom"/>
            <w:hideMark/>
          </w:tcPr>
          <w:p w14:paraId="72053E71"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Словакия</w:t>
            </w:r>
          </w:p>
        </w:tc>
        <w:tc>
          <w:tcPr>
            <w:tcW w:w="1375" w:type="dxa"/>
            <w:shd w:val="clear" w:color="auto" w:fill="FFFFFF" w:themeFill="background1"/>
            <w:vAlign w:val="bottom"/>
          </w:tcPr>
          <w:p w14:paraId="4E3960DF" w14:textId="77777777" w:rsidR="009E33DF" w:rsidRPr="009E33DF" w:rsidRDefault="009E33DF" w:rsidP="00DF003D">
            <w:pPr>
              <w:spacing w:after="0" w:line="240" w:lineRule="auto"/>
              <w:jc w:val="right"/>
              <w:rPr>
                <w:rFonts w:ascii="Arial" w:hAnsi="Arial" w:cs="Arial"/>
              </w:rPr>
            </w:pPr>
            <w:r w:rsidRPr="009E33DF">
              <w:rPr>
                <w:rFonts w:ascii="Arial" w:hAnsi="Arial" w:cs="Arial"/>
              </w:rPr>
              <w:t>34183</w:t>
            </w:r>
          </w:p>
        </w:tc>
        <w:tc>
          <w:tcPr>
            <w:tcW w:w="1477" w:type="dxa"/>
            <w:shd w:val="clear" w:color="auto" w:fill="FFFFFF" w:themeFill="background1"/>
            <w:noWrap/>
            <w:vAlign w:val="bottom"/>
            <w:hideMark/>
          </w:tcPr>
          <w:p w14:paraId="0A46338A"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77,4</w:t>
            </w:r>
          </w:p>
        </w:tc>
        <w:tc>
          <w:tcPr>
            <w:tcW w:w="1175" w:type="dxa"/>
            <w:shd w:val="clear" w:color="auto" w:fill="FFFFFF" w:themeFill="background1"/>
            <w:noWrap/>
            <w:vAlign w:val="bottom"/>
          </w:tcPr>
          <w:p w14:paraId="4233F785"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71,6</w:t>
            </w:r>
          </w:p>
        </w:tc>
        <w:tc>
          <w:tcPr>
            <w:tcW w:w="1208" w:type="dxa"/>
            <w:shd w:val="clear" w:color="auto" w:fill="FFFFFF" w:themeFill="background1"/>
            <w:noWrap/>
            <w:vAlign w:val="bottom"/>
          </w:tcPr>
          <w:p w14:paraId="5EAB809B"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5,8</w:t>
            </w:r>
          </w:p>
        </w:tc>
        <w:tc>
          <w:tcPr>
            <w:tcW w:w="1585" w:type="dxa"/>
            <w:shd w:val="clear" w:color="auto" w:fill="FFFFFF" w:themeFill="background1"/>
            <w:noWrap/>
            <w:vAlign w:val="bottom"/>
          </w:tcPr>
          <w:p w14:paraId="7471AB99"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221123</w:t>
            </w:r>
          </w:p>
        </w:tc>
        <w:tc>
          <w:tcPr>
            <w:tcW w:w="1585" w:type="dxa"/>
            <w:shd w:val="clear" w:color="auto" w:fill="FFFFFF" w:themeFill="background1"/>
            <w:noWrap/>
            <w:vAlign w:val="bottom"/>
          </w:tcPr>
          <w:p w14:paraId="47D0FEFF"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139308</w:t>
            </w:r>
          </w:p>
        </w:tc>
        <w:tc>
          <w:tcPr>
            <w:tcW w:w="1518" w:type="dxa"/>
            <w:shd w:val="clear" w:color="auto" w:fill="FFFFFF" w:themeFill="background1"/>
            <w:noWrap/>
            <w:vAlign w:val="bottom"/>
          </w:tcPr>
          <w:p w14:paraId="37D36490"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28</w:t>
            </w:r>
          </w:p>
        </w:tc>
        <w:tc>
          <w:tcPr>
            <w:tcW w:w="1393" w:type="dxa"/>
            <w:shd w:val="clear" w:color="auto" w:fill="FFFFFF" w:themeFill="background1"/>
            <w:noWrap/>
            <w:vAlign w:val="bottom"/>
          </w:tcPr>
          <w:p w14:paraId="43C5BFAE"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0,01</w:t>
            </w:r>
          </w:p>
        </w:tc>
        <w:tc>
          <w:tcPr>
            <w:tcW w:w="1530" w:type="dxa"/>
            <w:shd w:val="clear" w:color="auto" w:fill="FFFFFF" w:themeFill="background1"/>
            <w:vAlign w:val="bottom"/>
          </w:tcPr>
          <w:p w14:paraId="1457481C"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0,004</w:t>
            </w:r>
          </w:p>
        </w:tc>
      </w:tr>
      <w:tr w:rsidR="009E33DF" w:rsidRPr="009E33DF" w14:paraId="4D8CCC45" w14:textId="77777777" w:rsidTr="009E33DF">
        <w:trPr>
          <w:trHeight w:val="255"/>
        </w:trPr>
        <w:tc>
          <w:tcPr>
            <w:tcW w:w="1984" w:type="dxa"/>
            <w:shd w:val="clear" w:color="auto" w:fill="FFFFFF" w:themeFill="background1"/>
            <w:noWrap/>
            <w:vAlign w:val="bottom"/>
            <w:hideMark/>
          </w:tcPr>
          <w:p w14:paraId="160727AC"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Новая Зеландия</w:t>
            </w:r>
          </w:p>
        </w:tc>
        <w:tc>
          <w:tcPr>
            <w:tcW w:w="1375" w:type="dxa"/>
            <w:shd w:val="clear" w:color="auto" w:fill="FFFFFF" w:themeFill="background1"/>
            <w:vAlign w:val="bottom"/>
          </w:tcPr>
          <w:p w14:paraId="2B89BE70" w14:textId="77777777" w:rsidR="009E33DF" w:rsidRPr="009E33DF" w:rsidRDefault="009E33DF" w:rsidP="00DF003D">
            <w:pPr>
              <w:spacing w:after="0" w:line="240" w:lineRule="auto"/>
              <w:jc w:val="right"/>
              <w:rPr>
                <w:rFonts w:ascii="Arial" w:hAnsi="Arial" w:cs="Arial"/>
              </w:rPr>
            </w:pPr>
            <w:r w:rsidRPr="009E33DF">
              <w:rPr>
                <w:rFonts w:ascii="Arial" w:hAnsi="Arial" w:cs="Arial"/>
              </w:rPr>
              <w:t>43774</w:t>
            </w:r>
          </w:p>
        </w:tc>
        <w:tc>
          <w:tcPr>
            <w:tcW w:w="1477" w:type="dxa"/>
            <w:shd w:val="clear" w:color="auto" w:fill="FFFFFF" w:themeFill="background1"/>
            <w:noWrap/>
            <w:vAlign w:val="bottom"/>
            <w:hideMark/>
          </w:tcPr>
          <w:p w14:paraId="5E5B9711"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81,8</w:t>
            </w:r>
          </w:p>
        </w:tc>
        <w:tc>
          <w:tcPr>
            <w:tcW w:w="1175" w:type="dxa"/>
            <w:shd w:val="clear" w:color="auto" w:fill="FFFFFF" w:themeFill="background1"/>
            <w:noWrap/>
            <w:vAlign w:val="bottom"/>
          </w:tcPr>
          <w:p w14:paraId="7ABF52D8"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78</w:t>
            </w:r>
          </w:p>
        </w:tc>
        <w:tc>
          <w:tcPr>
            <w:tcW w:w="1208" w:type="dxa"/>
            <w:shd w:val="clear" w:color="auto" w:fill="FFFFFF" w:themeFill="background1"/>
            <w:noWrap/>
            <w:vAlign w:val="bottom"/>
          </w:tcPr>
          <w:p w14:paraId="18DA2959"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4,2</w:t>
            </w:r>
          </w:p>
        </w:tc>
        <w:tc>
          <w:tcPr>
            <w:tcW w:w="1585" w:type="dxa"/>
            <w:shd w:val="clear" w:color="auto" w:fill="FFFFFF" w:themeFill="background1"/>
            <w:noWrap/>
            <w:vAlign w:val="bottom"/>
          </w:tcPr>
          <w:p w14:paraId="0470FEFF"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198883</w:t>
            </w:r>
          </w:p>
        </w:tc>
        <w:tc>
          <w:tcPr>
            <w:tcW w:w="1585" w:type="dxa"/>
            <w:shd w:val="clear" w:color="auto" w:fill="FFFFFF" w:themeFill="background1"/>
            <w:noWrap/>
            <w:vAlign w:val="bottom"/>
          </w:tcPr>
          <w:p w14:paraId="7DF330EF"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125296</w:t>
            </w:r>
          </w:p>
        </w:tc>
        <w:tc>
          <w:tcPr>
            <w:tcW w:w="1518" w:type="dxa"/>
            <w:shd w:val="clear" w:color="auto" w:fill="FFFFFF" w:themeFill="background1"/>
            <w:noWrap/>
            <w:vAlign w:val="bottom"/>
          </w:tcPr>
          <w:p w14:paraId="75A938C8"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22</w:t>
            </w:r>
          </w:p>
        </w:tc>
        <w:tc>
          <w:tcPr>
            <w:tcW w:w="1393" w:type="dxa"/>
            <w:shd w:val="clear" w:color="auto" w:fill="FFFFFF" w:themeFill="background1"/>
            <w:noWrap/>
            <w:vAlign w:val="bottom"/>
          </w:tcPr>
          <w:p w14:paraId="77F44983"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0,004</w:t>
            </w:r>
          </w:p>
        </w:tc>
        <w:tc>
          <w:tcPr>
            <w:tcW w:w="1530" w:type="dxa"/>
            <w:shd w:val="clear" w:color="auto" w:fill="FFFFFF" w:themeFill="background1"/>
            <w:vAlign w:val="bottom"/>
          </w:tcPr>
          <w:p w14:paraId="71B52657"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0,003</w:t>
            </w:r>
          </w:p>
        </w:tc>
      </w:tr>
      <w:tr w:rsidR="009E33DF" w:rsidRPr="009E33DF" w14:paraId="0FAA328F" w14:textId="77777777" w:rsidTr="009E33DF">
        <w:trPr>
          <w:trHeight w:val="255"/>
        </w:trPr>
        <w:tc>
          <w:tcPr>
            <w:tcW w:w="1984" w:type="dxa"/>
            <w:shd w:val="clear" w:color="auto" w:fill="FFFFFF" w:themeFill="background1"/>
            <w:noWrap/>
            <w:vAlign w:val="bottom"/>
            <w:hideMark/>
          </w:tcPr>
          <w:p w14:paraId="2D8545DD"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Латвия</w:t>
            </w:r>
          </w:p>
        </w:tc>
        <w:tc>
          <w:tcPr>
            <w:tcW w:w="1375" w:type="dxa"/>
            <w:shd w:val="clear" w:color="auto" w:fill="FFFFFF" w:themeFill="background1"/>
            <w:vAlign w:val="bottom"/>
          </w:tcPr>
          <w:p w14:paraId="6CD5FE1B" w14:textId="77777777" w:rsidR="009E33DF" w:rsidRPr="009E33DF" w:rsidRDefault="009E33DF" w:rsidP="00DF003D">
            <w:pPr>
              <w:spacing w:after="0" w:line="240" w:lineRule="auto"/>
              <w:jc w:val="right"/>
              <w:rPr>
                <w:rFonts w:ascii="Arial" w:hAnsi="Arial" w:cs="Arial"/>
              </w:rPr>
            </w:pPr>
            <w:r w:rsidRPr="009E33DF">
              <w:rPr>
                <w:rFonts w:ascii="Arial" w:hAnsi="Arial" w:cs="Arial"/>
              </w:rPr>
              <w:t>32194</w:t>
            </w:r>
          </w:p>
        </w:tc>
        <w:tc>
          <w:tcPr>
            <w:tcW w:w="1477" w:type="dxa"/>
            <w:shd w:val="clear" w:color="auto" w:fill="FFFFFF" w:themeFill="background1"/>
            <w:noWrap/>
            <w:vAlign w:val="bottom"/>
            <w:hideMark/>
          </w:tcPr>
          <w:p w14:paraId="6882554E"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74,9</w:t>
            </w:r>
          </w:p>
        </w:tc>
        <w:tc>
          <w:tcPr>
            <w:tcW w:w="1175" w:type="dxa"/>
            <w:shd w:val="clear" w:color="auto" w:fill="FFFFFF" w:themeFill="background1"/>
            <w:noWrap/>
            <w:vAlign w:val="bottom"/>
          </w:tcPr>
          <w:p w14:paraId="6B0F8925"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71,6</w:t>
            </w:r>
          </w:p>
        </w:tc>
        <w:tc>
          <w:tcPr>
            <w:tcW w:w="1208" w:type="dxa"/>
            <w:shd w:val="clear" w:color="auto" w:fill="FFFFFF" w:themeFill="background1"/>
            <w:noWrap/>
            <w:vAlign w:val="bottom"/>
          </w:tcPr>
          <w:p w14:paraId="4E0D3B4A"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3,3</w:t>
            </w:r>
          </w:p>
        </w:tc>
        <w:tc>
          <w:tcPr>
            <w:tcW w:w="1585" w:type="dxa"/>
            <w:shd w:val="clear" w:color="auto" w:fill="FFFFFF" w:themeFill="background1"/>
            <w:noWrap/>
            <w:vAlign w:val="bottom"/>
          </w:tcPr>
          <w:p w14:paraId="6CA8609E"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112259</w:t>
            </w:r>
          </w:p>
        </w:tc>
        <w:tc>
          <w:tcPr>
            <w:tcW w:w="1585" w:type="dxa"/>
            <w:shd w:val="clear" w:color="auto" w:fill="FFFFFF" w:themeFill="background1"/>
            <w:noWrap/>
            <w:vAlign w:val="bottom"/>
          </w:tcPr>
          <w:p w14:paraId="128F8C54"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70723</w:t>
            </w:r>
          </w:p>
        </w:tc>
        <w:tc>
          <w:tcPr>
            <w:tcW w:w="1518" w:type="dxa"/>
            <w:shd w:val="clear" w:color="auto" w:fill="FFFFFF" w:themeFill="background1"/>
            <w:noWrap/>
            <w:vAlign w:val="bottom"/>
          </w:tcPr>
          <w:p w14:paraId="280740F8"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31</w:t>
            </w:r>
          </w:p>
        </w:tc>
        <w:tc>
          <w:tcPr>
            <w:tcW w:w="1393" w:type="dxa"/>
            <w:shd w:val="clear" w:color="auto" w:fill="FFFFFF" w:themeFill="background1"/>
            <w:noWrap/>
            <w:vAlign w:val="bottom"/>
          </w:tcPr>
          <w:p w14:paraId="39542464" w14:textId="77777777"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0,003</w:t>
            </w:r>
          </w:p>
        </w:tc>
        <w:tc>
          <w:tcPr>
            <w:tcW w:w="1530" w:type="dxa"/>
            <w:shd w:val="clear" w:color="auto" w:fill="FFFFFF" w:themeFill="background1"/>
            <w:vAlign w:val="bottom"/>
          </w:tcPr>
          <w:p w14:paraId="6C04CFF1"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0,002</w:t>
            </w:r>
          </w:p>
        </w:tc>
      </w:tr>
      <w:tr w:rsidR="009E33DF" w:rsidRPr="009E33DF" w14:paraId="1D70FF64" w14:textId="77777777" w:rsidTr="009E33DF">
        <w:trPr>
          <w:trHeight w:val="255"/>
        </w:trPr>
        <w:tc>
          <w:tcPr>
            <w:tcW w:w="1984" w:type="dxa"/>
            <w:shd w:val="clear" w:color="auto" w:fill="FFFFFF" w:themeFill="background1"/>
            <w:noWrap/>
            <w:vAlign w:val="bottom"/>
            <w:hideMark/>
          </w:tcPr>
          <w:p w14:paraId="0F6261E8" w14:textId="77777777" w:rsidR="009E33DF" w:rsidRPr="009E33DF" w:rsidRDefault="009E33DF" w:rsidP="00DF003D">
            <w:pPr>
              <w:spacing w:after="0" w:line="240" w:lineRule="auto"/>
              <w:rPr>
                <w:rFonts w:ascii="Arial" w:eastAsia="Times New Roman" w:hAnsi="Arial" w:cs="Arial"/>
                <w:b/>
                <w:bCs/>
                <w:lang w:eastAsia="ru-RU"/>
              </w:rPr>
            </w:pPr>
            <w:r w:rsidRPr="009E33DF">
              <w:rPr>
                <w:rFonts w:ascii="Arial" w:hAnsi="Arial" w:cs="Arial"/>
              </w:rPr>
              <w:t>Исландия</w:t>
            </w:r>
          </w:p>
        </w:tc>
        <w:tc>
          <w:tcPr>
            <w:tcW w:w="1375" w:type="dxa"/>
            <w:shd w:val="clear" w:color="auto" w:fill="FFFFFF" w:themeFill="background1"/>
            <w:vAlign w:val="bottom"/>
          </w:tcPr>
          <w:p w14:paraId="4C52BF79" w14:textId="77777777" w:rsidR="009E33DF" w:rsidRPr="009E33DF" w:rsidRDefault="009E33DF" w:rsidP="00DF003D">
            <w:pPr>
              <w:spacing w:after="0" w:line="240" w:lineRule="auto"/>
              <w:jc w:val="right"/>
              <w:rPr>
                <w:rFonts w:ascii="Arial" w:hAnsi="Arial" w:cs="Arial"/>
              </w:rPr>
            </w:pPr>
            <w:r w:rsidRPr="009E33DF">
              <w:rPr>
                <w:rFonts w:ascii="Arial" w:hAnsi="Arial" w:cs="Arial"/>
              </w:rPr>
              <w:t>60180</w:t>
            </w:r>
          </w:p>
        </w:tc>
        <w:tc>
          <w:tcPr>
            <w:tcW w:w="1477" w:type="dxa"/>
            <w:shd w:val="clear" w:color="auto" w:fill="FFFFFF" w:themeFill="background1"/>
            <w:noWrap/>
            <w:vAlign w:val="bottom"/>
            <w:hideMark/>
          </w:tcPr>
          <w:p w14:paraId="1D8855A8" w14:textId="77777777" w:rsidR="009E33DF" w:rsidRPr="009E33DF" w:rsidRDefault="009E33DF" w:rsidP="00DF003D">
            <w:pPr>
              <w:spacing w:after="0" w:line="240" w:lineRule="auto"/>
              <w:jc w:val="right"/>
              <w:rPr>
                <w:rFonts w:ascii="Arial" w:eastAsia="Times New Roman" w:hAnsi="Arial" w:cs="Arial"/>
                <w:b/>
                <w:bCs/>
                <w:lang w:eastAsia="ru-RU"/>
              </w:rPr>
            </w:pPr>
            <w:r w:rsidRPr="009E33DF">
              <w:rPr>
                <w:rFonts w:ascii="Arial" w:hAnsi="Arial" w:cs="Arial"/>
              </w:rPr>
              <w:t>82,9</w:t>
            </w:r>
          </w:p>
        </w:tc>
        <w:tc>
          <w:tcPr>
            <w:tcW w:w="1175" w:type="dxa"/>
            <w:shd w:val="clear" w:color="auto" w:fill="FFFFFF" w:themeFill="background1"/>
            <w:noWrap/>
            <w:vAlign w:val="bottom"/>
          </w:tcPr>
          <w:p w14:paraId="124AD990" w14:textId="77777777" w:rsidR="009E33DF" w:rsidRPr="009E33DF" w:rsidRDefault="009E33DF" w:rsidP="00DF003D">
            <w:pPr>
              <w:spacing w:after="0" w:line="240" w:lineRule="auto"/>
              <w:jc w:val="right"/>
              <w:rPr>
                <w:rFonts w:ascii="Arial" w:eastAsia="Times New Roman" w:hAnsi="Arial" w:cs="Arial"/>
                <w:b/>
                <w:bCs/>
                <w:lang w:eastAsia="ru-RU"/>
              </w:rPr>
            </w:pPr>
            <w:r w:rsidRPr="009E33DF">
              <w:rPr>
                <w:rFonts w:ascii="Arial" w:hAnsi="Arial" w:cs="Arial"/>
              </w:rPr>
              <w:t>79,4</w:t>
            </w:r>
          </w:p>
        </w:tc>
        <w:tc>
          <w:tcPr>
            <w:tcW w:w="1208" w:type="dxa"/>
            <w:shd w:val="clear" w:color="auto" w:fill="FFFFFF" w:themeFill="background1"/>
            <w:noWrap/>
            <w:vAlign w:val="bottom"/>
          </w:tcPr>
          <w:p w14:paraId="5C892062" w14:textId="77777777" w:rsidR="009E33DF" w:rsidRPr="009E33DF" w:rsidRDefault="009E33DF" w:rsidP="00DF003D">
            <w:pPr>
              <w:spacing w:after="0" w:line="240" w:lineRule="auto"/>
              <w:jc w:val="right"/>
              <w:rPr>
                <w:rFonts w:ascii="Arial" w:eastAsia="Times New Roman" w:hAnsi="Arial" w:cs="Arial"/>
                <w:b/>
                <w:bCs/>
                <w:lang w:eastAsia="ru-RU"/>
              </w:rPr>
            </w:pPr>
            <w:r w:rsidRPr="009E33DF">
              <w:rPr>
                <w:rFonts w:ascii="Arial" w:hAnsi="Arial" w:cs="Arial"/>
              </w:rPr>
              <w:t>3,5</w:t>
            </w:r>
          </w:p>
        </w:tc>
        <w:tc>
          <w:tcPr>
            <w:tcW w:w="1585" w:type="dxa"/>
            <w:shd w:val="clear" w:color="auto" w:fill="FFFFFF" w:themeFill="background1"/>
            <w:noWrap/>
            <w:vAlign w:val="bottom"/>
          </w:tcPr>
          <w:p w14:paraId="13AC3CDA" w14:textId="77777777" w:rsidR="009E33DF" w:rsidRPr="009E33DF" w:rsidRDefault="009E33DF" w:rsidP="00DF003D">
            <w:pPr>
              <w:spacing w:after="0" w:line="240" w:lineRule="auto"/>
              <w:jc w:val="right"/>
              <w:rPr>
                <w:rFonts w:ascii="Arial" w:eastAsia="Times New Roman" w:hAnsi="Arial" w:cs="Arial"/>
                <w:b/>
                <w:bCs/>
                <w:lang w:eastAsia="ru-RU"/>
              </w:rPr>
            </w:pPr>
            <w:r w:rsidRPr="009E33DF">
              <w:rPr>
                <w:rFonts w:ascii="Arial" w:hAnsi="Arial" w:cs="Arial"/>
              </w:rPr>
              <w:t>220515</w:t>
            </w:r>
          </w:p>
        </w:tc>
        <w:tc>
          <w:tcPr>
            <w:tcW w:w="1585" w:type="dxa"/>
            <w:shd w:val="clear" w:color="auto" w:fill="FFFFFF" w:themeFill="background1"/>
            <w:noWrap/>
            <w:vAlign w:val="bottom"/>
          </w:tcPr>
          <w:p w14:paraId="51A7243A" w14:textId="77777777" w:rsidR="009E33DF" w:rsidRPr="009E33DF" w:rsidRDefault="009E33DF" w:rsidP="00DF003D">
            <w:pPr>
              <w:spacing w:after="0" w:line="240" w:lineRule="auto"/>
              <w:jc w:val="right"/>
              <w:rPr>
                <w:rFonts w:ascii="Arial" w:eastAsia="Times New Roman" w:hAnsi="Arial" w:cs="Arial"/>
                <w:b/>
                <w:bCs/>
                <w:lang w:eastAsia="ru-RU"/>
              </w:rPr>
            </w:pPr>
            <w:r w:rsidRPr="009E33DF">
              <w:rPr>
                <w:rFonts w:ascii="Arial" w:hAnsi="Arial" w:cs="Arial"/>
              </w:rPr>
              <w:t>138925</w:t>
            </w:r>
          </w:p>
        </w:tc>
        <w:tc>
          <w:tcPr>
            <w:tcW w:w="1518" w:type="dxa"/>
            <w:shd w:val="clear" w:color="auto" w:fill="FFFFFF" w:themeFill="background1"/>
            <w:noWrap/>
            <w:vAlign w:val="bottom"/>
          </w:tcPr>
          <w:p w14:paraId="1425A548" w14:textId="77777777" w:rsidR="009E33DF" w:rsidRPr="009E33DF" w:rsidRDefault="009E33DF" w:rsidP="00DF003D">
            <w:pPr>
              <w:spacing w:after="0" w:line="240" w:lineRule="auto"/>
              <w:jc w:val="right"/>
              <w:rPr>
                <w:rFonts w:ascii="Arial" w:eastAsia="Times New Roman" w:hAnsi="Arial" w:cs="Arial"/>
                <w:b/>
                <w:bCs/>
                <w:highlight w:val="green"/>
                <w:lang w:eastAsia="ru-RU"/>
              </w:rPr>
            </w:pPr>
            <w:r w:rsidRPr="009E33DF">
              <w:rPr>
                <w:rFonts w:ascii="Arial" w:hAnsi="Arial" w:cs="Arial"/>
              </w:rPr>
              <w:t>10</w:t>
            </w:r>
          </w:p>
        </w:tc>
        <w:tc>
          <w:tcPr>
            <w:tcW w:w="1393" w:type="dxa"/>
            <w:shd w:val="clear" w:color="auto" w:fill="FFFFFF" w:themeFill="background1"/>
            <w:noWrap/>
            <w:vAlign w:val="bottom"/>
          </w:tcPr>
          <w:p w14:paraId="03427754" w14:textId="77777777" w:rsidR="009E33DF" w:rsidRPr="009E33DF" w:rsidRDefault="009E33DF" w:rsidP="00DF003D">
            <w:pPr>
              <w:spacing w:after="0" w:line="240" w:lineRule="auto"/>
              <w:jc w:val="right"/>
              <w:rPr>
                <w:rFonts w:ascii="Arial" w:eastAsia="Times New Roman" w:hAnsi="Arial" w:cs="Arial"/>
                <w:b/>
                <w:bCs/>
                <w:highlight w:val="green"/>
                <w:lang w:eastAsia="ru-RU"/>
              </w:rPr>
            </w:pPr>
            <w:r w:rsidRPr="009E33DF">
              <w:rPr>
                <w:rFonts w:ascii="Arial" w:hAnsi="Arial" w:cs="Arial"/>
              </w:rPr>
              <w:t>0,002</w:t>
            </w:r>
          </w:p>
        </w:tc>
        <w:tc>
          <w:tcPr>
            <w:tcW w:w="1530" w:type="dxa"/>
            <w:shd w:val="clear" w:color="auto" w:fill="FFFFFF" w:themeFill="background1"/>
            <w:vAlign w:val="bottom"/>
          </w:tcPr>
          <w:p w14:paraId="27E87F86" w14:textId="77777777"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0,001</w:t>
            </w:r>
          </w:p>
        </w:tc>
      </w:tr>
      <w:tr w:rsidR="009E33DF" w:rsidRPr="009E33DF" w14:paraId="7CED98E1" w14:textId="77777777" w:rsidTr="009E33DF">
        <w:trPr>
          <w:trHeight w:val="255"/>
        </w:trPr>
        <w:tc>
          <w:tcPr>
            <w:tcW w:w="1984" w:type="dxa"/>
            <w:shd w:val="clear" w:color="auto" w:fill="FFFFFF" w:themeFill="background1"/>
            <w:noWrap/>
            <w:vAlign w:val="bottom"/>
            <w:hideMark/>
          </w:tcPr>
          <w:p w14:paraId="1302634B" w14:textId="77777777"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Венгрия</w:t>
            </w:r>
          </w:p>
        </w:tc>
        <w:tc>
          <w:tcPr>
            <w:tcW w:w="1375" w:type="dxa"/>
            <w:shd w:val="clear" w:color="auto" w:fill="FFFFFF" w:themeFill="background1"/>
            <w:vAlign w:val="bottom"/>
          </w:tcPr>
          <w:p w14:paraId="5DA7DE0E" w14:textId="77777777" w:rsidR="009E33DF" w:rsidRPr="009E33DF" w:rsidRDefault="009E33DF" w:rsidP="00DF003D">
            <w:pPr>
              <w:spacing w:after="0" w:line="240" w:lineRule="auto"/>
              <w:jc w:val="right"/>
              <w:rPr>
                <w:rFonts w:ascii="Arial" w:hAnsi="Arial" w:cs="Arial"/>
              </w:rPr>
            </w:pPr>
            <w:r w:rsidRPr="009E33DF">
              <w:rPr>
                <w:rFonts w:ascii="Arial" w:hAnsi="Arial" w:cs="Arial"/>
              </w:rPr>
              <w:t>33975</w:t>
            </w:r>
          </w:p>
        </w:tc>
        <w:tc>
          <w:tcPr>
            <w:tcW w:w="1477" w:type="dxa"/>
            <w:shd w:val="clear" w:color="auto" w:fill="FFFFFF" w:themeFill="background1"/>
            <w:noWrap/>
            <w:vAlign w:val="bottom"/>
            <w:hideMark/>
          </w:tcPr>
          <w:p w14:paraId="0BFEA691"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76,2</w:t>
            </w:r>
          </w:p>
        </w:tc>
        <w:tc>
          <w:tcPr>
            <w:tcW w:w="1175" w:type="dxa"/>
            <w:shd w:val="clear" w:color="auto" w:fill="FFFFFF" w:themeFill="background1"/>
            <w:noWrap/>
            <w:vAlign w:val="bottom"/>
          </w:tcPr>
          <w:p w14:paraId="4348B63B"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76,2</w:t>
            </w:r>
          </w:p>
        </w:tc>
        <w:tc>
          <w:tcPr>
            <w:tcW w:w="1208" w:type="dxa"/>
            <w:shd w:val="clear" w:color="auto" w:fill="FFFFFF" w:themeFill="background1"/>
            <w:noWrap/>
            <w:vAlign w:val="bottom"/>
          </w:tcPr>
          <w:p w14:paraId="5783E00E"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0</w:t>
            </w:r>
          </w:p>
        </w:tc>
        <w:tc>
          <w:tcPr>
            <w:tcW w:w="1585" w:type="dxa"/>
            <w:shd w:val="clear" w:color="auto" w:fill="FFFFFF" w:themeFill="background1"/>
            <w:noWrap/>
            <w:vAlign w:val="bottom"/>
          </w:tcPr>
          <w:p w14:paraId="79376521"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0</w:t>
            </w:r>
          </w:p>
        </w:tc>
        <w:tc>
          <w:tcPr>
            <w:tcW w:w="1585" w:type="dxa"/>
            <w:shd w:val="clear" w:color="auto" w:fill="FFFFFF" w:themeFill="background1"/>
            <w:noWrap/>
            <w:vAlign w:val="bottom"/>
          </w:tcPr>
          <w:p w14:paraId="5D2FA058"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0</w:t>
            </w:r>
          </w:p>
        </w:tc>
        <w:tc>
          <w:tcPr>
            <w:tcW w:w="1518" w:type="dxa"/>
            <w:shd w:val="clear" w:color="auto" w:fill="FFFFFF" w:themeFill="background1"/>
            <w:noWrap/>
            <w:vAlign w:val="bottom"/>
          </w:tcPr>
          <w:p w14:paraId="07272577" w14:textId="77777777"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596</w:t>
            </w:r>
          </w:p>
        </w:tc>
        <w:tc>
          <w:tcPr>
            <w:tcW w:w="1393" w:type="dxa"/>
            <w:shd w:val="clear" w:color="auto" w:fill="FFFFFF" w:themeFill="background1"/>
            <w:noWrap/>
            <w:vAlign w:val="bottom"/>
          </w:tcPr>
          <w:p w14:paraId="03D50360" w14:textId="77777777" w:rsidR="009E33DF" w:rsidRPr="009E33DF" w:rsidRDefault="009E33DF" w:rsidP="00DF003D">
            <w:pPr>
              <w:spacing w:after="0" w:line="240" w:lineRule="auto"/>
              <w:jc w:val="right"/>
              <w:rPr>
                <w:rFonts w:ascii="Arial" w:eastAsia="Times New Roman" w:hAnsi="Arial" w:cs="Arial"/>
                <w:lang w:val="en-US" w:eastAsia="ru-RU"/>
              </w:rPr>
            </w:pPr>
            <w:r w:rsidRPr="009E33DF">
              <w:rPr>
                <w:rFonts w:ascii="Arial" w:hAnsi="Arial" w:cs="Arial"/>
              </w:rPr>
              <w:t>0</w:t>
            </w:r>
          </w:p>
        </w:tc>
        <w:tc>
          <w:tcPr>
            <w:tcW w:w="1530" w:type="dxa"/>
            <w:shd w:val="clear" w:color="auto" w:fill="FFFFFF" w:themeFill="background1"/>
            <w:vAlign w:val="bottom"/>
          </w:tcPr>
          <w:p w14:paraId="1DEF35BF" w14:textId="77777777" w:rsidR="009E33DF" w:rsidRPr="009E33DF" w:rsidRDefault="009E33DF" w:rsidP="00DF003D">
            <w:pPr>
              <w:spacing w:after="0" w:line="240" w:lineRule="auto"/>
              <w:jc w:val="right"/>
              <w:rPr>
                <w:rFonts w:ascii="Arial" w:hAnsi="Arial" w:cs="Arial"/>
                <w:lang w:val="en-US"/>
              </w:rPr>
            </w:pPr>
            <w:r w:rsidRPr="009E33DF">
              <w:rPr>
                <w:rFonts w:ascii="Arial" w:hAnsi="Arial" w:cs="Arial"/>
              </w:rPr>
              <w:t>0</w:t>
            </w:r>
          </w:p>
        </w:tc>
      </w:tr>
    </w:tbl>
    <w:p w14:paraId="420EEE4B" w14:textId="77777777" w:rsidR="007B6825" w:rsidRPr="00AD52A5" w:rsidRDefault="009E33DF" w:rsidP="00AD52A5">
      <w:pPr>
        <w:pStyle w:val="a8"/>
        <w:spacing w:before="240" w:line="276" w:lineRule="auto"/>
        <w:rPr>
          <w:rFonts w:ascii="Times New Roman" w:hAnsi="Times New Roman" w:cs="Times New Roman"/>
          <w:sz w:val="28"/>
          <w:szCs w:val="28"/>
        </w:rPr>
        <w:sectPr w:rsidR="007B6825" w:rsidRPr="00AD52A5" w:rsidSect="007B6825">
          <w:pgSz w:w="16838" w:h="11906" w:orient="landscape"/>
          <w:pgMar w:top="1701" w:right="1134" w:bottom="851" w:left="1134" w:header="709" w:footer="709" w:gutter="0"/>
          <w:cols w:space="708"/>
          <w:docGrid w:linePitch="360"/>
        </w:sectPr>
      </w:pPr>
      <w:r w:rsidRPr="009E33DF">
        <w:rPr>
          <w:rFonts w:ascii="Times New Roman" w:hAnsi="Times New Roman" w:cs="Times New Roman"/>
          <w:sz w:val="28"/>
          <w:szCs w:val="28"/>
        </w:rPr>
        <w:t>Источники: ОЭСР, Росстат, worldometers.info, statista.com, расчёты</w:t>
      </w:r>
    </w:p>
    <w:p w14:paraId="51D88524" w14:textId="77777777" w:rsidR="00505DE7" w:rsidRPr="00505DE7" w:rsidRDefault="00505DE7" w:rsidP="00505DE7">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505DE7">
        <w:rPr>
          <w:rFonts w:ascii="Times New Roman" w:eastAsiaTheme="minorHAnsi" w:hAnsi="Times New Roman" w:cs="Times New Roman"/>
          <w:color w:val="000000"/>
          <w:sz w:val="28"/>
          <w:szCs w:val="28"/>
          <w:lang w:eastAsia="en-US"/>
        </w:rPr>
        <w:lastRenderedPageBreak/>
        <w:t>Самые большие потери уже понесли США – почти 24,5 млрд долл. США по ППС (здесь и далее – оценки с учётом понижающего коэффициента, если не указано иное). Это обусловлено, в первую очередь, самым большим числом смертей в мире. На втором месте «антирейтинга» – Бразилия (</w:t>
      </w:r>
      <w:r w:rsidR="00FA7061">
        <w:rPr>
          <w:rFonts w:ascii="Times New Roman" w:eastAsiaTheme="minorHAnsi" w:hAnsi="Times New Roman" w:cs="Times New Roman"/>
          <w:color w:val="000000"/>
          <w:sz w:val="28"/>
          <w:szCs w:val="28"/>
          <w:lang w:eastAsia="en-US"/>
        </w:rPr>
        <w:t>13,6</w:t>
      </w:r>
      <w:r w:rsidRPr="00505DE7">
        <w:rPr>
          <w:rFonts w:ascii="Times New Roman" w:eastAsiaTheme="minorHAnsi" w:hAnsi="Times New Roman" w:cs="Times New Roman"/>
          <w:color w:val="000000"/>
          <w:sz w:val="28"/>
          <w:szCs w:val="28"/>
          <w:lang w:eastAsia="en-US"/>
        </w:rPr>
        <w:t xml:space="preserve"> млрд долл. США по ППС), в которой также большое количество смертей, кроме того, число потерянных лет одно из самых высоких в мире. Россия находится на 7 месте в мире по величине экономических потерь (2 млрд долл. США по ППС), опередив Мексику, в которой, хотя число смертей превышает российский показатель более чем втрое, средний возраст умерших на 6,7 лет выше при схожем уровне ожидаемой продолжительности жизни и, следовательно, число потерянных лет значительно меньше.</w:t>
      </w:r>
    </w:p>
    <w:p w14:paraId="7A78A45F" w14:textId="77777777" w:rsidR="00505DE7" w:rsidRPr="00505DE7" w:rsidRDefault="00505DE7" w:rsidP="00505DE7">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505DE7">
        <w:rPr>
          <w:rFonts w:ascii="Times New Roman" w:eastAsiaTheme="minorHAnsi" w:hAnsi="Times New Roman" w:cs="Times New Roman"/>
          <w:color w:val="000000"/>
          <w:sz w:val="28"/>
          <w:szCs w:val="28"/>
          <w:lang w:eastAsia="en-US"/>
        </w:rPr>
        <w:t>Самые низкие показатели экономических потерь – в странах, где число погибших от коронавируса исчисляется десятками. В таких странах даже при схожей величине потерь на одного человека со странами-лидерами этого антирейтинга общие потери получаются значительно ниже. Например, в Исландии потери на одного человека без учёта понижающего коэффициента (2</w:t>
      </w:r>
      <w:r w:rsidR="00FA7061">
        <w:rPr>
          <w:rFonts w:ascii="Times New Roman" w:eastAsiaTheme="minorHAnsi" w:hAnsi="Times New Roman" w:cs="Times New Roman"/>
          <w:color w:val="000000"/>
          <w:sz w:val="28"/>
          <w:szCs w:val="28"/>
          <w:lang w:eastAsia="en-US"/>
        </w:rPr>
        <w:t>2</w:t>
      </w:r>
      <w:r w:rsidRPr="00505DE7">
        <w:rPr>
          <w:rFonts w:ascii="Times New Roman" w:eastAsiaTheme="minorHAnsi" w:hAnsi="Times New Roman" w:cs="Times New Roman"/>
          <w:color w:val="000000"/>
          <w:sz w:val="28"/>
          <w:szCs w:val="28"/>
          <w:lang w:eastAsia="en-US"/>
        </w:rPr>
        <w:t>0</w:t>
      </w:r>
      <w:r w:rsidR="00FA7061">
        <w:rPr>
          <w:rFonts w:ascii="Times New Roman" w:eastAsiaTheme="minorHAnsi" w:hAnsi="Times New Roman" w:cs="Times New Roman"/>
          <w:color w:val="000000"/>
          <w:sz w:val="28"/>
          <w:szCs w:val="28"/>
          <w:lang w:eastAsia="en-US"/>
        </w:rPr>
        <w:t>,5</w:t>
      </w:r>
      <w:r w:rsidRPr="00505DE7">
        <w:rPr>
          <w:rFonts w:ascii="Times New Roman" w:eastAsiaTheme="minorHAnsi" w:hAnsi="Times New Roman" w:cs="Times New Roman"/>
          <w:color w:val="000000"/>
          <w:sz w:val="28"/>
          <w:szCs w:val="28"/>
          <w:lang w:eastAsia="en-US"/>
        </w:rPr>
        <w:t xml:space="preserve"> тыс. долл. США по ППС) ненамного ниже потерь в США (26</w:t>
      </w:r>
      <w:r w:rsidR="00FA7061">
        <w:rPr>
          <w:rFonts w:ascii="Times New Roman" w:eastAsiaTheme="minorHAnsi" w:hAnsi="Times New Roman" w:cs="Times New Roman"/>
          <w:color w:val="000000"/>
          <w:sz w:val="28"/>
          <w:szCs w:val="28"/>
          <w:lang w:eastAsia="en-US"/>
        </w:rPr>
        <w:t>3,6</w:t>
      </w:r>
      <w:r w:rsidRPr="00505DE7">
        <w:rPr>
          <w:rFonts w:ascii="Times New Roman" w:eastAsiaTheme="minorHAnsi" w:hAnsi="Times New Roman" w:cs="Times New Roman"/>
          <w:color w:val="000000"/>
          <w:sz w:val="28"/>
          <w:szCs w:val="28"/>
          <w:lang w:eastAsia="en-US"/>
        </w:rPr>
        <w:t xml:space="preserve"> тыс. долл. США по ППС), но там всего 10 погибших. В результате Исландия занимает среди рассмотренных стран предпоследнее место по уровню экономических потерь от коронавируса, которые составили порядка 1 млн долл. США (с учётом понижающего коэффициента). </w:t>
      </w:r>
    </w:p>
    <w:p w14:paraId="0146B8BE" w14:textId="77777777" w:rsidR="00505DE7" w:rsidRPr="00505DE7" w:rsidRDefault="00505DE7" w:rsidP="00505DE7">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505DE7">
        <w:rPr>
          <w:rFonts w:ascii="Times New Roman" w:eastAsiaTheme="minorHAnsi" w:hAnsi="Times New Roman" w:cs="Times New Roman"/>
          <w:color w:val="000000"/>
          <w:sz w:val="28"/>
          <w:szCs w:val="28"/>
          <w:lang w:eastAsia="en-US"/>
        </w:rPr>
        <w:t xml:space="preserve">Экономические потери Китая, который первым столкнулся с </w:t>
      </w:r>
      <w:proofErr w:type="spellStart"/>
      <w:r w:rsidRPr="00505DE7">
        <w:rPr>
          <w:rFonts w:ascii="Times New Roman" w:eastAsiaTheme="minorHAnsi" w:hAnsi="Times New Roman" w:cs="Times New Roman"/>
          <w:color w:val="000000"/>
          <w:sz w:val="28"/>
          <w:szCs w:val="28"/>
          <w:lang w:eastAsia="en-US"/>
        </w:rPr>
        <w:t>коронавирусной</w:t>
      </w:r>
      <w:proofErr w:type="spellEnd"/>
      <w:r w:rsidRPr="00505DE7">
        <w:rPr>
          <w:rFonts w:ascii="Times New Roman" w:eastAsiaTheme="minorHAnsi" w:hAnsi="Times New Roman" w:cs="Times New Roman"/>
          <w:color w:val="000000"/>
          <w:sz w:val="28"/>
          <w:szCs w:val="28"/>
          <w:lang w:eastAsia="en-US"/>
        </w:rPr>
        <w:t xml:space="preserve"> эпидемией, оказались относительно небольшими – 39 млн долл. США по ППС, среди стран БРИКС потери Китая одни из самых низких (ниже только в ЮАР – 12 млн долл. США по ППС). Это обусловлено относительно небольшим ВВП на душу населения и одновременно относительно небольшим числом погибших от коронавируса. </w:t>
      </w:r>
    </w:p>
    <w:p w14:paraId="1129F79D" w14:textId="77777777" w:rsidR="00505DE7" w:rsidRPr="00505DE7" w:rsidRDefault="00505DE7" w:rsidP="00505DE7">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505DE7">
        <w:rPr>
          <w:rFonts w:ascii="Times New Roman" w:eastAsiaTheme="minorHAnsi" w:hAnsi="Times New Roman" w:cs="Times New Roman"/>
          <w:color w:val="000000"/>
          <w:sz w:val="28"/>
          <w:szCs w:val="28"/>
          <w:lang w:eastAsia="en-US"/>
        </w:rPr>
        <w:t xml:space="preserve">Экономические потери Венгрии по результатам проведённых расчётов оказались нулевыми ввиду того, что расчётный средний возраст смерти оказался равен ожидаемой продолжительности жизни при рождении, </w:t>
      </w:r>
      <w:r w:rsidRPr="00505DE7">
        <w:rPr>
          <w:rFonts w:ascii="Times New Roman" w:eastAsiaTheme="minorHAnsi" w:hAnsi="Times New Roman" w:cs="Times New Roman"/>
          <w:color w:val="000000"/>
          <w:sz w:val="28"/>
          <w:szCs w:val="28"/>
          <w:lang w:eastAsia="en-US"/>
        </w:rPr>
        <w:lastRenderedPageBreak/>
        <w:t>соответственно, потерянные годы равны нулю. Схожая ситуация с возрастами в Нидерландах («потерянными» оказались всего 0,4 года), но там потери составили значительную сумму в 90 млн долл. США за счёт большого числа погибших – более 6 тыс. человек.</w:t>
      </w:r>
    </w:p>
    <w:p w14:paraId="120D0A6C" w14:textId="77777777" w:rsidR="00505DE7" w:rsidRPr="00505DE7" w:rsidRDefault="00505DE7" w:rsidP="00505DE7">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505DE7">
        <w:rPr>
          <w:rFonts w:ascii="Times New Roman" w:eastAsiaTheme="minorHAnsi" w:hAnsi="Times New Roman" w:cs="Times New Roman"/>
          <w:color w:val="000000"/>
          <w:sz w:val="28"/>
          <w:szCs w:val="28"/>
          <w:lang w:eastAsia="en-US"/>
        </w:rPr>
        <w:t>В целом по странам ОЭСР экономические потери от коронавируса составили 54,9 млрд долл. США по ППС, 44,6% этой суммы составили потери США. Потери стран БРИКС составили 17,4 млрд долл. США по ППС, 78% этих потерь понесла Бразилия.</w:t>
      </w:r>
    </w:p>
    <w:p w14:paraId="19557BAF" w14:textId="77777777" w:rsidR="00834633" w:rsidRPr="004E5ED0" w:rsidRDefault="00505DE7" w:rsidP="00505DE7">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505DE7">
        <w:rPr>
          <w:rFonts w:ascii="Times New Roman" w:eastAsiaTheme="minorHAnsi" w:hAnsi="Times New Roman" w:cs="Times New Roman"/>
          <w:color w:val="000000"/>
          <w:sz w:val="28"/>
          <w:szCs w:val="28"/>
          <w:lang w:eastAsia="en-US"/>
        </w:rPr>
        <w:t>Как уже было сказано выше, расчёты были проведены в двух вариантах – с использованием понижающего коэффициента и без такового, итоговые рейтинги стран не отлича</w:t>
      </w:r>
      <w:r w:rsidR="00FA7061">
        <w:rPr>
          <w:rFonts w:ascii="Times New Roman" w:eastAsiaTheme="minorHAnsi" w:hAnsi="Times New Roman" w:cs="Times New Roman"/>
          <w:color w:val="000000"/>
          <w:sz w:val="28"/>
          <w:szCs w:val="28"/>
          <w:lang w:eastAsia="en-US"/>
        </w:rPr>
        <w:t>ю</w:t>
      </w:r>
      <w:r w:rsidRPr="00505DE7">
        <w:rPr>
          <w:rFonts w:ascii="Times New Roman" w:eastAsiaTheme="minorHAnsi" w:hAnsi="Times New Roman" w:cs="Times New Roman"/>
          <w:color w:val="000000"/>
          <w:sz w:val="28"/>
          <w:szCs w:val="28"/>
          <w:lang w:eastAsia="en-US"/>
        </w:rPr>
        <w:t>тся. При этом оценки экономических потерь номинально различаются. Так, если не проводить дисконтирование с использованием коэффициента 0,37, то оценка потерь США составит уже 38,9 млрд долл. США по ППС, России – 3,2 млрд долл. США по ППС. Аналогичные отличия будут и по всем остальным странам, оценка по странам ОЭСР составит 87,2 млрд долл. США по ППС, по странам БРИКС – 27,7 млрд долл. США по ППС</w:t>
      </w:r>
      <w:r w:rsidR="004E5ED0">
        <w:rPr>
          <w:rFonts w:ascii="Times New Roman" w:eastAsiaTheme="minorHAnsi" w:hAnsi="Times New Roman" w:cs="Times New Roman"/>
          <w:color w:val="000000"/>
          <w:sz w:val="28"/>
          <w:szCs w:val="28"/>
          <w:lang w:eastAsia="en-US"/>
        </w:rPr>
        <w:t>.</w:t>
      </w:r>
    </w:p>
    <w:p w14:paraId="7F76AB5F" w14:textId="77777777" w:rsidR="00505DE7" w:rsidRPr="002E3E36" w:rsidRDefault="002E3E36" w:rsidP="002E3E36">
      <w:pPr>
        <w:pStyle w:val="2"/>
      </w:pPr>
      <w:bookmarkStart w:id="5" w:name="_Toc46827463"/>
      <w:r>
        <w:t xml:space="preserve">2.2 </w:t>
      </w:r>
      <w:r w:rsidR="00505DE7" w:rsidRPr="00505DE7">
        <w:t>Результаты расчетов исходя из ВВП, производимого на одного занятого в экономике</w:t>
      </w:r>
      <w:bookmarkEnd w:id="5"/>
      <w:r w:rsidR="00505DE7" w:rsidRPr="00505DE7">
        <w:t xml:space="preserve"> </w:t>
      </w:r>
    </w:p>
    <w:p w14:paraId="069945F4" w14:textId="77777777" w:rsidR="004E5ED0" w:rsidRPr="004E5ED0" w:rsidRDefault="004E5ED0" w:rsidP="004E5ED0">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4E5ED0">
        <w:rPr>
          <w:rFonts w:ascii="Times New Roman" w:eastAsiaTheme="minorHAnsi" w:hAnsi="Times New Roman" w:cs="Times New Roman"/>
          <w:color w:val="000000"/>
          <w:sz w:val="28"/>
          <w:szCs w:val="28"/>
          <w:lang w:eastAsia="en-US"/>
        </w:rPr>
        <w:t>В Табл. 3 приводятся потери от коронавируса, рассчитанные исходя не из среднедушевого ВВП, а из ВВП, производимого на одного занятого в экономике. Данный подход исходит из того, что ВВП страны производится не всеми её гражданами, а только их активной частью – занятыми в экономике. Для учёта того, что среди умерших от коронавируса велика доля пожилых людей, которые не производят ВВП в том же объёме, что и молодые, использовался понижающий коэффициент.</w:t>
      </w:r>
    </w:p>
    <w:p w14:paraId="411D42D6" w14:textId="77777777" w:rsidR="004E5ED0" w:rsidRPr="004E5ED0" w:rsidRDefault="004E5ED0" w:rsidP="004E5ED0">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4E5ED0">
        <w:rPr>
          <w:rFonts w:ascii="Times New Roman" w:eastAsiaTheme="minorHAnsi" w:hAnsi="Times New Roman" w:cs="Times New Roman"/>
          <w:color w:val="000000"/>
          <w:sz w:val="28"/>
          <w:szCs w:val="28"/>
          <w:lang w:eastAsia="en-US"/>
        </w:rPr>
        <w:t xml:space="preserve">В расчётах использовались оценки Международной организации труда по числу занятых в экономике за 2019 г., данные ОЭСР по ВВП за 2019 г. по большинству стран (кроме Индии и Бразилии, по которым приводятся оценки за 2017 г. – самые последние доступные фактические данные ОЭСР). </w:t>
      </w:r>
      <w:r w:rsidRPr="004E5ED0">
        <w:rPr>
          <w:rFonts w:ascii="Times New Roman" w:eastAsiaTheme="minorHAnsi" w:hAnsi="Times New Roman" w:cs="Times New Roman"/>
          <w:color w:val="000000"/>
          <w:sz w:val="28"/>
          <w:szCs w:val="28"/>
          <w:lang w:eastAsia="en-US"/>
        </w:rPr>
        <w:lastRenderedPageBreak/>
        <w:t>Остальные использованные данные аналогичны предыдущему варианту расчёта.</w:t>
      </w:r>
    </w:p>
    <w:p w14:paraId="1A99D121" w14:textId="77777777" w:rsidR="004E5ED0" w:rsidRPr="004E5ED0" w:rsidRDefault="004E5ED0" w:rsidP="004E5ED0">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4E5ED0">
        <w:rPr>
          <w:rFonts w:ascii="Times New Roman" w:eastAsiaTheme="minorHAnsi" w:hAnsi="Times New Roman" w:cs="Times New Roman"/>
          <w:color w:val="000000"/>
          <w:sz w:val="28"/>
          <w:szCs w:val="28"/>
          <w:lang w:eastAsia="en-US"/>
        </w:rPr>
        <w:t xml:space="preserve">Применение данного подхода приводит к значительному изменению абсолютных значений экономических потерь: они, ожидаемо, становятся выше для всех стран. Так, потери США, рассчитанные исходя из ВВП на одного занятого, составили 50,3 млрд долл. США (здесь и далее – оценки с учётом понижающего коэффициента, если не указано иное), что более чем вдвое превышает оценки, полученные с применением среднедушевого ВВП. По Бразилии аналогичная картина: потери составили 28,6 млрд долл. США по ППС, превышение оценок по среднедушевому ВВП в 2,1 раза. Во Франции превышение составило уже 2,4 раза (15 млрд долл. США по ППС против 6,2 млрд в предыдущем варианте расчёта). Потери России, рассчитанные исходя из ВВП на одного занятого, составили 4,2 млрд долл. США. </w:t>
      </w:r>
    </w:p>
    <w:p w14:paraId="19F89A1C" w14:textId="77777777" w:rsidR="004E5ED0" w:rsidRPr="004E5ED0" w:rsidRDefault="004E5ED0" w:rsidP="004E5ED0">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4E5ED0">
        <w:rPr>
          <w:rFonts w:ascii="Times New Roman" w:eastAsiaTheme="minorHAnsi" w:hAnsi="Times New Roman" w:cs="Times New Roman"/>
          <w:color w:val="000000"/>
          <w:sz w:val="28"/>
          <w:szCs w:val="28"/>
          <w:lang w:eastAsia="en-US"/>
        </w:rPr>
        <w:t>Так же, как и в предыдущем варианте расчётов, наименьшие потери от смертей оказались в странах, где небольшое число умерших.</w:t>
      </w:r>
    </w:p>
    <w:p w14:paraId="713CE3B5" w14:textId="77777777" w:rsidR="004E5ED0" w:rsidRPr="004E5ED0" w:rsidRDefault="004E5ED0" w:rsidP="004E5ED0">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4E5ED0">
        <w:rPr>
          <w:rFonts w:ascii="Times New Roman" w:eastAsiaTheme="minorHAnsi" w:hAnsi="Times New Roman" w:cs="Times New Roman"/>
          <w:color w:val="000000"/>
          <w:sz w:val="28"/>
          <w:szCs w:val="28"/>
          <w:lang w:eastAsia="en-US"/>
        </w:rPr>
        <w:t xml:space="preserve">Рейтинг стран также поменялся. Первые три места, как и в варианте расчёта с использованием среднедушевого ВВП, занимают США, Бразилия и Франция. При этом у Италии и Великобритании оказываются практически одинаковыми оценки экономического ущерба – </w:t>
      </w:r>
      <w:r w:rsidR="00A8017B">
        <w:rPr>
          <w:rFonts w:ascii="Times New Roman" w:eastAsiaTheme="minorHAnsi" w:hAnsi="Times New Roman" w:cs="Times New Roman"/>
          <w:color w:val="000000"/>
          <w:sz w:val="28"/>
          <w:szCs w:val="28"/>
          <w:lang w:eastAsia="en-US"/>
        </w:rPr>
        <w:t>около 10,7 млрд долл. США по ППС</w:t>
      </w:r>
      <w:r w:rsidRPr="004E5ED0">
        <w:rPr>
          <w:rFonts w:ascii="Times New Roman" w:eastAsiaTheme="minorHAnsi" w:hAnsi="Times New Roman" w:cs="Times New Roman"/>
          <w:color w:val="000000"/>
          <w:sz w:val="28"/>
          <w:szCs w:val="28"/>
          <w:lang w:eastAsia="en-US"/>
        </w:rPr>
        <w:t xml:space="preserve">.  Россия </w:t>
      </w:r>
      <w:r w:rsidR="00A8017B">
        <w:rPr>
          <w:rFonts w:ascii="Times New Roman" w:eastAsiaTheme="minorHAnsi" w:hAnsi="Times New Roman" w:cs="Times New Roman"/>
          <w:color w:val="000000"/>
          <w:sz w:val="28"/>
          <w:szCs w:val="28"/>
          <w:lang w:eastAsia="en-US"/>
        </w:rPr>
        <w:t>оказывается</w:t>
      </w:r>
      <w:r w:rsidRPr="004E5ED0">
        <w:rPr>
          <w:rFonts w:ascii="Times New Roman" w:eastAsiaTheme="minorHAnsi" w:hAnsi="Times New Roman" w:cs="Times New Roman"/>
          <w:color w:val="000000"/>
          <w:sz w:val="28"/>
          <w:szCs w:val="28"/>
          <w:lang w:eastAsia="en-US"/>
        </w:rPr>
        <w:t xml:space="preserve"> на </w:t>
      </w:r>
      <w:r w:rsidR="00A8017B">
        <w:rPr>
          <w:rFonts w:ascii="Times New Roman" w:eastAsiaTheme="minorHAnsi" w:hAnsi="Times New Roman" w:cs="Times New Roman"/>
          <w:color w:val="000000"/>
          <w:sz w:val="28"/>
          <w:szCs w:val="28"/>
          <w:lang w:eastAsia="en-US"/>
        </w:rPr>
        <w:t>8</w:t>
      </w:r>
      <w:r w:rsidRPr="004E5ED0">
        <w:rPr>
          <w:rFonts w:ascii="Times New Roman" w:eastAsiaTheme="minorHAnsi" w:hAnsi="Times New Roman" w:cs="Times New Roman"/>
          <w:color w:val="000000"/>
          <w:sz w:val="28"/>
          <w:szCs w:val="28"/>
          <w:lang w:eastAsia="en-US"/>
        </w:rPr>
        <w:t xml:space="preserve"> месте, </w:t>
      </w:r>
      <w:r w:rsidR="00A8017B">
        <w:rPr>
          <w:rFonts w:ascii="Times New Roman" w:eastAsiaTheme="minorHAnsi" w:hAnsi="Times New Roman" w:cs="Times New Roman"/>
          <w:color w:val="000000"/>
          <w:sz w:val="28"/>
          <w:szCs w:val="28"/>
          <w:lang w:eastAsia="en-US"/>
        </w:rPr>
        <w:t>при этом</w:t>
      </w:r>
      <w:r w:rsidRPr="004E5ED0">
        <w:rPr>
          <w:rFonts w:ascii="Times New Roman" w:eastAsiaTheme="minorHAnsi" w:hAnsi="Times New Roman" w:cs="Times New Roman"/>
          <w:color w:val="000000"/>
          <w:sz w:val="28"/>
          <w:szCs w:val="28"/>
          <w:lang w:eastAsia="en-US"/>
        </w:rPr>
        <w:t xml:space="preserve"> в данном варианте расчётов её опережает Мексика, потери которой составили 4,4 млрд долл. США по ППС. Рейтинг</w:t>
      </w:r>
      <w:r w:rsidR="00A8017B">
        <w:rPr>
          <w:rFonts w:ascii="Times New Roman" w:eastAsiaTheme="minorHAnsi" w:hAnsi="Times New Roman" w:cs="Times New Roman"/>
          <w:color w:val="000000"/>
          <w:sz w:val="28"/>
          <w:szCs w:val="28"/>
          <w:lang w:eastAsia="en-US"/>
        </w:rPr>
        <w:t>и</w:t>
      </w:r>
      <w:r w:rsidRPr="004E5ED0">
        <w:rPr>
          <w:rFonts w:ascii="Times New Roman" w:eastAsiaTheme="minorHAnsi" w:hAnsi="Times New Roman" w:cs="Times New Roman"/>
          <w:color w:val="000000"/>
          <w:sz w:val="28"/>
          <w:szCs w:val="28"/>
          <w:lang w:eastAsia="en-US"/>
        </w:rPr>
        <w:t xml:space="preserve"> стран, наименее пострадавших от коронавируса, остал</w:t>
      </w:r>
      <w:r w:rsidR="00A8017B">
        <w:rPr>
          <w:rFonts w:ascii="Times New Roman" w:eastAsiaTheme="minorHAnsi" w:hAnsi="Times New Roman" w:cs="Times New Roman"/>
          <w:color w:val="000000"/>
          <w:sz w:val="28"/>
          <w:szCs w:val="28"/>
          <w:lang w:eastAsia="en-US"/>
        </w:rPr>
        <w:t>ись</w:t>
      </w:r>
      <w:r w:rsidRPr="004E5ED0">
        <w:rPr>
          <w:rFonts w:ascii="Times New Roman" w:eastAsiaTheme="minorHAnsi" w:hAnsi="Times New Roman" w:cs="Times New Roman"/>
          <w:color w:val="000000"/>
          <w:sz w:val="28"/>
          <w:szCs w:val="28"/>
          <w:lang w:eastAsia="en-US"/>
        </w:rPr>
        <w:t xml:space="preserve"> практически неизменным</w:t>
      </w:r>
      <w:r w:rsidR="00A8017B">
        <w:rPr>
          <w:rFonts w:ascii="Times New Roman" w:eastAsiaTheme="minorHAnsi" w:hAnsi="Times New Roman" w:cs="Times New Roman"/>
          <w:color w:val="000000"/>
          <w:sz w:val="28"/>
          <w:szCs w:val="28"/>
          <w:lang w:eastAsia="en-US"/>
        </w:rPr>
        <w:t>и</w:t>
      </w:r>
      <w:r w:rsidRPr="004E5ED0">
        <w:rPr>
          <w:rFonts w:ascii="Times New Roman" w:eastAsiaTheme="minorHAnsi" w:hAnsi="Times New Roman" w:cs="Times New Roman"/>
          <w:color w:val="000000"/>
          <w:sz w:val="28"/>
          <w:szCs w:val="28"/>
          <w:lang w:eastAsia="en-US"/>
        </w:rPr>
        <w:t>.</w:t>
      </w:r>
    </w:p>
    <w:p w14:paraId="47F89828" w14:textId="77777777" w:rsidR="004E5ED0" w:rsidRPr="004E5ED0" w:rsidRDefault="004E5ED0" w:rsidP="004E5ED0">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4E5ED0">
        <w:rPr>
          <w:rFonts w:ascii="Times New Roman" w:eastAsiaTheme="minorHAnsi" w:hAnsi="Times New Roman" w:cs="Times New Roman"/>
          <w:color w:val="000000"/>
          <w:sz w:val="28"/>
          <w:szCs w:val="28"/>
          <w:lang w:eastAsia="en-US"/>
        </w:rPr>
        <w:t>В целом потери по странам ОЭСР, рассчитанные исходя из ВВП на одного занятого, составили 119,5 млрд долл. США по ППС. Из этих потерь 42% составляют потери США. По странам БРИКС потери составили 37,1 млрд долл. США, 77% этих потерь – потери Бразилии.</w:t>
      </w:r>
    </w:p>
    <w:p w14:paraId="26F204AF" w14:textId="77777777" w:rsidR="004E5ED0" w:rsidRPr="004E5ED0" w:rsidRDefault="004E5ED0" w:rsidP="004E5ED0">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4E5ED0">
        <w:rPr>
          <w:rFonts w:ascii="Times New Roman" w:eastAsiaTheme="minorHAnsi" w:hAnsi="Times New Roman" w:cs="Times New Roman"/>
          <w:color w:val="000000"/>
          <w:sz w:val="28"/>
          <w:szCs w:val="28"/>
          <w:lang w:eastAsia="en-US"/>
        </w:rPr>
        <w:t xml:space="preserve">Методологически данный подход идентичен подходу, исходя из среднедушевого ВВП. Однако, дополнительным преимуществом данного подхода является то, что он учитывает следующее важное обстоятельство: </w:t>
      </w:r>
      <w:r w:rsidRPr="004E5ED0">
        <w:rPr>
          <w:rFonts w:ascii="Times New Roman" w:eastAsiaTheme="minorHAnsi" w:hAnsi="Times New Roman" w:cs="Times New Roman"/>
          <w:color w:val="000000"/>
          <w:sz w:val="28"/>
          <w:szCs w:val="28"/>
          <w:lang w:eastAsia="en-US"/>
        </w:rPr>
        <w:lastRenderedPageBreak/>
        <w:t>произведенный ВВП является результатом деятельности не всех жителей страны, а именно занятых в экономике.</w:t>
      </w:r>
    </w:p>
    <w:p w14:paraId="2DAA725C" w14:textId="77777777" w:rsidR="00FE6BB9" w:rsidRDefault="004E5ED0" w:rsidP="004E5ED0">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4E5ED0">
        <w:rPr>
          <w:rFonts w:ascii="Times New Roman" w:eastAsiaTheme="minorHAnsi" w:hAnsi="Times New Roman" w:cs="Times New Roman"/>
          <w:color w:val="000000"/>
          <w:sz w:val="28"/>
          <w:szCs w:val="28"/>
          <w:lang w:eastAsia="en-US"/>
        </w:rPr>
        <w:t>Это дополнительное преимущество заставляет считать наиболее достоверными оценками результаты расчета экономических потерь от коронавируса, вызванных преждевременными смертями, которые получены с использованием данных по ВВП, производимому на одного занятого в экономике.</w:t>
      </w:r>
      <w:r w:rsidR="003C6A46" w:rsidRPr="005074CF">
        <w:rPr>
          <w:rFonts w:ascii="Times New Roman" w:eastAsiaTheme="minorHAnsi" w:hAnsi="Times New Roman" w:cs="Times New Roman"/>
          <w:color w:val="000000"/>
          <w:sz w:val="28"/>
          <w:szCs w:val="28"/>
          <w:lang w:eastAsia="en-US"/>
        </w:rPr>
        <w:t xml:space="preserve"> </w:t>
      </w:r>
    </w:p>
    <w:p w14:paraId="7EF20384" w14:textId="77777777" w:rsidR="004E5ED0" w:rsidRDefault="004E5ED0">
      <w:pPr>
        <w:rPr>
          <w:rFonts w:ascii="Times New Roman" w:hAnsi="Times New Roman" w:cs="Times New Roman"/>
          <w:b/>
        </w:rPr>
        <w:sectPr w:rsidR="004E5ED0" w:rsidSect="004E5ED0">
          <w:pgSz w:w="11906" w:h="16838"/>
          <w:pgMar w:top="1134" w:right="851" w:bottom="1134" w:left="1701" w:header="709" w:footer="709" w:gutter="0"/>
          <w:cols w:space="708"/>
          <w:docGrid w:linePitch="360"/>
        </w:sectPr>
      </w:pPr>
    </w:p>
    <w:p w14:paraId="257DE5D3" w14:textId="77777777" w:rsidR="004E5ED0" w:rsidRPr="004E5ED0" w:rsidRDefault="004E5ED0" w:rsidP="004E5ED0">
      <w:pPr>
        <w:rPr>
          <w:rFonts w:ascii="Times New Roman" w:hAnsi="Times New Roman" w:cs="Times New Roman"/>
          <w:b/>
          <w:sz w:val="28"/>
          <w:szCs w:val="28"/>
        </w:rPr>
      </w:pPr>
      <w:r w:rsidRPr="004E5ED0">
        <w:rPr>
          <w:rFonts w:ascii="Times New Roman" w:hAnsi="Times New Roman" w:cs="Times New Roman"/>
          <w:b/>
          <w:sz w:val="28"/>
          <w:szCs w:val="28"/>
        </w:rPr>
        <w:lastRenderedPageBreak/>
        <w:t>Табл. 3 Экономические потери от смертей, обусловленных коронавирусом (расчёт, основанный на данных по ВВП на одного занятого).</w:t>
      </w:r>
    </w:p>
    <w:tbl>
      <w:tblPr>
        <w:tblW w:w="14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85"/>
        <w:gridCol w:w="1380"/>
        <w:gridCol w:w="1477"/>
        <w:gridCol w:w="1175"/>
        <w:gridCol w:w="1208"/>
        <w:gridCol w:w="1585"/>
        <w:gridCol w:w="1585"/>
        <w:gridCol w:w="1512"/>
        <w:gridCol w:w="1393"/>
        <w:gridCol w:w="1530"/>
      </w:tblGrid>
      <w:tr w:rsidR="004E5ED0" w:rsidRPr="004E5ED0" w14:paraId="4721115E" w14:textId="77777777" w:rsidTr="004E5ED0">
        <w:trPr>
          <w:trHeight w:val="720"/>
          <w:tblHeader/>
        </w:trPr>
        <w:tc>
          <w:tcPr>
            <w:tcW w:w="1985" w:type="dxa"/>
            <w:shd w:val="clear" w:color="auto" w:fill="FFFFFF" w:themeFill="background1"/>
            <w:noWrap/>
            <w:vAlign w:val="center"/>
            <w:hideMark/>
          </w:tcPr>
          <w:p w14:paraId="69E6A7B1" w14:textId="77777777" w:rsidR="004E5ED0" w:rsidRPr="004E5ED0" w:rsidRDefault="004E5ED0" w:rsidP="004E5ED0">
            <w:pPr>
              <w:spacing w:after="0" w:line="240" w:lineRule="auto"/>
              <w:jc w:val="center"/>
              <w:rPr>
                <w:rFonts w:ascii="Arial" w:eastAsia="Times New Roman" w:hAnsi="Arial" w:cs="Arial"/>
                <w:b/>
                <w:lang w:eastAsia="ru-RU"/>
              </w:rPr>
            </w:pPr>
            <w:r w:rsidRPr="004E5ED0">
              <w:rPr>
                <w:rFonts w:ascii="Arial" w:eastAsia="Times New Roman" w:hAnsi="Arial" w:cs="Arial"/>
                <w:b/>
                <w:lang w:eastAsia="ru-RU"/>
              </w:rPr>
              <w:t>Страна</w:t>
            </w:r>
          </w:p>
        </w:tc>
        <w:tc>
          <w:tcPr>
            <w:tcW w:w="1380" w:type="dxa"/>
            <w:shd w:val="clear" w:color="auto" w:fill="FFFFFF" w:themeFill="background1"/>
            <w:vAlign w:val="center"/>
          </w:tcPr>
          <w:p w14:paraId="50BC1B8C" w14:textId="77777777" w:rsidR="004E5ED0" w:rsidRPr="004E5ED0" w:rsidRDefault="004E5ED0" w:rsidP="004E5ED0">
            <w:pPr>
              <w:spacing w:after="0" w:line="240" w:lineRule="auto"/>
              <w:jc w:val="center"/>
              <w:rPr>
                <w:rFonts w:ascii="Arial" w:eastAsia="Times New Roman" w:hAnsi="Arial" w:cs="Arial"/>
                <w:b/>
                <w:lang w:eastAsia="ru-RU"/>
              </w:rPr>
            </w:pPr>
            <w:r w:rsidRPr="004E5ED0">
              <w:rPr>
                <w:rFonts w:ascii="Arial" w:eastAsia="Times New Roman" w:hAnsi="Arial" w:cs="Arial"/>
                <w:b/>
                <w:lang w:eastAsia="ru-RU"/>
              </w:rPr>
              <w:t>ВВП на одного занятого в экономике  (ППС) в 2019 г., долл. США</w:t>
            </w:r>
          </w:p>
        </w:tc>
        <w:tc>
          <w:tcPr>
            <w:tcW w:w="1477" w:type="dxa"/>
            <w:shd w:val="clear" w:color="auto" w:fill="FFFFFF" w:themeFill="background1"/>
            <w:noWrap/>
            <w:vAlign w:val="center"/>
            <w:hideMark/>
          </w:tcPr>
          <w:p w14:paraId="5B79B96D" w14:textId="77777777" w:rsidR="004E5ED0" w:rsidRPr="004E5ED0" w:rsidRDefault="004E5ED0" w:rsidP="004E5ED0">
            <w:pPr>
              <w:spacing w:after="0" w:line="240" w:lineRule="auto"/>
              <w:jc w:val="center"/>
              <w:rPr>
                <w:rFonts w:ascii="Arial" w:eastAsia="Times New Roman" w:hAnsi="Arial" w:cs="Arial"/>
                <w:b/>
                <w:lang w:eastAsia="ru-RU"/>
              </w:rPr>
            </w:pPr>
            <w:r w:rsidRPr="004E5ED0">
              <w:rPr>
                <w:rFonts w:ascii="Arial" w:eastAsia="Times New Roman" w:hAnsi="Arial" w:cs="Arial"/>
                <w:b/>
                <w:lang w:eastAsia="ru-RU"/>
              </w:rPr>
              <w:t xml:space="preserve">Ожидаемая </w:t>
            </w:r>
            <w:proofErr w:type="gramStart"/>
            <w:r w:rsidRPr="004E5ED0">
              <w:rPr>
                <w:rFonts w:ascii="Arial" w:eastAsia="Times New Roman" w:hAnsi="Arial" w:cs="Arial"/>
                <w:b/>
                <w:lang w:eastAsia="ru-RU"/>
              </w:rPr>
              <w:t>продолжи-тельность</w:t>
            </w:r>
            <w:proofErr w:type="gramEnd"/>
            <w:r w:rsidRPr="004E5ED0">
              <w:rPr>
                <w:rFonts w:ascii="Arial" w:eastAsia="Times New Roman" w:hAnsi="Arial" w:cs="Arial"/>
                <w:b/>
                <w:lang w:eastAsia="ru-RU"/>
              </w:rPr>
              <w:t xml:space="preserve"> жизни при рождении, лет</w:t>
            </w:r>
          </w:p>
        </w:tc>
        <w:tc>
          <w:tcPr>
            <w:tcW w:w="1175" w:type="dxa"/>
            <w:shd w:val="clear" w:color="auto" w:fill="FFFFFF" w:themeFill="background1"/>
            <w:vAlign w:val="center"/>
            <w:hideMark/>
          </w:tcPr>
          <w:p w14:paraId="67CB7631" w14:textId="77777777" w:rsidR="004E5ED0" w:rsidRPr="004E5ED0" w:rsidRDefault="004E5ED0" w:rsidP="004E5ED0">
            <w:pPr>
              <w:spacing w:after="0" w:line="240" w:lineRule="auto"/>
              <w:jc w:val="center"/>
              <w:rPr>
                <w:rFonts w:ascii="Arial" w:eastAsia="Times New Roman" w:hAnsi="Arial" w:cs="Arial"/>
                <w:b/>
                <w:lang w:eastAsia="ru-RU"/>
              </w:rPr>
            </w:pPr>
            <w:r w:rsidRPr="004E5ED0">
              <w:rPr>
                <w:rFonts w:ascii="Arial" w:eastAsia="Times New Roman" w:hAnsi="Arial" w:cs="Arial"/>
                <w:b/>
                <w:lang w:eastAsia="ru-RU"/>
              </w:rPr>
              <w:t>Средний возраст смерти, лет</w:t>
            </w:r>
          </w:p>
        </w:tc>
        <w:tc>
          <w:tcPr>
            <w:tcW w:w="1208" w:type="dxa"/>
            <w:shd w:val="clear" w:color="auto" w:fill="FFFFFF" w:themeFill="background1"/>
            <w:vAlign w:val="center"/>
            <w:hideMark/>
          </w:tcPr>
          <w:p w14:paraId="03822FB7" w14:textId="77777777" w:rsidR="004E5ED0" w:rsidRPr="004E5ED0" w:rsidRDefault="004E5ED0" w:rsidP="004E5ED0">
            <w:pPr>
              <w:spacing w:after="0" w:line="240" w:lineRule="auto"/>
              <w:jc w:val="center"/>
              <w:rPr>
                <w:rFonts w:ascii="Arial" w:eastAsia="Times New Roman" w:hAnsi="Arial" w:cs="Arial"/>
                <w:b/>
                <w:lang w:eastAsia="ru-RU"/>
              </w:rPr>
            </w:pPr>
            <w:proofErr w:type="gramStart"/>
            <w:r w:rsidRPr="004E5ED0">
              <w:rPr>
                <w:rFonts w:ascii="Arial" w:eastAsia="Times New Roman" w:hAnsi="Arial" w:cs="Arial"/>
                <w:b/>
                <w:lang w:eastAsia="ru-RU"/>
              </w:rPr>
              <w:t>Потерян-</w:t>
            </w:r>
            <w:proofErr w:type="spellStart"/>
            <w:r w:rsidRPr="004E5ED0">
              <w:rPr>
                <w:rFonts w:ascii="Arial" w:eastAsia="Times New Roman" w:hAnsi="Arial" w:cs="Arial"/>
                <w:b/>
                <w:lang w:eastAsia="ru-RU"/>
              </w:rPr>
              <w:t>ные</w:t>
            </w:r>
            <w:proofErr w:type="spellEnd"/>
            <w:proofErr w:type="gramEnd"/>
            <w:r w:rsidRPr="004E5ED0">
              <w:rPr>
                <w:rFonts w:ascii="Arial" w:eastAsia="Times New Roman" w:hAnsi="Arial" w:cs="Arial"/>
                <w:b/>
                <w:lang w:eastAsia="ru-RU"/>
              </w:rPr>
              <w:t xml:space="preserve"> годы, лет</w:t>
            </w:r>
          </w:p>
        </w:tc>
        <w:tc>
          <w:tcPr>
            <w:tcW w:w="1585" w:type="dxa"/>
            <w:shd w:val="clear" w:color="auto" w:fill="FFFFFF" w:themeFill="background1"/>
            <w:vAlign w:val="center"/>
            <w:hideMark/>
          </w:tcPr>
          <w:p w14:paraId="346D20E6" w14:textId="77777777" w:rsidR="004E5ED0" w:rsidRPr="004E5ED0" w:rsidRDefault="004E5ED0" w:rsidP="004E5ED0">
            <w:pPr>
              <w:spacing w:after="0" w:line="240" w:lineRule="auto"/>
              <w:jc w:val="center"/>
              <w:rPr>
                <w:rFonts w:ascii="Arial" w:eastAsia="Times New Roman" w:hAnsi="Arial" w:cs="Arial"/>
                <w:b/>
                <w:lang w:eastAsia="ru-RU"/>
              </w:rPr>
            </w:pPr>
            <w:proofErr w:type="gramStart"/>
            <w:r w:rsidRPr="004E5ED0">
              <w:rPr>
                <w:rFonts w:ascii="Arial" w:eastAsia="Times New Roman" w:hAnsi="Arial" w:cs="Arial"/>
                <w:b/>
                <w:lang w:eastAsia="ru-RU"/>
              </w:rPr>
              <w:t>Недо-полученный</w:t>
            </w:r>
            <w:proofErr w:type="gramEnd"/>
            <w:r w:rsidRPr="004E5ED0">
              <w:rPr>
                <w:rFonts w:ascii="Arial" w:eastAsia="Times New Roman" w:hAnsi="Arial" w:cs="Arial"/>
                <w:b/>
                <w:lang w:eastAsia="ru-RU"/>
              </w:rPr>
              <w:t xml:space="preserve"> ВВП</w:t>
            </w:r>
            <w:r w:rsidR="00DF003D">
              <w:rPr>
                <w:rFonts w:ascii="Arial" w:eastAsia="Times New Roman" w:hAnsi="Arial" w:cs="Arial"/>
                <w:b/>
                <w:lang w:eastAsia="ru-RU"/>
              </w:rPr>
              <w:t xml:space="preserve"> на одного занятого</w:t>
            </w:r>
            <w:r w:rsidRPr="004E5ED0">
              <w:rPr>
                <w:rFonts w:ascii="Arial" w:eastAsia="Times New Roman" w:hAnsi="Arial" w:cs="Arial"/>
                <w:b/>
                <w:lang w:eastAsia="ru-RU"/>
              </w:rPr>
              <w:t xml:space="preserve"> (без дисконта), долл. США (ППС)</w:t>
            </w:r>
          </w:p>
        </w:tc>
        <w:tc>
          <w:tcPr>
            <w:tcW w:w="1585" w:type="dxa"/>
            <w:shd w:val="clear" w:color="auto" w:fill="FFFFFF" w:themeFill="background1"/>
            <w:vAlign w:val="center"/>
            <w:hideMark/>
          </w:tcPr>
          <w:p w14:paraId="5993F1D8" w14:textId="77777777" w:rsidR="004E5ED0" w:rsidRPr="004E5ED0" w:rsidRDefault="004E5ED0" w:rsidP="004E5ED0">
            <w:pPr>
              <w:spacing w:after="0" w:line="240" w:lineRule="auto"/>
              <w:jc w:val="center"/>
              <w:rPr>
                <w:rFonts w:ascii="Arial" w:eastAsia="Times New Roman" w:hAnsi="Arial" w:cs="Arial"/>
                <w:b/>
                <w:lang w:eastAsia="ru-RU"/>
              </w:rPr>
            </w:pPr>
            <w:proofErr w:type="gramStart"/>
            <w:r w:rsidRPr="004E5ED0">
              <w:rPr>
                <w:rFonts w:ascii="Arial" w:eastAsia="Times New Roman" w:hAnsi="Arial" w:cs="Arial"/>
                <w:b/>
                <w:lang w:eastAsia="ru-RU"/>
              </w:rPr>
              <w:t>Недо-полученный</w:t>
            </w:r>
            <w:proofErr w:type="gramEnd"/>
            <w:r w:rsidRPr="004E5ED0">
              <w:rPr>
                <w:rFonts w:ascii="Arial" w:eastAsia="Times New Roman" w:hAnsi="Arial" w:cs="Arial"/>
                <w:b/>
                <w:lang w:eastAsia="ru-RU"/>
              </w:rPr>
              <w:t xml:space="preserve"> ВВП</w:t>
            </w:r>
            <w:r w:rsidR="00DF003D">
              <w:rPr>
                <w:rFonts w:ascii="Arial" w:eastAsia="Times New Roman" w:hAnsi="Arial" w:cs="Arial"/>
                <w:b/>
                <w:lang w:eastAsia="ru-RU"/>
              </w:rPr>
              <w:t xml:space="preserve"> на одного занятого</w:t>
            </w:r>
            <w:r w:rsidRPr="004E5ED0">
              <w:rPr>
                <w:rFonts w:ascii="Arial" w:eastAsia="Times New Roman" w:hAnsi="Arial" w:cs="Arial"/>
                <w:b/>
                <w:lang w:eastAsia="ru-RU"/>
              </w:rPr>
              <w:t xml:space="preserve"> (с дисконтом), долл. США (ППС)</w:t>
            </w:r>
          </w:p>
        </w:tc>
        <w:tc>
          <w:tcPr>
            <w:tcW w:w="1512" w:type="dxa"/>
            <w:shd w:val="clear" w:color="auto" w:fill="FFFFFF" w:themeFill="background1"/>
            <w:vAlign w:val="center"/>
            <w:hideMark/>
          </w:tcPr>
          <w:p w14:paraId="1BB1C097" w14:textId="77777777" w:rsidR="004E5ED0" w:rsidRPr="004E5ED0" w:rsidRDefault="004E5ED0" w:rsidP="004E5ED0">
            <w:pPr>
              <w:spacing w:after="0" w:line="240" w:lineRule="auto"/>
              <w:jc w:val="center"/>
              <w:rPr>
                <w:rFonts w:ascii="Arial" w:eastAsia="Times New Roman" w:hAnsi="Arial" w:cs="Arial"/>
                <w:b/>
                <w:lang w:eastAsia="ru-RU"/>
              </w:rPr>
            </w:pPr>
            <w:r w:rsidRPr="004E5ED0">
              <w:rPr>
                <w:rFonts w:ascii="Arial" w:eastAsia="Times New Roman" w:hAnsi="Arial" w:cs="Arial"/>
                <w:b/>
                <w:lang w:eastAsia="ru-RU"/>
              </w:rPr>
              <w:t xml:space="preserve">Число умерших от </w:t>
            </w:r>
            <w:r w:rsidRPr="004E5ED0">
              <w:rPr>
                <w:rFonts w:ascii="Arial" w:eastAsia="Times New Roman" w:hAnsi="Arial" w:cs="Arial"/>
                <w:b/>
                <w:lang w:val="en-US" w:eastAsia="ru-RU"/>
              </w:rPr>
              <w:t>COVID</w:t>
            </w:r>
            <w:r w:rsidRPr="004E5ED0">
              <w:rPr>
                <w:rFonts w:ascii="Arial" w:eastAsia="Times New Roman" w:hAnsi="Arial" w:cs="Arial"/>
                <w:b/>
                <w:lang w:eastAsia="ru-RU"/>
              </w:rPr>
              <w:t>-19 по состоянию на 23.07.2020, чел.</w:t>
            </w:r>
          </w:p>
        </w:tc>
        <w:tc>
          <w:tcPr>
            <w:tcW w:w="1393" w:type="dxa"/>
            <w:shd w:val="clear" w:color="auto" w:fill="FFFFFF" w:themeFill="background1"/>
            <w:vAlign w:val="center"/>
            <w:hideMark/>
          </w:tcPr>
          <w:p w14:paraId="0D362186" w14:textId="77777777" w:rsidR="004E5ED0" w:rsidRPr="004E5ED0" w:rsidRDefault="004E5ED0" w:rsidP="004E5ED0">
            <w:pPr>
              <w:spacing w:after="0" w:line="240" w:lineRule="auto"/>
              <w:jc w:val="center"/>
              <w:rPr>
                <w:rFonts w:ascii="Arial" w:eastAsia="Times New Roman" w:hAnsi="Arial" w:cs="Arial"/>
                <w:b/>
                <w:lang w:eastAsia="ru-RU"/>
              </w:rPr>
            </w:pPr>
            <w:r w:rsidRPr="004E5ED0">
              <w:rPr>
                <w:rFonts w:ascii="Arial" w:eastAsia="Times New Roman" w:hAnsi="Arial" w:cs="Arial"/>
                <w:b/>
                <w:lang w:eastAsia="ru-RU"/>
              </w:rPr>
              <w:t>Потери экономики (без дисконта), млрд долл. США (ППС)</w:t>
            </w:r>
          </w:p>
        </w:tc>
        <w:tc>
          <w:tcPr>
            <w:tcW w:w="1530" w:type="dxa"/>
            <w:shd w:val="clear" w:color="auto" w:fill="FFFFFF" w:themeFill="background1"/>
            <w:vAlign w:val="center"/>
          </w:tcPr>
          <w:p w14:paraId="70B0BBC9" w14:textId="77777777" w:rsidR="004E5ED0" w:rsidRPr="004E5ED0" w:rsidRDefault="004E5ED0" w:rsidP="004E5ED0">
            <w:pPr>
              <w:spacing w:after="0" w:line="240" w:lineRule="auto"/>
              <w:jc w:val="center"/>
              <w:rPr>
                <w:rFonts w:ascii="Arial" w:eastAsia="Times New Roman" w:hAnsi="Arial" w:cs="Arial"/>
                <w:b/>
                <w:lang w:eastAsia="ru-RU"/>
              </w:rPr>
            </w:pPr>
            <w:r w:rsidRPr="004E5ED0">
              <w:rPr>
                <w:rFonts w:ascii="Arial" w:eastAsia="Times New Roman" w:hAnsi="Arial" w:cs="Arial"/>
                <w:b/>
                <w:lang w:eastAsia="ru-RU"/>
              </w:rPr>
              <w:t>Потери экономики (с дисконтом), млрд долл. США (ППС)</w:t>
            </w:r>
          </w:p>
        </w:tc>
      </w:tr>
      <w:tr w:rsidR="004E5ED0" w:rsidRPr="004E5ED0" w14:paraId="042890DB" w14:textId="77777777" w:rsidTr="004E5ED0">
        <w:trPr>
          <w:trHeight w:val="255"/>
        </w:trPr>
        <w:tc>
          <w:tcPr>
            <w:tcW w:w="1985" w:type="dxa"/>
            <w:shd w:val="clear" w:color="auto" w:fill="FFFFFF" w:themeFill="background1"/>
            <w:noWrap/>
            <w:vAlign w:val="bottom"/>
            <w:hideMark/>
          </w:tcPr>
          <w:p w14:paraId="5AA42D05" w14:textId="77777777" w:rsidR="004E5ED0" w:rsidRPr="004E5ED0" w:rsidRDefault="004E5ED0" w:rsidP="004E5ED0">
            <w:pPr>
              <w:spacing w:after="0" w:line="240" w:lineRule="auto"/>
              <w:rPr>
                <w:rFonts w:ascii="Arial" w:hAnsi="Arial" w:cs="Arial"/>
              </w:rPr>
            </w:pPr>
            <w:r w:rsidRPr="004E5ED0">
              <w:rPr>
                <w:rFonts w:ascii="Arial" w:hAnsi="Arial" w:cs="Arial"/>
              </w:rPr>
              <w:t>США</w:t>
            </w:r>
          </w:p>
        </w:tc>
        <w:tc>
          <w:tcPr>
            <w:tcW w:w="1380" w:type="dxa"/>
            <w:shd w:val="clear" w:color="auto" w:fill="FFFFFF" w:themeFill="background1"/>
            <w:vAlign w:val="bottom"/>
          </w:tcPr>
          <w:p w14:paraId="67600BE7" w14:textId="77777777" w:rsidR="004E5ED0" w:rsidRPr="004E5ED0" w:rsidRDefault="004E5ED0" w:rsidP="004E5ED0">
            <w:pPr>
              <w:spacing w:after="0" w:line="240" w:lineRule="auto"/>
              <w:jc w:val="right"/>
              <w:rPr>
                <w:rFonts w:ascii="Arial" w:hAnsi="Arial" w:cs="Arial"/>
              </w:rPr>
            </w:pPr>
            <w:r w:rsidRPr="004E5ED0">
              <w:rPr>
                <w:rFonts w:ascii="Arial" w:hAnsi="Arial" w:cs="Arial"/>
              </w:rPr>
              <w:t>133769</w:t>
            </w:r>
          </w:p>
        </w:tc>
        <w:tc>
          <w:tcPr>
            <w:tcW w:w="1477" w:type="dxa"/>
            <w:shd w:val="clear" w:color="auto" w:fill="FFFFFF" w:themeFill="background1"/>
            <w:noWrap/>
            <w:vAlign w:val="bottom"/>
            <w:hideMark/>
          </w:tcPr>
          <w:p w14:paraId="6AB59D1E" w14:textId="77777777" w:rsidR="004E5ED0" w:rsidRPr="004E5ED0" w:rsidRDefault="004E5ED0" w:rsidP="004E5ED0">
            <w:pPr>
              <w:spacing w:after="0" w:line="240" w:lineRule="auto"/>
              <w:jc w:val="right"/>
              <w:rPr>
                <w:rFonts w:ascii="Arial" w:hAnsi="Arial" w:cs="Arial"/>
              </w:rPr>
            </w:pPr>
            <w:r w:rsidRPr="004E5ED0">
              <w:rPr>
                <w:rFonts w:ascii="Arial" w:hAnsi="Arial" w:cs="Arial"/>
              </w:rPr>
              <w:t>78,7</w:t>
            </w:r>
          </w:p>
        </w:tc>
        <w:tc>
          <w:tcPr>
            <w:tcW w:w="1175" w:type="dxa"/>
            <w:shd w:val="clear" w:color="auto" w:fill="FFFFFF" w:themeFill="background1"/>
            <w:noWrap/>
            <w:vAlign w:val="bottom"/>
          </w:tcPr>
          <w:p w14:paraId="54597FEF" w14:textId="77777777" w:rsidR="004E5ED0" w:rsidRPr="004E5ED0" w:rsidRDefault="004E5ED0" w:rsidP="004E5ED0">
            <w:pPr>
              <w:spacing w:after="0" w:line="240" w:lineRule="auto"/>
              <w:jc w:val="right"/>
              <w:rPr>
                <w:rFonts w:ascii="Arial" w:hAnsi="Arial" w:cs="Arial"/>
              </w:rPr>
            </w:pPr>
            <w:r w:rsidRPr="004E5ED0">
              <w:rPr>
                <w:rFonts w:ascii="Arial" w:hAnsi="Arial" w:cs="Arial"/>
              </w:rPr>
              <w:t>74,8</w:t>
            </w:r>
          </w:p>
        </w:tc>
        <w:tc>
          <w:tcPr>
            <w:tcW w:w="1208" w:type="dxa"/>
            <w:shd w:val="clear" w:color="auto" w:fill="FFFFFF" w:themeFill="background1"/>
            <w:noWrap/>
            <w:vAlign w:val="bottom"/>
          </w:tcPr>
          <w:p w14:paraId="088DCD38" w14:textId="77777777" w:rsidR="004E5ED0" w:rsidRPr="004E5ED0" w:rsidRDefault="004E5ED0" w:rsidP="004E5ED0">
            <w:pPr>
              <w:spacing w:after="0" w:line="240" w:lineRule="auto"/>
              <w:jc w:val="right"/>
              <w:rPr>
                <w:rFonts w:ascii="Arial" w:hAnsi="Arial" w:cs="Arial"/>
              </w:rPr>
            </w:pPr>
            <w:r w:rsidRPr="004E5ED0">
              <w:rPr>
                <w:rFonts w:ascii="Arial" w:hAnsi="Arial" w:cs="Arial"/>
              </w:rPr>
              <w:t>3,9</w:t>
            </w:r>
          </w:p>
        </w:tc>
        <w:tc>
          <w:tcPr>
            <w:tcW w:w="1585" w:type="dxa"/>
            <w:shd w:val="clear" w:color="auto" w:fill="FFFFFF" w:themeFill="background1"/>
            <w:noWrap/>
            <w:vAlign w:val="bottom"/>
          </w:tcPr>
          <w:p w14:paraId="43068535" w14:textId="77777777" w:rsidR="004E5ED0" w:rsidRPr="004E5ED0" w:rsidRDefault="004E5ED0" w:rsidP="004E5ED0">
            <w:pPr>
              <w:spacing w:after="0" w:line="240" w:lineRule="auto"/>
              <w:jc w:val="right"/>
              <w:rPr>
                <w:rFonts w:ascii="Arial" w:hAnsi="Arial" w:cs="Arial"/>
              </w:rPr>
            </w:pPr>
            <w:r w:rsidRPr="004E5ED0">
              <w:rPr>
                <w:rFonts w:ascii="Arial" w:hAnsi="Arial" w:cs="Arial"/>
              </w:rPr>
              <w:t>541445</w:t>
            </w:r>
          </w:p>
        </w:tc>
        <w:tc>
          <w:tcPr>
            <w:tcW w:w="1585" w:type="dxa"/>
            <w:shd w:val="clear" w:color="auto" w:fill="FFFFFF" w:themeFill="background1"/>
            <w:noWrap/>
            <w:vAlign w:val="bottom"/>
          </w:tcPr>
          <w:p w14:paraId="6C310E01" w14:textId="77777777" w:rsidR="004E5ED0" w:rsidRPr="004E5ED0" w:rsidRDefault="004E5ED0" w:rsidP="004E5ED0">
            <w:pPr>
              <w:spacing w:after="0" w:line="240" w:lineRule="auto"/>
              <w:jc w:val="right"/>
              <w:rPr>
                <w:rFonts w:ascii="Arial" w:hAnsi="Arial" w:cs="Arial"/>
              </w:rPr>
            </w:pPr>
            <w:r w:rsidRPr="004E5ED0">
              <w:rPr>
                <w:rFonts w:ascii="Arial" w:hAnsi="Arial" w:cs="Arial"/>
              </w:rPr>
              <w:t>341110</w:t>
            </w:r>
          </w:p>
        </w:tc>
        <w:tc>
          <w:tcPr>
            <w:tcW w:w="1512" w:type="dxa"/>
            <w:shd w:val="clear" w:color="auto" w:fill="FFFFFF" w:themeFill="background1"/>
            <w:noWrap/>
            <w:vAlign w:val="bottom"/>
          </w:tcPr>
          <w:p w14:paraId="30F32EB5" w14:textId="77777777" w:rsidR="004E5ED0" w:rsidRPr="004E5ED0" w:rsidRDefault="004E5ED0" w:rsidP="004E5ED0">
            <w:pPr>
              <w:spacing w:after="0" w:line="240" w:lineRule="auto"/>
              <w:jc w:val="right"/>
              <w:rPr>
                <w:rFonts w:ascii="Arial" w:hAnsi="Arial" w:cs="Arial"/>
              </w:rPr>
            </w:pPr>
            <w:r w:rsidRPr="004E5ED0">
              <w:rPr>
                <w:rFonts w:ascii="Arial" w:hAnsi="Arial" w:cs="Arial"/>
              </w:rPr>
              <w:t>147349</w:t>
            </w:r>
          </w:p>
        </w:tc>
        <w:tc>
          <w:tcPr>
            <w:tcW w:w="1393" w:type="dxa"/>
            <w:shd w:val="clear" w:color="auto" w:fill="FFFFFF" w:themeFill="background1"/>
            <w:noWrap/>
            <w:vAlign w:val="bottom"/>
          </w:tcPr>
          <w:p w14:paraId="7C53906B" w14:textId="77777777" w:rsidR="004E5ED0" w:rsidRPr="004E5ED0" w:rsidRDefault="004E5ED0" w:rsidP="004E5ED0">
            <w:pPr>
              <w:spacing w:after="0" w:line="240" w:lineRule="auto"/>
              <w:jc w:val="right"/>
              <w:rPr>
                <w:rFonts w:ascii="Arial" w:hAnsi="Arial" w:cs="Arial"/>
              </w:rPr>
            </w:pPr>
            <w:r w:rsidRPr="004E5ED0">
              <w:rPr>
                <w:rFonts w:ascii="Arial" w:hAnsi="Arial" w:cs="Arial"/>
              </w:rPr>
              <w:t>79,78</w:t>
            </w:r>
          </w:p>
        </w:tc>
        <w:tc>
          <w:tcPr>
            <w:tcW w:w="1530" w:type="dxa"/>
            <w:shd w:val="clear" w:color="auto" w:fill="FFFFFF" w:themeFill="background1"/>
            <w:vAlign w:val="bottom"/>
          </w:tcPr>
          <w:p w14:paraId="2CD861B1" w14:textId="77777777" w:rsidR="004E5ED0" w:rsidRPr="004E5ED0" w:rsidRDefault="004E5ED0" w:rsidP="004E5ED0">
            <w:pPr>
              <w:spacing w:after="0" w:line="240" w:lineRule="auto"/>
              <w:jc w:val="right"/>
              <w:rPr>
                <w:rFonts w:ascii="Arial" w:hAnsi="Arial" w:cs="Arial"/>
              </w:rPr>
            </w:pPr>
            <w:r w:rsidRPr="004E5ED0">
              <w:rPr>
                <w:rFonts w:ascii="Arial" w:hAnsi="Arial" w:cs="Arial"/>
              </w:rPr>
              <w:t>50,26</w:t>
            </w:r>
          </w:p>
        </w:tc>
      </w:tr>
      <w:tr w:rsidR="004E5ED0" w:rsidRPr="004E5ED0" w14:paraId="1E8E4791" w14:textId="77777777" w:rsidTr="004E5ED0">
        <w:trPr>
          <w:trHeight w:val="255"/>
        </w:trPr>
        <w:tc>
          <w:tcPr>
            <w:tcW w:w="1985" w:type="dxa"/>
            <w:shd w:val="clear" w:color="auto" w:fill="FFFFFF" w:themeFill="background1"/>
            <w:noWrap/>
            <w:vAlign w:val="bottom"/>
            <w:hideMark/>
          </w:tcPr>
          <w:p w14:paraId="2349D4F6" w14:textId="77777777" w:rsidR="004E5ED0" w:rsidRPr="004E5ED0" w:rsidRDefault="004E5ED0" w:rsidP="004E5ED0">
            <w:pPr>
              <w:spacing w:after="0" w:line="240" w:lineRule="auto"/>
              <w:rPr>
                <w:rFonts w:ascii="Arial" w:hAnsi="Arial" w:cs="Arial"/>
              </w:rPr>
            </w:pPr>
            <w:r w:rsidRPr="004E5ED0">
              <w:rPr>
                <w:rFonts w:ascii="Arial" w:hAnsi="Arial" w:cs="Arial"/>
              </w:rPr>
              <w:t>Бразилия</w:t>
            </w:r>
          </w:p>
        </w:tc>
        <w:tc>
          <w:tcPr>
            <w:tcW w:w="1380" w:type="dxa"/>
            <w:shd w:val="clear" w:color="auto" w:fill="FFFFFF" w:themeFill="background1"/>
            <w:vAlign w:val="bottom"/>
          </w:tcPr>
          <w:p w14:paraId="627BAC12" w14:textId="77777777" w:rsidR="004E5ED0" w:rsidRPr="004E5ED0" w:rsidRDefault="004E5ED0" w:rsidP="004E5ED0">
            <w:pPr>
              <w:spacing w:after="0" w:line="240" w:lineRule="auto"/>
              <w:jc w:val="right"/>
              <w:rPr>
                <w:rFonts w:ascii="Arial" w:hAnsi="Arial" w:cs="Arial"/>
              </w:rPr>
            </w:pPr>
            <w:r w:rsidRPr="004E5ED0">
              <w:rPr>
                <w:rFonts w:ascii="Arial" w:hAnsi="Arial" w:cs="Arial"/>
              </w:rPr>
              <w:t>32229</w:t>
            </w:r>
          </w:p>
        </w:tc>
        <w:tc>
          <w:tcPr>
            <w:tcW w:w="1477" w:type="dxa"/>
            <w:shd w:val="clear" w:color="auto" w:fill="FFFFFF" w:themeFill="background1"/>
            <w:noWrap/>
            <w:vAlign w:val="bottom"/>
            <w:hideMark/>
          </w:tcPr>
          <w:p w14:paraId="3D850C0D" w14:textId="77777777" w:rsidR="004E5ED0" w:rsidRPr="004E5ED0" w:rsidRDefault="004E5ED0" w:rsidP="004E5ED0">
            <w:pPr>
              <w:spacing w:after="0" w:line="240" w:lineRule="auto"/>
              <w:jc w:val="right"/>
              <w:rPr>
                <w:rFonts w:ascii="Arial" w:hAnsi="Arial" w:cs="Arial"/>
              </w:rPr>
            </w:pPr>
            <w:r w:rsidRPr="004E5ED0">
              <w:rPr>
                <w:rFonts w:ascii="Arial" w:hAnsi="Arial" w:cs="Arial"/>
              </w:rPr>
              <w:t>75,7</w:t>
            </w:r>
          </w:p>
        </w:tc>
        <w:tc>
          <w:tcPr>
            <w:tcW w:w="1175" w:type="dxa"/>
            <w:shd w:val="clear" w:color="auto" w:fill="FFFFFF" w:themeFill="background1"/>
            <w:noWrap/>
            <w:vAlign w:val="bottom"/>
          </w:tcPr>
          <w:p w14:paraId="342C1C93" w14:textId="77777777" w:rsidR="004E5ED0" w:rsidRPr="004E5ED0" w:rsidRDefault="004E5ED0" w:rsidP="004E5ED0">
            <w:pPr>
              <w:spacing w:after="0" w:line="240" w:lineRule="auto"/>
              <w:jc w:val="right"/>
              <w:rPr>
                <w:rFonts w:ascii="Arial" w:hAnsi="Arial" w:cs="Arial"/>
              </w:rPr>
            </w:pPr>
            <w:r w:rsidRPr="004E5ED0">
              <w:rPr>
                <w:rFonts w:ascii="Arial" w:hAnsi="Arial" w:cs="Arial"/>
              </w:rPr>
              <w:t>62,3</w:t>
            </w:r>
          </w:p>
        </w:tc>
        <w:tc>
          <w:tcPr>
            <w:tcW w:w="1208" w:type="dxa"/>
            <w:shd w:val="clear" w:color="auto" w:fill="FFFFFF" w:themeFill="background1"/>
            <w:noWrap/>
            <w:vAlign w:val="bottom"/>
          </w:tcPr>
          <w:p w14:paraId="1B5102AE" w14:textId="77777777" w:rsidR="004E5ED0" w:rsidRPr="004E5ED0" w:rsidRDefault="004E5ED0" w:rsidP="004E5ED0">
            <w:pPr>
              <w:spacing w:after="0" w:line="240" w:lineRule="auto"/>
              <w:jc w:val="right"/>
              <w:rPr>
                <w:rFonts w:ascii="Arial" w:hAnsi="Arial" w:cs="Arial"/>
              </w:rPr>
            </w:pPr>
            <w:r w:rsidRPr="004E5ED0">
              <w:rPr>
                <w:rFonts w:ascii="Arial" w:hAnsi="Arial" w:cs="Arial"/>
              </w:rPr>
              <w:t>13,4</w:t>
            </w:r>
          </w:p>
        </w:tc>
        <w:tc>
          <w:tcPr>
            <w:tcW w:w="1585" w:type="dxa"/>
            <w:shd w:val="clear" w:color="auto" w:fill="FFFFFF" w:themeFill="background1"/>
            <w:noWrap/>
            <w:vAlign w:val="bottom"/>
          </w:tcPr>
          <w:p w14:paraId="0DE0876F" w14:textId="77777777" w:rsidR="004E5ED0" w:rsidRPr="004E5ED0" w:rsidRDefault="004E5ED0" w:rsidP="004E5ED0">
            <w:pPr>
              <w:spacing w:after="0" w:line="240" w:lineRule="auto"/>
              <w:jc w:val="right"/>
              <w:rPr>
                <w:rFonts w:ascii="Arial" w:hAnsi="Arial" w:cs="Arial"/>
              </w:rPr>
            </w:pPr>
            <w:r w:rsidRPr="004E5ED0">
              <w:rPr>
                <w:rFonts w:ascii="Arial" w:hAnsi="Arial" w:cs="Arial"/>
              </w:rPr>
              <w:t>538489</w:t>
            </w:r>
          </w:p>
        </w:tc>
        <w:tc>
          <w:tcPr>
            <w:tcW w:w="1585" w:type="dxa"/>
            <w:shd w:val="clear" w:color="auto" w:fill="FFFFFF" w:themeFill="background1"/>
            <w:noWrap/>
            <w:vAlign w:val="bottom"/>
          </w:tcPr>
          <w:p w14:paraId="79B865F8" w14:textId="77777777" w:rsidR="004E5ED0" w:rsidRPr="004E5ED0" w:rsidRDefault="004E5ED0" w:rsidP="004E5ED0">
            <w:pPr>
              <w:spacing w:after="0" w:line="240" w:lineRule="auto"/>
              <w:jc w:val="right"/>
              <w:rPr>
                <w:rFonts w:ascii="Arial" w:hAnsi="Arial" w:cs="Arial"/>
              </w:rPr>
            </w:pPr>
            <w:r w:rsidRPr="004E5ED0">
              <w:rPr>
                <w:rFonts w:ascii="Arial" w:hAnsi="Arial" w:cs="Arial"/>
              </w:rPr>
              <w:t>339248</w:t>
            </w:r>
          </w:p>
        </w:tc>
        <w:tc>
          <w:tcPr>
            <w:tcW w:w="1512" w:type="dxa"/>
            <w:shd w:val="clear" w:color="auto" w:fill="FFFFFF" w:themeFill="background1"/>
            <w:noWrap/>
            <w:vAlign w:val="bottom"/>
          </w:tcPr>
          <w:p w14:paraId="322CC139" w14:textId="77777777" w:rsidR="004E5ED0" w:rsidRPr="004E5ED0" w:rsidRDefault="004E5ED0" w:rsidP="004E5ED0">
            <w:pPr>
              <w:spacing w:after="0" w:line="240" w:lineRule="auto"/>
              <w:jc w:val="right"/>
              <w:rPr>
                <w:rFonts w:ascii="Arial" w:hAnsi="Arial" w:cs="Arial"/>
              </w:rPr>
            </w:pPr>
            <w:r w:rsidRPr="004E5ED0">
              <w:rPr>
                <w:rFonts w:ascii="Arial" w:hAnsi="Arial" w:cs="Arial"/>
              </w:rPr>
              <w:t>84207</w:t>
            </w:r>
          </w:p>
        </w:tc>
        <w:tc>
          <w:tcPr>
            <w:tcW w:w="1393" w:type="dxa"/>
            <w:shd w:val="clear" w:color="auto" w:fill="FFFFFF" w:themeFill="background1"/>
            <w:noWrap/>
            <w:vAlign w:val="bottom"/>
          </w:tcPr>
          <w:p w14:paraId="79FD715C" w14:textId="77777777" w:rsidR="004E5ED0" w:rsidRPr="004E5ED0" w:rsidRDefault="004E5ED0" w:rsidP="004E5ED0">
            <w:pPr>
              <w:spacing w:after="0" w:line="240" w:lineRule="auto"/>
              <w:jc w:val="right"/>
              <w:rPr>
                <w:rFonts w:ascii="Arial" w:hAnsi="Arial" w:cs="Arial"/>
              </w:rPr>
            </w:pPr>
            <w:r w:rsidRPr="004E5ED0">
              <w:rPr>
                <w:rFonts w:ascii="Arial" w:hAnsi="Arial" w:cs="Arial"/>
              </w:rPr>
              <w:t>45,34</w:t>
            </w:r>
          </w:p>
        </w:tc>
        <w:tc>
          <w:tcPr>
            <w:tcW w:w="1530" w:type="dxa"/>
            <w:shd w:val="clear" w:color="auto" w:fill="FFFFFF" w:themeFill="background1"/>
            <w:vAlign w:val="bottom"/>
          </w:tcPr>
          <w:p w14:paraId="0AF2C578" w14:textId="77777777" w:rsidR="004E5ED0" w:rsidRPr="004E5ED0" w:rsidRDefault="004E5ED0" w:rsidP="004E5ED0">
            <w:pPr>
              <w:spacing w:after="0" w:line="240" w:lineRule="auto"/>
              <w:jc w:val="right"/>
              <w:rPr>
                <w:rFonts w:ascii="Arial" w:hAnsi="Arial" w:cs="Arial"/>
              </w:rPr>
            </w:pPr>
            <w:r w:rsidRPr="004E5ED0">
              <w:rPr>
                <w:rFonts w:ascii="Arial" w:hAnsi="Arial" w:cs="Arial"/>
              </w:rPr>
              <w:t>28,57</w:t>
            </w:r>
          </w:p>
        </w:tc>
      </w:tr>
      <w:tr w:rsidR="004E5ED0" w:rsidRPr="004E5ED0" w14:paraId="40FA3D17" w14:textId="77777777" w:rsidTr="004E5ED0">
        <w:trPr>
          <w:trHeight w:val="255"/>
        </w:trPr>
        <w:tc>
          <w:tcPr>
            <w:tcW w:w="1985" w:type="dxa"/>
            <w:shd w:val="clear" w:color="auto" w:fill="FFFFFF" w:themeFill="background1"/>
            <w:noWrap/>
            <w:vAlign w:val="bottom"/>
            <w:hideMark/>
          </w:tcPr>
          <w:p w14:paraId="535C3747" w14:textId="77777777" w:rsidR="004E5ED0" w:rsidRPr="004E5ED0" w:rsidRDefault="004E5ED0" w:rsidP="004E5ED0">
            <w:pPr>
              <w:spacing w:after="0" w:line="240" w:lineRule="auto"/>
              <w:rPr>
                <w:rFonts w:ascii="Arial" w:hAnsi="Arial" w:cs="Arial"/>
              </w:rPr>
            </w:pPr>
            <w:r w:rsidRPr="004E5ED0">
              <w:rPr>
                <w:rFonts w:ascii="Arial" w:hAnsi="Arial" w:cs="Arial"/>
              </w:rPr>
              <w:t>Франция</w:t>
            </w:r>
          </w:p>
        </w:tc>
        <w:tc>
          <w:tcPr>
            <w:tcW w:w="1380" w:type="dxa"/>
            <w:shd w:val="clear" w:color="auto" w:fill="FFFFFF" w:themeFill="background1"/>
            <w:vAlign w:val="bottom"/>
          </w:tcPr>
          <w:p w14:paraId="13C18213" w14:textId="77777777" w:rsidR="004E5ED0" w:rsidRPr="004E5ED0" w:rsidRDefault="004E5ED0" w:rsidP="004E5ED0">
            <w:pPr>
              <w:spacing w:after="0" w:line="240" w:lineRule="auto"/>
              <w:jc w:val="right"/>
              <w:rPr>
                <w:rFonts w:ascii="Arial" w:hAnsi="Arial" w:cs="Arial"/>
              </w:rPr>
            </w:pPr>
            <w:r w:rsidRPr="004E5ED0">
              <w:rPr>
                <w:rFonts w:ascii="Arial" w:hAnsi="Arial" w:cs="Arial"/>
              </w:rPr>
              <w:t>119273</w:t>
            </w:r>
          </w:p>
        </w:tc>
        <w:tc>
          <w:tcPr>
            <w:tcW w:w="1477" w:type="dxa"/>
            <w:shd w:val="clear" w:color="auto" w:fill="FFFFFF" w:themeFill="background1"/>
            <w:noWrap/>
            <w:vAlign w:val="bottom"/>
            <w:hideMark/>
          </w:tcPr>
          <w:p w14:paraId="01A7E03C" w14:textId="77777777" w:rsidR="004E5ED0" w:rsidRPr="004E5ED0" w:rsidRDefault="004E5ED0" w:rsidP="004E5ED0">
            <w:pPr>
              <w:spacing w:after="0" w:line="240" w:lineRule="auto"/>
              <w:jc w:val="right"/>
              <w:rPr>
                <w:rFonts w:ascii="Arial" w:hAnsi="Arial" w:cs="Arial"/>
              </w:rPr>
            </w:pPr>
            <w:r w:rsidRPr="004E5ED0">
              <w:rPr>
                <w:rFonts w:ascii="Arial" w:hAnsi="Arial" w:cs="Arial"/>
              </w:rPr>
              <w:t>82,8</w:t>
            </w:r>
          </w:p>
        </w:tc>
        <w:tc>
          <w:tcPr>
            <w:tcW w:w="1175" w:type="dxa"/>
            <w:shd w:val="clear" w:color="auto" w:fill="FFFFFF" w:themeFill="background1"/>
            <w:noWrap/>
            <w:vAlign w:val="bottom"/>
          </w:tcPr>
          <w:p w14:paraId="2051FC4C" w14:textId="77777777" w:rsidR="004E5ED0" w:rsidRPr="004E5ED0" w:rsidRDefault="004E5ED0" w:rsidP="004E5ED0">
            <w:pPr>
              <w:spacing w:after="0" w:line="240" w:lineRule="auto"/>
              <w:jc w:val="right"/>
              <w:rPr>
                <w:rFonts w:ascii="Arial" w:hAnsi="Arial" w:cs="Arial"/>
              </w:rPr>
            </w:pPr>
            <w:r w:rsidRPr="004E5ED0">
              <w:rPr>
                <w:rFonts w:ascii="Arial" w:hAnsi="Arial" w:cs="Arial"/>
              </w:rPr>
              <w:t>76,5</w:t>
            </w:r>
          </w:p>
        </w:tc>
        <w:tc>
          <w:tcPr>
            <w:tcW w:w="1208" w:type="dxa"/>
            <w:shd w:val="clear" w:color="auto" w:fill="FFFFFF" w:themeFill="background1"/>
            <w:noWrap/>
            <w:vAlign w:val="bottom"/>
          </w:tcPr>
          <w:p w14:paraId="0448A051" w14:textId="77777777" w:rsidR="004E5ED0" w:rsidRPr="004E5ED0" w:rsidRDefault="004E5ED0" w:rsidP="004E5ED0">
            <w:pPr>
              <w:spacing w:after="0" w:line="240" w:lineRule="auto"/>
              <w:jc w:val="right"/>
              <w:rPr>
                <w:rFonts w:ascii="Arial" w:hAnsi="Arial" w:cs="Arial"/>
              </w:rPr>
            </w:pPr>
            <w:r w:rsidRPr="004E5ED0">
              <w:rPr>
                <w:rFonts w:ascii="Arial" w:hAnsi="Arial" w:cs="Arial"/>
              </w:rPr>
              <w:t>6,3</w:t>
            </w:r>
          </w:p>
        </w:tc>
        <w:tc>
          <w:tcPr>
            <w:tcW w:w="1585" w:type="dxa"/>
            <w:shd w:val="clear" w:color="auto" w:fill="FFFFFF" w:themeFill="background1"/>
            <w:noWrap/>
            <w:vAlign w:val="bottom"/>
          </w:tcPr>
          <w:p w14:paraId="713B04F3" w14:textId="77777777" w:rsidR="004E5ED0" w:rsidRPr="004E5ED0" w:rsidRDefault="004E5ED0" w:rsidP="004E5ED0">
            <w:pPr>
              <w:spacing w:after="0" w:line="240" w:lineRule="auto"/>
              <w:jc w:val="right"/>
              <w:rPr>
                <w:rFonts w:ascii="Arial" w:hAnsi="Arial" w:cs="Arial"/>
              </w:rPr>
            </w:pPr>
            <w:r w:rsidRPr="004E5ED0">
              <w:rPr>
                <w:rFonts w:ascii="Arial" w:hAnsi="Arial" w:cs="Arial"/>
              </w:rPr>
              <w:t>791214</w:t>
            </w:r>
          </w:p>
        </w:tc>
        <w:tc>
          <w:tcPr>
            <w:tcW w:w="1585" w:type="dxa"/>
            <w:shd w:val="clear" w:color="auto" w:fill="FFFFFF" w:themeFill="background1"/>
            <w:noWrap/>
            <w:vAlign w:val="bottom"/>
          </w:tcPr>
          <w:p w14:paraId="0039C558" w14:textId="77777777" w:rsidR="004E5ED0" w:rsidRPr="004E5ED0" w:rsidRDefault="004E5ED0" w:rsidP="004E5ED0">
            <w:pPr>
              <w:spacing w:after="0" w:line="240" w:lineRule="auto"/>
              <w:jc w:val="right"/>
              <w:rPr>
                <w:rFonts w:ascii="Arial" w:hAnsi="Arial" w:cs="Arial"/>
              </w:rPr>
            </w:pPr>
            <w:r w:rsidRPr="004E5ED0">
              <w:rPr>
                <w:rFonts w:ascii="Arial" w:hAnsi="Arial" w:cs="Arial"/>
              </w:rPr>
              <w:t>498465</w:t>
            </w:r>
          </w:p>
        </w:tc>
        <w:tc>
          <w:tcPr>
            <w:tcW w:w="1512" w:type="dxa"/>
            <w:shd w:val="clear" w:color="auto" w:fill="FFFFFF" w:themeFill="background1"/>
            <w:noWrap/>
            <w:vAlign w:val="bottom"/>
          </w:tcPr>
          <w:p w14:paraId="435481C8" w14:textId="77777777" w:rsidR="004E5ED0" w:rsidRPr="004E5ED0" w:rsidRDefault="004E5ED0" w:rsidP="004E5ED0">
            <w:pPr>
              <w:spacing w:after="0" w:line="240" w:lineRule="auto"/>
              <w:jc w:val="right"/>
              <w:rPr>
                <w:rFonts w:ascii="Arial" w:hAnsi="Arial" w:cs="Arial"/>
              </w:rPr>
            </w:pPr>
            <w:r w:rsidRPr="004E5ED0">
              <w:rPr>
                <w:rFonts w:ascii="Arial" w:hAnsi="Arial" w:cs="Arial"/>
              </w:rPr>
              <w:t>30182</w:t>
            </w:r>
          </w:p>
        </w:tc>
        <w:tc>
          <w:tcPr>
            <w:tcW w:w="1393" w:type="dxa"/>
            <w:shd w:val="clear" w:color="auto" w:fill="FFFFFF" w:themeFill="background1"/>
            <w:noWrap/>
            <w:vAlign w:val="bottom"/>
          </w:tcPr>
          <w:p w14:paraId="1C03B412" w14:textId="77777777" w:rsidR="004E5ED0" w:rsidRPr="004E5ED0" w:rsidRDefault="004E5ED0" w:rsidP="004E5ED0">
            <w:pPr>
              <w:spacing w:after="0" w:line="240" w:lineRule="auto"/>
              <w:jc w:val="right"/>
              <w:rPr>
                <w:rFonts w:ascii="Arial" w:hAnsi="Arial" w:cs="Arial"/>
              </w:rPr>
            </w:pPr>
            <w:r w:rsidRPr="004E5ED0">
              <w:rPr>
                <w:rFonts w:ascii="Arial" w:hAnsi="Arial" w:cs="Arial"/>
              </w:rPr>
              <w:t>23,88</w:t>
            </w:r>
          </w:p>
        </w:tc>
        <w:tc>
          <w:tcPr>
            <w:tcW w:w="1530" w:type="dxa"/>
            <w:shd w:val="clear" w:color="auto" w:fill="FFFFFF" w:themeFill="background1"/>
            <w:vAlign w:val="bottom"/>
          </w:tcPr>
          <w:p w14:paraId="551FD34E" w14:textId="77777777" w:rsidR="004E5ED0" w:rsidRPr="004E5ED0" w:rsidRDefault="004E5ED0" w:rsidP="004E5ED0">
            <w:pPr>
              <w:spacing w:after="0" w:line="240" w:lineRule="auto"/>
              <w:jc w:val="right"/>
              <w:rPr>
                <w:rFonts w:ascii="Arial" w:hAnsi="Arial" w:cs="Arial"/>
              </w:rPr>
            </w:pPr>
            <w:r w:rsidRPr="004E5ED0">
              <w:rPr>
                <w:rFonts w:ascii="Arial" w:hAnsi="Arial" w:cs="Arial"/>
              </w:rPr>
              <w:t>15,04</w:t>
            </w:r>
          </w:p>
        </w:tc>
      </w:tr>
      <w:tr w:rsidR="004E5ED0" w:rsidRPr="004E5ED0" w14:paraId="1F1EB74D" w14:textId="77777777" w:rsidTr="004E5ED0">
        <w:trPr>
          <w:trHeight w:val="255"/>
        </w:trPr>
        <w:tc>
          <w:tcPr>
            <w:tcW w:w="1985" w:type="dxa"/>
            <w:shd w:val="clear" w:color="auto" w:fill="FFFFFF" w:themeFill="background1"/>
            <w:noWrap/>
            <w:vAlign w:val="bottom"/>
            <w:hideMark/>
          </w:tcPr>
          <w:p w14:paraId="5B066875" w14:textId="77777777" w:rsidR="004E5ED0" w:rsidRPr="004E5ED0" w:rsidRDefault="004E5ED0" w:rsidP="004E5ED0">
            <w:pPr>
              <w:spacing w:after="0" w:line="240" w:lineRule="auto"/>
              <w:rPr>
                <w:rFonts w:ascii="Arial" w:hAnsi="Arial" w:cs="Arial"/>
              </w:rPr>
            </w:pPr>
            <w:r w:rsidRPr="004E5ED0">
              <w:rPr>
                <w:rFonts w:ascii="Arial" w:hAnsi="Arial" w:cs="Arial"/>
              </w:rPr>
              <w:t>Великобритания</w:t>
            </w:r>
          </w:p>
        </w:tc>
        <w:tc>
          <w:tcPr>
            <w:tcW w:w="1380" w:type="dxa"/>
            <w:shd w:val="clear" w:color="auto" w:fill="FFFFFF" w:themeFill="background1"/>
            <w:vAlign w:val="bottom"/>
          </w:tcPr>
          <w:p w14:paraId="1FE226D3" w14:textId="77777777" w:rsidR="004E5ED0" w:rsidRPr="004E5ED0" w:rsidRDefault="004E5ED0" w:rsidP="004E5ED0">
            <w:pPr>
              <w:spacing w:after="0" w:line="240" w:lineRule="auto"/>
              <w:jc w:val="right"/>
              <w:rPr>
                <w:rFonts w:ascii="Arial" w:hAnsi="Arial" w:cs="Arial"/>
              </w:rPr>
            </w:pPr>
            <w:r w:rsidRPr="004E5ED0">
              <w:rPr>
                <w:rFonts w:ascii="Arial" w:hAnsi="Arial" w:cs="Arial"/>
              </w:rPr>
              <w:t>97044</w:t>
            </w:r>
          </w:p>
        </w:tc>
        <w:tc>
          <w:tcPr>
            <w:tcW w:w="1477" w:type="dxa"/>
            <w:shd w:val="clear" w:color="auto" w:fill="FFFFFF" w:themeFill="background1"/>
            <w:noWrap/>
            <w:vAlign w:val="bottom"/>
            <w:hideMark/>
          </w:tcPr>
          <w:p w14:paraId="41F829B8" w14:textId="77777777" w:rsidR="004E5ED0" w:rsidRPr="004E5ED0" w:rsidRDefault="004E5ED0" w:rsidP="004E5ED0">
            <w:pPr>
              <w:spacing w:after="0" w:line="240" w:lineRule="auto"/>
              <w:jc w:val="right"/>
              <w:rPr>
                <w:rFonts w:ascii="Arial" w:hAnsi="Arial" w:cs="Arial"/>
              </w:rPr>
            </w:pPr>
            <w:r w:rsidRPr="004E5ED0">
              <w:rPr>
                <w:rFonts w:ascii="Arial" w:hAnsi="Arial" w:cs="Arial"/>
              </w:rPr>
              <w:t>81,3</w:t>
            </w:r>
          </w:p>
        </w:tc>
        <w:tc>
          <w:tcPr>
            <w:tcW w:w="1175" w:type="dxa"/>
            <w:shd w:val="clear" w:color="auto" w:fill="FFFFFF" w:themeFill="background1"/>
            <w:noWrap/>
            <w:vAlign w:val="bottom"/>
          </w:tcPr>
          <w:p w14:paraId="6865531B" w14:textId="77777777" w:rsidR="004E5ED0" w:rsidRPr="004E5ED0" w:rsidRDefault="004E5ED0" w:rsidP="004E5ED0">
            <w:pPr>
              <w:spacing w:after="0" w:line="240" w:lineRule="auto"/>
              <w:jc w:val="right"/>
              <w:rPr>
                <w:rFonts w:ascii="Arial" w:hAnsi="Arial" w:cs="Arial"/>
              </w:rPr>
            </w:pPr>
            <w:r w:rsidRPr="004E5ED0">
              <w:rPr>
                <w:rFonts w:ascii="Arial" w:hAnsi="Arial" w:cs="Arial"/>
              </w:rPr>
              <w:t>77,6</w:t>
            </w:r>
          </w:p>
        </w:tc>
        <w:tc>
          <w:tcPr>
            <w:tcW w:w="1208" w:type="dxa"/>
            <w:shd w:val="clear" w:color="auto" w:fill="FFFFFF" w:themeFill="background1"/>
            <w:noWrap/>
            <w:vAlign w:val="bottom"/>
          </w:tcPr>
          <w:p w14:paraId="123215CB" w14:textId="77777777" w:rsidR="004E5ED0" w:rsidRPr="004E5ED0" w:rsidRDefault="004E5ED0" w:rsidP="004E5ED0">
            <w:pPr>
              <w:spacing w:after="0" w:line="240" w:lineRule="auto"/>
              <w:jc w:val="right"/>
              <w:rPr>
                <w:rFonts w:ascii="Arial" w:hAnsi="Arial" w:cs="Arial"/>
              </w:rPr>
            </w:pPr>
            <w:r w:rsidRPr="004E5ED0">
              <w:rPr>
                <w:rFonts w:ascii="Arial" w:hAnsi="Arial" w:cs="Arial"/>
              </w:rPr>
              <w:t>3,7</w:t>
            </w:r>
          </w:p>
        </w:tc>
        <w:tc>
          <w:tcPr>
            <w:tcW w:w="1585" w:type="dxa"/>
            <w:shd w:val="clear" w:color="auto" w:fill="FFFFFF" w:themeFill="background1"/>
            <w:noWrap/>
            <w:vAlign w:val="bottom"/>
          </w:tcPr>
          <w:p w14:paraId="267ABE33" w14:textId="77777777" w:rsidR="004E5ED0" w:rsidRPr="004E5ED0" w:rsidRDefault="004E5ED0" w:rsidP="004E5ED0">
            <w:pPr>
              <w:spacing w:after="0" w:line="240" w:lineRule="auto"/>
              <w:jc w:val="right"/>
              <w:rPr>
                <w:rFonts w:ascii="Arial" w:hAnsi="Arial" w:cs="Arial"/>
              </w:rPr>
            </w:pPr>
            <w:r w:rsidRPr="004E5ED0">
              <w:rPr>
                <w:rFonts w:ascii="Arial" w:hAnsi="Arial" w:cs="Arial"/>
              </w:rPr>
              <w:t>371786</w:t>
            </w:r>
          </w:p>
        </w:tc>
        <w:tc>
          <w:tcPr>
            <w:tcW w:w="1585" w:type="dxa"/>
            <w:shd w:val="clear" w:color="auto" w:fill="FFFFFF" w:themeFill="background1"/>
            <w:noWrap/>
            <w:vAlign w:val="bottom"/>
          </w:tcPr>
          <w:p w14:paraId="4DDF7FDF" w14:textId="77777777" w:rsidR="004E5ED0" w:rsidRPr="004E5ED0" w:rsidRDefault="004E5ED0" w:rsidP="004E5ED0">
            <w:pPr>
              <w:spacing w:after="0" w:line="240" w:lineRule="auto"/>
              <w:jc w:val="right"/>
              <w:rPr>
                <w:rFonts w:ascii="Arial" w:hAnsi="Arial" w:cs="Arial"/>
              </w:rPr>
            </w:pPr>
            <w:r w:rsidRPr="004E5ED0">
              <w:rPr>
                <w:rFonts w:ascii="Arial" w:hAnsi="Arial" w:cs="Arial"/>
              </w:rPr>
              <w:t>234225</w:t>
            </w:r>
          </w:p>
        </w:tc>
        <w:tc>
          <w:tcPr>
            <w:tcW w:w="1512" w:type="dxa"/>
            <w:shd w:val="clear" w:color="auto" w:fill="FFFFFF" w:themeFill="background1"/>
            <w:noWrap/>
            <w:vAlign w:val="bottom"/>
          </w:tcPr>
          <w:p w14:paraId="12396395" w14:textId="77777777" w:rsidR="004E5ED0" w:rsidRPr="004E5ED0" w:rsidRDefault="004E5ED0" w:rsidP="004E5ED0">
            <w:pPr>
              <w:spacing w:after="0" w:line="240" w:lineRule="auto"/>
              <w:jc w:val="right"/>
              <w:rPr>
                <w:rFonts w:ascii="Arial" w:hAnsi="Arial" w:cs="Arial"/>
              </w:rPr>
            </w:pPr>
            <w:r w:rsidRPr="004E5ED0">
              <w:rPr>
                <w:rFonts w:ascii="Arial" w:hAnsi="Arial" w:cs="Arial"/>
              </w:rPr>
              <w:t>45554</w:t>
            </w:r>
          </w:p>
        </w:tc>
        <w:tc>
          <w:tcPr>
            <w:tcW w:w="1393" w:type="dxa"/>
            <w:shd w:val="clear" w:color="auto" w:fill="FFFFFF" w:themeFill="background1"/>
            <w:noWrap/>
            <w:vAlign w:val="bottom"/>
          </w:tcPr>
          <w:p w14:paraId="3EAE0F3D" w14:textId="77777777" w:rsidR="004E5ED0" w:rsidRPr="004E5ED0" w:rsidRDefault="004E5ED0" w:rsidP="004E5ED0">
            <w:pPr>
              <w:spacing w:after="0" w:line="240" w:lineRule="auto"/>
              <w:jc w:val="right"/>
              <w:rPr>
                <w:rFonts w:ascii="Arial" w:hAnsi="Arial" w:cs="Arial"/>
              </w:rPr>
            </w:pPr>
            <w:r w:rsidRPr="004E5ED0">
              <w:rPr>
                <w:rFonts w:ascii="Arial" w:hAnsi="Arial" w:cs="Arial"/>
              </w:rPr>
              <w:t>16,94</w:t>
            </w:r>
          </w:p>
        </w:tc>
        <w:tc>
          <w:tcPr>
            <w:tcW w:w="1530" w:type="dxa"/>
            <w:shd w:val="clear" w:color="auto" w:fill="FFFFFF" w:themeFill="background1"/>
            <w:vAlign w:val="bottom"/>
          </w:tcPr>
          <w:p w14:paraId="368B7545" w14:textId="77777777" w:rsidR="004E5ED0" w:rsidRPr="004E5ED0" w:rsidRDefault="004E5ED0" w:rsidP="004E5ED0">
            <w:pPr>
              <w:spacing w:after="0" w:line="240" w:lineRule="auto"/>
              <w:jc w:val="right"/>
              <w:rPr>
                <w:rFonts w:ascii="Arial" w:hAnsi="Arial" w:cs="Arial"/>
              </w:rPr>
            </w:pPr>
            <w:r w:rsidRPr="004E5ED0">
              <w:rPr>
                <w:rFonts w:ascii="Arial" w:hAnsi="Arial" w:cs="Arial"/>
              </w:rPr>
              <w:t>10,67</w:t>
            </w:r>
          </w:p>
        </w:tc>
      </w:tr>
      <w:tr w:rsidR="004E5ED0" w:rsidRPr="004E5ED0" w14:paraId="3500E665" w14:textId="77777777" w:rsidTr="004E5ED0">
        <w:trPr>
          <w:trHeight w:val="255"/>
        </w:trPr>
        <w:tc>
          <w:tcPr>
            <w:tcW w:w="1985" w:type="dxa"/>
            <w:shd w:val="clear" w:color="auto" w:fill="FFFFFF" w:themeFill="background1"/>
            <w:noWrap/>
            <w:vAlign w:val="bottom"/>
            <w:hideMark/>
          </w:tcPr>
          <w:p w14:paraId="786AD9A3" w14:textId="77777777" w:rsidR="004E5ED0" w:rsidRPr="004E5ED0" w:rsidRDefault="004E5ED0" w:rsidP="004E5ED0">
            <w:pPr>
              <w:spacing w:after="0" w:line="240" w:lineRule="auto"/>
              <w:rPr>
                <w:rFonts w:ascii="Arial" w:hAnsi="Arial" w:cs="Arial"/>
              </w:rPr>
            </w:pPr>
            <w:r w:rsidRPr="004E5ED0">
              <w:rPr>
                <w:rFonts w:ascii="Arial" w:hAnsi="Arial" w:cs="Arial"/>
              </w:rPr>
              <w:t>Италия</w:t>
            </w:r>
          </w:p>
        </w:tc>
        <w:tc>
          <w:tcPr>
            <w:tcW w:w="1380" w:type="dxa"/>
            <w:shd w:val="clear" w:color="auto" w:fill="FFFFFF" w:themeFill="background1"/>
            <w:vAlign w:val="bottom"/>
          </w:tcPr>
          <w:p w14:paraId="362C4C29" w14:textId="77777777" w:rsidR="004E5ED0" w:rsidRPr="004E5ED0" w:rsidRDefault="004E5ED0" w:rsidP="004E5ED0">
            <w:pPr>
              <w:spacing w:after="0" w:line="240" w:lineRule="auto"/>
              <w:jc w:val="right"/>
              <w:rPr>
                <w:rFonts w:ascii="Arial" w:hAnsi="Arial" w:cs="Arial"/>
              </w:rPr>
            </w:pPr>
            <w:r w:rsidRPr="004E5ED0">
              <w:rPr>
                <w:rFonts w:ascii="Arial" w:hAnsi="Arial" w:cs="Arial"/>
              </w:rPr>
              <w:t>113505</w:t>
            </w:r>
          </w:p>
        </w:tc>
        <w:tc>
          <w:tcPr>
            <w:tcW w:w="1477" w:type="dxa"/>
            <w:shd w:val="clear" w:color="auto" w:fill="FFFFFF" w:themeFill="background1"/>
            <w:noWrap/>
            <w:vAlign w:val="bottom"/>
            <w:hideMark/>
          </w:tcPr>
          <w:p w14:paraId="5C7283CE" w14:textId="77777777" w:rsidR="004E5ED0" w:rsidRPr="004E5ED0" w:rsidRDefault="004E5ED0" w:rsidP="004E5ED0">
            <w:pPr>
              <w:spacing w:after="0" w:line="240" w:lineRule="auto"/>
              <w:jc w:val="right"/>
              <w:rPr>
                <w:rFonts w:ascii="Arial" w:hAnsi="Arial" w:cs="Arial"/>
              </w:rPr>
            </w:pPr>
            <w:r w:rsidRPr="004E5ED0">
              <w:rPr>
                <w:rFonts w:ascii="Arial" w:hAnsi="Arial" w:cs="Arial"/>
              </w:rPr>
              <w:t>83,4</w:t>
            </w:r>
          </w:p>
        </w:tc>
        <w:tc>
          <w:tcPr>
            <w:tcW w:w="1175" w:type="dxa"/>
            <w:shd w:val="clear" w:color="auto" w:fill="FFFFFF" w:themeFill="background1"/>
            <w:noWrap/>
            <w:vAlign w:val="bottom"/>
          </w:tcPr>
          <w:p w14:paraId="3037578B" w14:textId="77777777" w:rsidR="004E5ED0" w:rsidRPr="004E5ED0" w:rsidRDefault="004E5ED0" w:rsidP="004E5ED0">
            <w:pPr>
              <w:spacing w:after="0" w:line="240" w:lineRule="auto"/>
              <w:jc w:val="right"/>
              <w:rPr>
                <w:rFonts w:ascii="Arial" w:hAnsi="Arial" w:cs="Arial"/>
              </w:rPr>
            </w:pPr>
            <w:r w:rsidRPr="004E5ED0">
              <w:rPr>
                <w:rFonts w:ascii="Arial" w:hAnsi="Arial" w:cs="Arial"/>
              </w:rPr>
              <w:t>79,2</w:t>
            </w:r>
          </w:p>
        </w:tc>
        <w:tc>
          <w:tcPr>
            <w:tcW w:w="1208" w:type="dxa"/>
            <w:shd w:val="clear" w:color="auto" w:fill="FFFFFF" w:themeFill="background1"/>
            <w:noWrap/>
            <w:vAlign w:val="bottom"/>
          </w:tcPr>
          <w:p w14:paraId="562643F0" w14:textId="77777777" w:rsidR="004E5ED0" w:rsidRPr="004E5ED0" w:rsidRDefault="004E5ED0" w:rsidP="004E5ED0">
            <w:pPr>
              <w:spacing w:after="0" w:line="240" w:lineRule="auto"/>
              <w:jc w:val="right"/>
              <w:rPr>
                <w:rFonts w:ascii="Arial" w:hAnsi="Arial" w:cs="Arial"/>
              </w:rPr>
            </w:pPr>
            <w:r w:rsidRPr="004E5ED0">
              <w:rPr>
                <w:rFonts w:ascii="Arial" w:hAnsi="Arial" w:cs="Arial"/>
              </w:rPr>
              <w:t>4,2</w:t>
            </w:r>
          </w:p>
        </w:tc>
        <w:tc>
          <w:tcPr>
            <w:tcW w:w="1585" w:type="dxa"/>
            <w:shd w:val="clear" w:color="auto" w:fill="FFFFFF" w:themeFill="background1"/>
            <w:noWrap/>
            <w:vAlign w:val="bottom"/>
          </w:tcPr>
          <w:p w14:paraId="1509433A" w14:textId="77777777" w:rsidR="004E5ED0" w:rsidRPr="004E5ED0" w:rsidRDefault="004E5ED0" w:rsidP="004E5ED0">
            <w:pPr>
              <w:spacing w:after="0" w:line="240" w:lineRule="auto"/>
              <w:jc w:val="right"/>
              <w:rPr>
                <w:rFonts w:ascii="Arial" w:hAnsi="Arial" w:cs="Arial"/>
              </w:rPr>
            </w:pPr>
            <w:r w:rsidRPr="004E5ED0">
              <w:rPr>
                <w:rFonts w:ascii="Arial" w:hAnsi="Arial" w:cs="Arial"/>
              </w:rPr>
              <w:t>482477</w:t>
            </w:r>
          </w:p>
        </w:tc>
        <w:tc>
          <w:tcPr>
            <w:tcW w:w="1585" w:type="dxa"/>
            <w:shd w:val="clear" w:color="auto" w:fill="FFFFFF" w:themeFill="background1"/>
            <w:noWrap/>
            <w:vAlign w:val="bottom"/>
          </w:tcPr>
          <w:p w14:paraId="1F64D746" w14:textId="77777777" w:rsidR="004E5ED0" w:rsidRPr="004E5ED0" w:rsidRDefault="004E5ED0" w:rsidP="004E5ED0">
            <w:pPr>
              <w:spacing w:after="0" w:line="240" w:lineRule="auto"/>
              <w:jc w:val="right"/>
              <w:rPr>
                <w:rFonts w:ascii="Arial" w:hAnsi="Arial" w:cs="Arial"/>
              </w:rPr>
            </w:pPr>
            <w:r w:rsidRPr="004E5ED0">
              <w:rPr>
                <w:rFonts w:ascii="Arial" w:hAnsi="Arial" w:cs="Arial"/>
              </w:rPr>
              <w:t>303960</w:t>
            </w:r>
          </w:p>
        </w:tc>
        <w:tc>
          <w:tcPr>
            <w:tcW w:w="1512" w:type="dxa"/>
            <w:shd w:val="clear" w:color="auto" w:fill="FFFFFF" w:themeFill="background1"/>
            <w:noWrap/>
            <w:vAlign w:val="bottom"/>
          </w:tcPr>
          <w:p w14:paraId="7AA34BAD" w14:textId="77777777" w:rsidR="004E5ED0" w:rsidRPr="004E5ED0" w:rsidRDefault="004E5ED0" w:rsidP="004E5ED0">
            <w:pPr>
              <w:spacing w:after="0" w:line="240" w:lineRule="auto"/>
              <w:jc w:val="right"/>
              <w:rPr>
                <w:rFonts w:ascii="Arial" w:hAnsi="Arial" w:cs="Arial"/>
              </w:rPr>
            </w:pPr>
            <w:r w:rsidRPr="004E5ED0">
              <w:rPr>
                <w:rFonts w:ascii="Arial" w:hAnsi="Arial" w:cs="Arial"/>
              </w:rPr>
              <w:t>35092</w:t>
            </w:r>
          </w:p>
        </w:tc>
        <w:tc>
          <w:tcPr>
            <w:tcW w:w="1393" w:type="dxa"/>
            <w:shd w:val="clear" w:color="auto" w:fill="FFFFFF" w:themeFill="background1"/>
            <w:noWrap/>
            <w:vAlign w:val="bottom"/>
          </w:tcPr>
          <w:p w14:paraId="659B3557" w14:textId="77777777" w:rsidR="004E5ED0" w:rsidRPr="004E5ED0" w:rsidRDefault="004E5ED0" w:rsidP="004E5ED0">
            <w:pPr>
              <w:spacing w:after="0" w:line="240" w:lineRule="auto"/>
              <w:jc w:val="right"/>
              <w:rPr>
                <w:rFonts w:ascii="Arial" w:hAnsi="Arial" w:cs="Arial"/>
              </w:rPr>
            </w:pPr>
            <w:r w:rsidRPr="004E5ED0">
              <w:rPr>
                <w:rFonts w:ascii="Arial" w:hAnsi="Arial" w:cs="Arial"/>
              </w:rPr>
              <w:t>16,93</w:t>
            </w:r>
          </w:p>
        </w:tc>
        <w:tc>
          <w:tcPr>
            <w:tcW w:w="1530" w:type="dxa"/>
            <w:shd w:val="clear" w:color="auto" w:fill="FFFFFF" w:themeFill="background1"/>
            <w:vAlign w:val="bottom"/>
          </w:tcPr>
          <w:p w14:paraId="0E5A3070" w14:textId="77777777" w:rsidR="004E5ED0" w:rsidRPr="004E5ED0" w:rsidRDefault="004E5ED0" w:rsidP="004E5ED0">
            <w:pPr>
              <w:spacing w:after="0" w:line="240" w:lineRule="auto"/>
              <w:jc w:val="right"/>
              <w:rPr>
                <w:rFonts w:ascii="Arial" w:hAnsi="Arial" w:cs="Arial"/>
              </w:rPr>
            </w:pPr>
            <w:r w:rsidRPr="004E5ED0">
              <w:rPr>
                <w:rFonts w:ascii="Arial" w:hAnsi="Arial" w:cs="Arial"/>
              </w:rPr>
              <w:t>10,67</w:t>
            </w:r>
          </w:p>
        </w:tc>
      </w:tr>
      <w:tr w:rsidR="004E5ED0" w:rsidRPr="004E5ED0" w14:paraId="79062AA7" w14:textId="77777777" w:rsidTr="004E5ED0">
        <w:trPr>
          <w:trHeight w:val="255"/>
        </w:trPr>
        <w:tc>
          <w:tcPr>
            <w:tcW w:w="1985" w:type="dxa"/>
            <w:shd w:val="clear" w:color="auto" w:fill="FFFFFF" w:themeFill="background1"/>
            <w:noWrap/>
            <w:vAlign w:val="bottom"/>
            <w:hideMark/>
          </w:tcPr>
          <w:p w14:paraId="7E9382E2" w14:textId="77777777" w:rsidR="004E5ED0" w:rsidRPr="004E5ED0" w:rsidRDefault="004E5ED0" w:rsidP="004E5ED0">
            <w:pPr>
              <w:spacing w:after="0" w:line="240" w:lineRule="auto"/>
              <w:rPr>
                <w:rFonts w:ascii="Arial" w:hAnsi="Arial" w:cs="Arial"/>
              </w:rPr>
            </w:pPr>
            <w:r w:rsidRPr="004E5ED0">
              <w:rPr>
                <w:rFonts w:ascii="Arial" w:hAnsi="Arial" w:cs="Arial"/>
              </w:rPr>
              <w:t>Испания</w:t>
            </w:r>
          </w:p>
        </w:tc>
        <w:tc>
          <w:tcPr>
            <w:tcW w:w="1380" w:type="dxa"/>
            <w:shd w:val="clear" w:color="auto" w:fill="FFFFFF" w:themeFill="background1"/>
            <w:vAlign w:val="bottom"/>
          </w:tcPr>
          <w:p w14:paraId="7C112244" w14:textId="77777777" w:rsidR="004E5ED0" w:rsidRPr="004E5ED0" w:rsidRDefault="004E5ED0" w:rsidP="004E5ED0">
            <w:pPr>
              <w:spacing w:after="0" w:line="240" w:lineRule="auto"/>
              <w:jc w:val="right"/>
              <w:rPr>
                <w:rFonts w:ascii="Arial" w:hAnsi="Arial" w:cs="Arial"/>
              </w:rPr>
            </w:pPr>
            <w:r w:rsidRPr="004E5ED0">
              <w:rPr>
                <w:rFonts w:ascii="Arial" w:hAnsi="Arial" w:cs="Arial"/>
              </w:rPr>
              <w:t>100628</w:t>
            </w:r>
          </w:p>
        </w:tc>
        <w:tc>
          <w:tcPr>
            <w:tcW w:w="1477" w:type="dxa"/>
            <w:shd w:val="clear" w:color="auto" w:fill="FFFFFF" w:themeFill="background1"/>
            <w:noWrap/>
            <w:vAlign w:val="bottom"/>
            <w:hideMark/>
          </w:tcPr>
          <w:p w14:paraId="385C88CF" w14:textId="77777777" w:rsidR="004E5ED0" w:rsidRPr="004E5ED0" w:rsidRDefault="004E5ED0" w:rsidP="004E5ED0">
            <w:pPr>
              <w:spacing w:after="0" w:line="240" w:lineRule="auto"/>
              <w:jc w:val="right"/>
              <w:rPr>
                <w:rFonts w:ascii="Arial" w:hAnsi="Arial" w:cs="Arial"/>
              </w:rPr>
            </w:pPr>
            <w:r w:rsidRPr="004E5ED0">
              <w:rPr>
                <w:rFonts w:ascii="Arial" w:hAnsi="Arial" w:cs="Arial"/>
              </w:rPr>
              <w:t>83,5</w:t>
            </w:r>
          </w:p>
        </w:tc>
        <w:tc>
          <w:tcPr>
            <w:tcW w:w="1175" w:type="dxa"/>
            <w:shd w:val="clear" w:color="auto" w:fill="FFFFFF" w:themeFill="background1"/>
            <w:noWrap/>
            <w:vAlign w:val="bottom"/>
          </w:tcPr>
          <w:p w14:paraId="50F93BA6" w14:textId="77777777" w:rsidR="004E5ED0" w:rsidRPr="004E5ED0" w:rsidRDefault="004E5ED0" w:rsidP="004E5ED0">
            <w:pPr>
              <w:spacing w:after="0" w:line="240" w:lineRule="auto"/>
              <w:jc w:val="right"/>
              <w:rPr>
                <w:rFonts w:ascii="Arial" w:hAnsi="Arial" w:cs="Arial"/>
              </w:rPr>
            </w:pPr>
            <w:r w:rsidRPr="004E5ED0">
              <w:rPr>
                <w:rFonts w:ascii="Arial" w:hAnsi="Arial" w:cs="Arial"/>
              </w:rPr>
              <w:t>79,3</w:t>
            </w:r>
          </w:p>
        </w:tc>
        <w:tc>
          <w:tcPr>
            <w:tcW w:w="1208" w:type="dxa"/>
            <w:shd w:val="clear" w:color="auto" w:fill="FFFFFF" w:themeFill="background1"/>
            <w:noWrap/>
            <w:vAlign w:val="bottom"/>
          </w:tcPr>
          <w:p w14:paraId="04722FF7" w14:textId="77777777" w:rsidR="004E5ED0" w:rsidRPr="004E5ED0" w:rsidRDefault="004E5ED0" w:rsidP="004E5ED0">
            <w:pPr>
              <w:spacing w:after="0" w:line="240" w:lineRule="auto"/>
              <w:jc w:val="right"/>
              <w:rPr>
                <w:rFonts w:ascii="Arial" w:hAnsi="Arial" w:cs="Arial"/>
              </w:rPr>
            </w:pPr>
            <w:r w:rsidRPr="004E5ED0">
              <w:rPr>
                <w:rFonts w:ascii="Arial" w:hAnsi="Arial" w:cs="Arial"/>
              </w:rPr>
              <w:t>4,2</w:t>
            </w:r>
          </w:p>
        </w:tc>
        <w:tc>
          <w:tcPr>
            <w:tcW w:w="1585" w:type="dxa"/>
            <w:shd w:val="clear" w:color="auto" w:fill="FFFFFF" w:themeFill="background1"/>
            <w:noWrap/>
            <w:vAlign w:val="bottom"/>
          </w:tcPr>
          <w:p w14:paraId="2BA6D659" w14:textId="77777777" w:rsidR="004E5ED0" w:rsidRPr="004E5ED0" w:rsidRDefault="004E5ED0" w:rsidP="004E5ED0">
            <w:pPr>
              <w:spacing w:after="0" w:line="240" w:lineRule="auto"/>
              <w:jc w:val="right"/>
              <w:rPr>
                <w:rFonts w:ascii="Arial" w:hAnsi="Arial" w:cs="Arial"/>
              </w:rPr>
            </w:pPr>
            <w:r w:rsidRPr="004E5ED0">
              <w:rPr>
                <w:rFonts w:ascii="Arial" w:hAnsi="Arial" w:cs="Arial"/>
              </w:rPr>
              <w:t>435143</w:t>
            </w:r>
          </w:p>
        </w:tc>
        <w:tc>
          <w:tcPr>
            <w:tcW w:w="1585" w:type="dxa"/>
            <w:shd w:val="clear" w:color="auto" w:fill="FFFFFF" w:themeFill="background1"/>
            <w:noWrap/>
            <w:vAlign w:val="bottom"/>
          </w:tcPr>
          <w:p w14:paraId="3A79CFFA" w14:textId="77777777" w:rsidR="004E5ED0" w:rsidRPr="004E5ED0" w:rsidRDefault="004E5ED0" w:rsidP="004E5ED0">
            <w:pPr>
              <w:spacing w:after="0" w:line="240" w:lineRule="auto"/>
              <w:jc w:val="right"/>
              <w:rPr>
                <w:rFonts w:ascii="Arial" w:hAnsi="Arial" w:cs="Arial"/>
              </w:rPr>
            </w:pPr>
            <w:r w:rsidRPr="004E5ED0">
              <w:rPr>
                <w:rFonts w:ascii="Arial" w:hAnsi="Arial" w:cs="Arial"/>
              </w:rPr>
              <w:t>274140</w:t>
            </w:r>
          </w:p>
        </w:tc>
        <w:tc>
          <w:tcPr>
            <w:tcW w:w="1512" w:type="dxa"/>
            <w:shd w:val="clear" w:color="auto" w:fill="FFFFFF" w:themeFill="background1"/>
            <w:noWrap/>
            <w:vAlign w:val="bottom"/>
          </w:tcPr>
          <w:p w14:paraId="6E2C73C6" w14:textId="77777777" w:rsidR="004E5ED0" w:rsidRPr="004E5ED0" w:rsidRDefault="004E5ED0" w:rsidP="004E5ED0">
            <w:pPr>
              <w:spacing w:after="0" w:line="240" w:lineRule="auto"/>
              <w:jc w:val="right"/>
              <w:rPr>
                <w:rFonts w:ascii="Arial" w:hAnsi="Arial" w:cs="Arial"/>
              </w:rPr>
            </w:pPr>
            <w:r w:rsidRPr="004E5ED0">
              <w:rPr>
                <w:rFonts w:ascii="Arial" w:hAnsi="Arial" w:cs="Arial"/>
              </w:rPr>
              <w:t>28429</w:t>
            </w:r>
          </w:p>
        </w:tc>
        <w:tc>
          <w:tcPr>
            <w:tcW w:w="1393" w:type="dxa"/>
            <w:shd w:val="clear" w:color="auto" w:fill="FFFFFF" w:themeFill="background1"/>
            <w:noWrap/>
            <w:vAlign w:val="bottom"/>
          </w:tcPr>
          <w:p w14:paraId="3A62577C" w14:textId="77777777" w:rsidR="004E5ED0" w:rsidRPr="004E5ED0" w:rsidRDefault="004E5ED0" w:rsidP="004E5ED0">
            <w:pPr>
              <w:spacing w:after="0" w:line="240" w:lineRule="auto"/>
              <w:jc w:val="right"/>
              <w:rPr>
                <w:rFonts w:ascii="Arial" w:hAnsi="Arial" w:cs="Arial"/>
              </w:rPr>
            </w:pPr>
            <w:r w:rsidRPr="004E5ED0">
              <w:rPr>
                <w:rFonts w:ascii="Arial" w:hAnsi="Arial" w:cs="Arial"/>
              </w:rPr>
              <w:t>12,37</w:t>
            </w:r>
          </w:p>
        </w:tc>
        <w:tc>
          <w:tcPr>
            <w:tcW w:w="1530" w:type="dxa"/>
            <w:shd w:val="clear" w:color="auto" w:fill="FFFFFF" w:themeFill="background1"/>
            <w:vAlign w:val="bottom"/>
          </w:tcPr>
          <w:p w14:paraId="69C300E4" w14:textId="77777777" w:rsidR="004E5ED0" w:rsidRPr="004E5ED0" w:rsidRDefault="004E5ED0" w:rsidP="004E5ED0">
            <w:pPr>
              <w:spacing w:after="0" w:line="240" w:lineRule="auto"/>
              <w:jc w:val="right"/>
              <w:rPr>
                <w:rFonts w:ascii="Arial" w:hAnsi="Arial" w:cs="Arial"/>
              </w:rPr>
            </w:pPr>
            <w:r w:rsidRPr="004E5ED0">
              <w:rPr>
                <w:rFonts w:ascii="Arial" w:hAnsi="Arial" w:cs="Arial"/>
              </w:rPr>
              <w:t>7,79</w:t>
            </w:r>
          </w:p>
        </w:tc>
      </w:tr>
      <w:tr w:rsidR="004E5ED0" w:rsidRPr="004E5ED0" w14:paraId="1757DF11" w14:textId="77777777" w:rsidTr="004E5ED0">
        <w:trPr>
          <w:trHeight w:val="255"/>
        </w:trPr>
        <w:tc>
          <w:tcPr>
            <w:tcW w:w="1985" w:type="dxa"/>
            <w:shd w:val="clear" w:color="auto" w:fill="FFFFFF" w:themeFill="background1"/>
            <w:noWrap/>
            <w:vAlign w:val="bottom"/>
            <w:hideMark/>
          </w:tcPr>
          <w:p w14:paraId="7C9F4439" w14:textId="77777777" w:rsidR="004E5ED0" w:rsidRPr="004E5ED0" w:rsidRDefault="004E5ED0" w:rsidP="004E5ED0">
            <w:pPr>
              <w:spacing w:after="0" w:line="240" w:lineRule="auto"/>
              <w:rPr>
                <w:rFonts w:ascii="Arial" w:hAnsi="Arial" w:cs="Arial"/>
              </w:rPr>
            </w:pPr>
            <w:r w:rsidRPr="004E5ED0">
              <w:rPr>
                <w:rFonts w:ascii="Arial" w:hAnsi="Arial" w:cs="Arial"/>
              </w:rPr>
              <w:t>Мексика</w:t>
            </w:r>
          </w:p>
        </w:tc>
        <w:tc>
          <w:tcPr>
            <w:tcW w:w="1380" w:type="dxa"/>
            <w:shd w:val="clear" w:color="auto" w:fill="FFFFFF" w:themeFill="background1"/>
            <w:vAlign w:val="bottom"/>
          </w:tcPr>
          <w:p w14:paraId="05092CC8" w14:textId="77777777" w:rsidR="004E5ED0" w:rsidRPr="004E5ED0" w:rsidRDefault="004E5ED0" w:rsidP="004E5ED0">
            <w:pPr>
              <w:spacing w:after="0" w:line="240" w:lineRule="auto"/>
              <w:jc w:val="right"/>
              <w:rPr>
                <w:rFonts w:ascii="Arial" w:hAnsi="Arial" w:cs="Arial"/>
              </w:rPr>
            </w:pPr>
            <w:r w:rsidRPr="004E5ED0">
              <w:rPr>
                <w:rFonts w:ascii="Arial" w:hAnsi="Arial" w:cs="Arial"/>
              </w:rPr>
              <w:t>47185</w:t>
            </w:r>
          </w:p>
        </w:tc>
        <w:tc>
          <w:tcPr>
            <w:tcW w:w="1477" w:type="dxa"/>
            <w:shd w:val="clear" w:color="auto" w:fill="FFFFFF" w:themeFill="background1"/>
            <w:noWrap/>
            <w:vAlign w:val="bottom"/>
            <w:hideMark/>
          </w:tcPr>
          <w:p w14:paraId="4C07A1B0" w14:textId="77777777" w:rsidR="004E5ED0" w:rsidRPr="004E5ED0" w:rsidRDefault="004E5ED0" w:rsidP="004E5ED0">
            <w:pPr>
              <w:spacing w:after="0" w:line="240" w:lineRule="auto"/>
              <w:jc w:val="right"/>
              <w:rPr>
                <w:rFonts w:ascii="Arial" w:hAnsi="Arial" w:cs="Arial"/>
              </w:rPr>
            </w:pPr>
            <w:r w:rsidRPr="004E5ED0">
              <w:rPr>
                <w:rFonts w:ascii="Arial" w:hAnsi="Arial" w:cs="Arial"/>
              </w:rPr>
              <w:t>75</w:t>
            </w:r>
          </w:p>
        </w:tc>
        <w:tc>
          <w:tcPr>
            <w:tcW w:w="1175" w:type="dxa"/>
            <w:shd w:val="clear" w:color="auto" w:fill="FFFFFF" w:themeFill="background1"/>
            <w:noWrap/>
            <w:vAlign w:val="bottom"/>
          </w:tcPr>
          <w:p w14:paraId="5BD2BD25" w14:textId="77777777" w:rsidR="004E5ED0" w:rsidRPr="004E5ED0" w:rsidRDefault="004E5ED0" w:rsidP="004E5ED0">
            <w:pPr>
              <w:spacing w:after="0" w:line="240" w:lineRule="auto"/>
              <w:jc w:val="right"/>
              <w:rPr>
                <w:rFonts w:ascii="Arial" w:hAnsi="Arial" w:cs="Arial"/>
              </w:rPr>
            </w:pPr>
            <w:r w:rsidRPr="004E5ED0">
              <w:rPr>
                <w:rFonts w:ascii="Arial" w:hAnsi="Arial" w:cs="Arial"/>
              </w:rPr>
              <w:t>71,6</w:t>
            </w:r>
          </w:p>
        </w:tc>
        <w:tc>
          <w:tcPr>
            <w:tcW w:w="1208" w:type="dxa"/>
            <w:shd w:val="clear" w:color="auto" w:fill="FFFFFF" w:themeFill="background1"/>
            <w:noWrap/>
            <w:vAlign w:val="bottom"/>
          </w:tcPr>
          <w:p w14:paraId="3EAF16F9" w14:textId="77777777" w:rsidR="004E5ED0" w:rsidRPr="004E5ED0" w:rsidRDefault="004E5ED0" w:rsidP="004E5ED0">
            <w:pPr>
              <w:spacing w:after="0" w:line="240" w:lineRule="auto"/>
              <w:jc w:val="right"/>
              <w:rPr>
                <w:rFonts w:ascii="Arial" w:hAnsi="Arial" w:cs="Arial"/>
              </w:rPr>
            </w:pPr>
            <w:r w:rsidRPr="004E5ED0">
              <w:rPr>
                <w:rFonts w:ascii="Arial" w:hAnsi="Arial" w:cs="Arial"/>
              </w:rPr>
              <w:t>3,4</w:t>
            </w:r>
          </w:p>
        </w:tc>
        <w:tc>
          <w:tcPr>
            <w:tcW w:w="1585" w:type="dxa"/>
            <w:shd w:val="clear" w:color="auto" w:fill="FFFFFF" w:themeFill="background1"/>
            <w:noWrap/>
            <w:vAlign w:val="bottom"/>
          </w:tcPr>
          <w:p w14:paraId="5E1122D3" w14:textId="77777777" w:rsidR="004E5ED0" w:rsidRPr="004E5ED0" w:rsidRDefault="004E5ED0" w:rsidP="004E5ED0">
            <w:pPr>
              <w:spacing w:after="0" w:line="240" w:lineRule="auto"/>
              <w:jc w:val="right"/>
              <w:rPr>
                <w:rFonts w:ascii="Arial" w:hAnsi="Arial" w:cs="Arial"/>
              </w:rPr>
            </w:pPr>
            <w:r w:rsidRPr="004E5ED0">
              <w:rPr>
                <w:rFonts w:ascii="Arial" w:hAnsi="Arial" w:cs="Arial"/>
              </w:rPr>
              <w:t>169444</w:t>
            </w:r>
          </w:p>
        </w:tc>
        <w:tc>
          <w:tcPr>
            <w:tcW w:w="1585" w:type="dxa"/>
            <w:shd w:val="clear" w:color="auto" w:fill="FFFFFF" w:themeFill="background1"/>
            <w:noWrap/>
            <w:vAlign w:val="bottom"/>
          </w:tcPr>
          <w:p w14:paraId="5271E6B9" w14:textId="77777777" w:rsidR="004E5ED0" w:rsidRPr="004E5ED0" w:rsidRDefault="004E5ED0" w:rsidP="004E5ED0">
            <w:pPr>
              <w:spacing w:after="0" w:line="240" w:lineRule="auto"/>
              <w:jc w:val="right"/>
              <w:rPr>
                <w:rFonts w:ascii="Arial" w:hAnsi="Arial" w:cs="Arial"/>
              </w:rPr>
            </w:pPr>
            <w:r w:rsidRPr="004E5ED0">
              <w:rPr>
                <w:rFonts w:ascii="Arial" w:hAnsi="Arial" w:cs="Arial"/>
              </w:rPr>
              <w:t>106750</w:t>
            </w:r>
          </w:p>
        </w:tc>
        <w:tc>
          <w:tcPr>
            <w:tcW w:w="1512" w:type="dxa"/>
            <w:shd w:val="clear" w:color="auto" w:fill="FFFFFF" w:themeFill="background1"/>
            <w:noWrap/>
            <w:vAlign w:val="bottom"/>
          </w:tcPr>
          <w:p w14:paraId="76AD1A86" w14:textId="77777777" w:rsidR="004E5ED0" w:rsidRPr="004E5ED0" w:rsidRDefault="004E5ED0" w:rsidP="004E5ED0">
            <w:pPr>
              <w:spacing w:after="0" w:line="240" w:lineRule="auto"/>
              <w:jc w:val="right"/>
              <w:rPr>
                <w:rFonts w:ascii="Arial" w:hAnsi="Arial" w:cs="Arial"/>
              </w:rPr>
            </w:pPr>
            <w:r w:rsidRPr="004E5ED0">
              <w:rPr>
                <w:rFonts w:ascii="Arial" w:hAnsi="Arial" w:cs="Arial"/>
              </w:rPr>
              <w:t>41190</w:t>
            </w:r>
          </w:p>
        </w:tc>
        <w:tc>
          <w:tcPr>
            <w:tcW w:w="1393" w:type="dxa"/>
            <w:shd w:val="clear" w:color="auto" w:fill="FFFFFF" w:themeFill="background1"/>
            <w:noWrap/>
            <w:vAlign w:val="bottom"/>
          </w:tcPr>
          <w:p w14:paraId="69DF8648" w14:textId="77777777" w:rsidR="004E5ED0" w:rsidRPr="004E5ED0" w:rsidRDefault="004E5ED0" w:rsidP="004E5ED0">
            <w:pPr>
              <w:spacing w:after="0" w:line="240" w:lineRule="auto"/>
              <w:jc w:val="right"/>
              <w:rPr>
                <w:rFonts w:ascii="Arial" w:hAnsi="Arial" w:cs="Arial"/>
              </w:rPr>
            </w:pPr>
            <w:r w:rsidRPr="004E5ED0">
              <w:rPr>
                <w:rFonts w:ascii="Arial" w:hAnsi="Arial" w:cs="Arial"/>
              </w:rPr>
              <w:t>6,98</w:t>
            </w:r>
          </w:p>
        </w:tc>
        <w:tc>
          <w:tcPr>
            <w:tcW w:w="1530" w:type="dxa"/>
            <w:shd w:val="clear" w:color="auto" w:fill="FFFFFF" w:themeFill="background1"/>
            <w:vAlign w:val="bottom"/>
          </w:tcPr>
          <w:p w14:paraId="3F2F5EE2" w14:textId="77777777" w:rsidR="004E5ED0" w:rsidRPr="004E5ED0" w:rsidRDefault="004E5ED0" w:rsidP="004E5ED0">
            <w:pPr>
              <w:spacing w:after="0" w:line="240" w:lineRule="auto"/>
              <w:jc w:val="right"/>
              <w:rPr>
                <w:rFonts w:ascii="Arial" w:hAnsi="Arial" w:cs="Arial"/>
              </w:rPr>
            </w:pPr>
            <w:r w:rsidRPr="004E5ED0">
              <w:rPr>
                <w:rFonts w:ascii="Arial" w:hAnsi="Arial" w:cs="Arial"/>
              </w:rPr>
              <w:t>4,40</w:t>
            </w:r>
          </w:p>
        </w:tc>
      </w:tr>
      <w:tr w:rsidR="004E5ED0" w:rsidRPr="004E5ED0" w14:paraId="2F553DF2" w14:textId="77777777" w:rsidTr="004E5ED0">
        <w:trPr>
          <w:trHeight w:val="255"/>
        </w:trPr>
        <w:tc>
          <w:tcPr>
            <w:tcW w:w="1985" w:type="dxa"/>
            <w:shd w:val="clear" w:color="auto" w:fill="FFFFFF" w:themeFill="background1"/>
            <w:noWrap/>
            <w:vAlign w:val="bottom"/>
            <w:hideMark/>
          </w:tcPr>
          <w:p w14:paraId="21155649" w14:textId="77777777" w:rsidR="004E5ED0" w:rsidRPr="004E5ED0" w:rsidRDefault="004E5ED0" w:rsidP="004E5ED0">
            <w:pPr>
              <w:spacing w:after="0" w:line="240" w:lineRule="auto"/>
              <w:rPr>
                <w:rFonts w:ascii="Arial" w:hAnsi="Arial" w:cs="Arial"/>
                <w:b/>
              </w:rPr>
            </w:pPr>
            <w:r w:rsidRPr="004E5ED0">
              <w:rPr>
                <w:rFonts w:ascii="Arial" w:hAnsi="Arial" w:cs="Arial"/>
                <w:b/>
              </w:rPr>
              <w:t>Россия</w:t>
            </w:r>
          </w:p>
        </w:tc>
        <w:tc>
          <w:tcPr>
            <w:tcW w:w="1380" w:type="dxa"/>
            <w:shd w:val="clear" w:color="auto" w:fill="FFFFFF" w:themeFill="background1"/>
            <w:vAlign w:val="bottom"/>
          </w:tcPr>
          <w:p w14:paraId="4A9BF075" w14:textId="77777777" w:rsidR="004E5ED0" w:rsidRPr="004E5ED0" w:rsidRDefault="004E5ED0" w:rsidP="004E5ED0">
            <w:pPr>
              <w:spacing w:after="0" w:line="240" w:lineRule="auto"/>
              <w:jc w:val="right"/>
              <w:rPr>
                <w:rFonts w:ascii="Arial" w:hAnsi="Arial" w:cs="Arial"/>
                <w:b/>
              </w:rPr>
            </w:pPr>
            <w:r w:rsidRPr="004E5ED0">
              <w:rPr>
                <w:rFonts w:ascii="Arial" w:hAnsi="Arial" w:cs="Arial"/>
                <w:b/>
              </w:rPr>
              <w:t>60820</w:t>
            </w:r>
          </w:p>
        </w:tc>
        <w:tc>
          <w:tcPr>
            <w:tcW w:w="1477" w:type="dxa"/>
            <w:shd w:val="clear" w:color="auto" w:fill="FFFFFF" w:themeFill="background1"/>
            <w:noWrap/>
            <w:vAlign w:val="bottom"/>
            <w:hideMark/>
          </w:tcPr>
          <w:p w14:paraId="5B648C59" w14:textId="77777777" w:rsidR="004E5ED0" w:rsidRPr="004E5ED0" w:rsidRDefault="004E5ED0" w:rsidP="00115CB2">
            <w:pPr>
              <w:spacing w:after="0" w:line="240" w:lineRule="auto"/>
              <w:jc w:val="right"/>
              <w:rPr>
                <w:rFonts w:ascii="Arial" w:hAnsi="Arial" w:cs="Arial"/>
                <w:b/>
              </w:rPr>
            </w:pPr>
            <w:r w:rsidRPr="004E5ED0">
              <w:rPr>
                <w:rFonts w:ascii="Arial" w:hAnsi="Arial" w:cs="Arial"/>
                <w:b/>
              </w:rPr>
              <w:t>73,3</w:t>
            </w:r>
          </w:p>
        </w:tc>
        <w:tc>
          <w:tcPr>
            <w:tcW w:w="1175" w:type="dxa"/>
            <w:shd w:val="clear" w:color="auto" w:fill="FFFFFF" w:themeFill="background1"/>
            <w:noWrap/>
            <w:vAlign w:val="bottom"/>
          </w:tcPr>
          <w:p w14:paraId="3B6915FD" w14:textId="77777777" w:rsidR="004E5ED0" w:rsidRPr="004E5ED0" w:rsidRDefault="004E5ED0" w:rsidP="004E5ED0">
            <w:pPr>
              <w:spacing w:after="0" w:line="240" w:lineRule="auto"/>
              <w:jc w:val="right"/>
              <w:rPr>
                <w:rFonts w:ascii="Arial" w:hAnsi="Arial" w:cs="Arial"/>
                <w:b/>
              </w:rPr>
            </w:pPr>
            <w:r w:rsidRPr="004E5ED0">
              <w:rPr>
                <w:rFonts w:ascii="Arial" w:hAnsi="Arial" w:cs="Arial"/>
                <w:b/>
              </w:rPr>
              <w:t>64,9</w:t>
            </w:r>
          </w:p>
        </w:tc>
        <w:tc>
          <w:tcPr>
            <w:tcW w:w="1208" w:type="dxa"/>
            <w:shd w:val="clear" w:color="auto" w:fill="FFFFFF" w:themeFill="background1"/>
            <w:noWrap/>
            <w:vAlign w:val="bottom"/>
          </w:tcPr>
          <w:p w14:paraId="497D54B7" w14:textId="77777777" w:rsidR="004E5ED0" w:rsidRPr="004E5ED0" w:rsidRDefault="004E5ED0" w:rsidP="00115CB2">
            <w:pPr>
              <w:spacing w:after="0" w:line="240" w:lineRule="auto"/>
              <w:jc w:val="right"/>
              <w:rPr>
                <w:rFonts w:ascii="Arial" w:hAnsi="Arial" w:cs="Arial"/>
                <w:b/>
              </w:rPr>
            </w:pPr>
            <w:r w:rsidRPr="004E5ED0">
              <w:rPr>
                <w:rFonts w:ascii="Arial" w:hAnsi="Arial" w:cs="Arial"/>
                <w:b/>
              </w:rPr>
              <w:t>8,4</w:t>
            </w:r>
          </w:p>
        </w:tc>
        <w:tc>
          <w:tcPr>
            <w:tcW w:w="1585" w:type="dxa"/>
            <w:shd w:val="clear" w:color="auto" w:fill="FFFFFF" w:themeFill="background1"/>
            <w:noWrap/>
            <w:vAlign w:val="bottom"/>
          </w:tcPr>
          <w:p w14:paraId="6827C718" w14:textId="77777777" w:rsidR="004E5ED0" w:rsidRPr="004E5ED0" w:rsidRDefault="004E5ED0" w:rsidP="004E5ED0">
            <w:pPr>
              <w:spacing w:after="0" w:line="240" w:lineRule="auto"/>
              <w:jc w:val="right"/>
              <w:rPr>
                <w:rFonts w:ascii="Arial" w:hAnsi="Arial" w:cs="Arial"/>
                <w:b/>
              </w:rPr>
            </w:pPr>
            <w:r w:rsidRPr="004E5ED0">
              <w:rPr>
                <w:rFonts w:ascii="Arial" w:hAnsi="Arial" w:cs="Arial"/>
                <w:b/>
              </w:rPr>
              <w:t>518471</w:t>
            </w:r>
          </w:p>
        </w:tc>
        <w:tc>
          <w:tcPr>
            <w:tcW w:w="1585" w:type="dxa"/>
            <w:shd w:val="clear" w:color="auto" w:fill="FFFFFF" w:themeFill="background1"/>
            <w:noWrap/>
            <w:vAlign w:val="bottom"/>
          </w:tcPr>
          <w:p w14:paraId="590DE305" w14:textId="77777777" w:rsidR="004E5ED0" w:rsidRPr="004E5ED0" w:rsidRDefault="004E5ED0" w:rsidP="004E5ED0">
            <w:pPr>
              <w:spacing w:after="0" w:line="240" w:lineRule="auto"/>
              <w:jc w:val="right"/>
              <w:rPr>
                <w:rFonts w:ascii="Arial" w:hAnsi="Arial" w:cs="Arial"/>
                <w:b/>
              </w:rPr>
            </w:pPr>
            <w:r w:rsidRPr="004E5ED0">
              <w:rPr>
                <w:rFonts w:ascii="Arial" w:hAnsi="Arial" w:cs="Arial"/>
                <w:b/>
              </w:rPr>
              <w:t>326637</w:t>
            </w:r>
          </w:p>
        </w:tc>
        <w:tc>
          <w:tcPr>
            <w:tcW w:w="1512" w:type="dxa"/>
            <w:shd w:val="clear" w:color="auto" w:fill="FFFFFF" w:themeFill="background1"/>
            <w:noWrap/>
            <w:vAlign w:val="bottom"/>
          </w:tcPr>
          <w:p w14:paraId="04CB27F6" w14:textId="77777777" w:rsidR="004E5ED0" w:rsidRPr="004E5ED0" w:rsidRDefault="004E5ED0" w:rsidP="004E5ED0">
            <w:pPr>
              <w:spacing w:after="0" w:line="240" w:lineRule="auto"/>
              <w:jc w:val="right"/>
              <w:rPr>
                <w:rFonts w:ascii="Arial" w:hAnsi="Arial" w:cs="Arial"/>
                <w:b/>
              </w:rPr>
            </w:pPr>
            <w:r w:rsidRPr="004E5ED0">
              <w:rPr>
                <w:rFonts w:ascii="Arial" w:hAnsi="Arial" w:cs="Arial"/>
                <w:b/>
              </w:rPr>
              <w:t>12892</w:t>
            </w:r>
          </w:p>
        </w:tc>
        <w:tc>
          <w:tcPr>
            <w:tcW w:w="1393" w:type="dxa"/>
            <w:shd w:val="clear" w:color="auto" w:fill="FFFFFF" w:themeFill="background1"/>
            <w:noWrap/>
            <w:vAlign w:val="bottom"/>
          </w:tcPr>
          <w:p w14:paraId="00C8C67D" w14:textId="77777777" w:rsidR="004E5ED0" w:rsidRPr="004E5ED0" w:rsidRDefault="004E5ED0" w:rsidP="004E5ED0">
            <w:pPr>
              <w:spacing w:after="0" w:line="240" w:lineRule="auto"/>
              <w:jc w:val="right"/>
              <w:rPr>
                <w:rFonts w:ascii="Arial" w:hAnsi="Arial" w:cs="Arial"/>
                <w:b/>
              </w:rPr>
            </w:pPr>
            <w:r w:rsidRPr="004E5ED0">
              <w:rPr>
                <w:rFonts w:ascii="Arial" w:hAnsi="Arial" w:cs="Arial"/>
                <w:b/>
              </w:rPr>
              <w:t>6,68</w:t>
            </w:r>
          </w:p>
        </w:tc>
        <w:tc>
          <w:tcPr>
            <w:tcW w:w="1530" w:type="dxa"/>
            <w:shd w:val="clear" w:color="auto" w:fill="FFFFFF" w:themeFill="background1"/>
            <w:vAlign w:val="bottom"/>
          </w:tcPr>
          <w:p w14:paraId="31734CC7" w14:textId="77777777" w:rsidR="004E5ED0" w:rsidRPr="004E5ED0" w:rsidRDefault="004E5ED0" w:rsidP="004E5ED0">
            <w:pPr>
              <w:spacing w:after="0" w:line="240" w:lineRule="auto"/>
              <w:jc w:val="right"/>
              <w:rPr>
                <w:rFonts w:ascii="Arial" w:hAnsi="Arial" w:cs="Arial"/>
                <w:b/>
              </w:rPr>
            </w:pPr>
            <w:r w:rsidRPr="004E5ED0">
              <w:rPr>
                <w:rFonts w:ascii="Arial" w:hAnsi="Arial" w:cs="Arial"/>
                <w:b/>
              </w:rPr>
              <w:t>4,21</w:t>
            </w:r>
          </w:p>
        </w:tc>
      </w:tr>
      <w:tr w:rsidR="004E5ED0" w:rsidRPr="004E5ED0" w14:paraId="5DB6FA88" w14:textId="77777777" w:rsidTr="004E5ED0">
        <w:trPr>
          <w:trHeight w:val="255"/>
        </w:trPr>
        <w:tc>
          <w:tcPr>
            <w:tcW w:w="1985" w:type="dxa"/>
            <w:shd w:val="clear" w:color="auto" w:fill="FFFFFF" w:themeFill="background1"/>
            <w:noWrap/>
            <w:vAlign w:val="bottom"/>
            <w:hideMark/>
          </w:tcPr>
          <w:p w14:paraId="74362F1C" w14:textId="77777777" w:rsidR="004E5ED0" w:rsidRPr="004E5ED0" w:rsidRDefault="004E5ED0" w:rsidP="004E5ED0">
            <w:pPr>
              <w:spacing w:after="0" w:line="240" w:lineRule="auto"/>
              <w:rPr>
                <w:rFonts w:ascii="Arial" w:hAnsi="Arial" w:cs="Arial"/>
              </w:rPr>
            </w:pPr>
            <w:r w:rsidRPr="004E5ED0">
              <w:rPr>
                <w:rFonts w:ascii="Arial" w:hAnsi="Arial" w:cs="Arial"/>
              </w:rPr>
              <w:t>Бельгия</w:t>
            </w:r>
          </w:p>
        </w:tc>
        <w:tc>
          <w:tcPr>
            <w:tcW w:w="1380" w:type="dxa"/>
            <w:shd w:val="clear" w:color="auto" w:fill="FFFFFF" w:themeFill="background1"/>
            <w:vAlign w:val="bottom"/>
          </w:tcPr>
          <w:p w14:paraId="5DBA4496" w14:textId="77777777" w:rsidR="004E5ED0" w:rsidRPr="004E5ED0" w:rsidRDefault="004E5ED0" w:rsidP="004E5ED0">
            <w:pPr>
              <w:spacing w:after="0" w:line="240" w:lineRule="auto"/>
              <w:jc w:val="right"/>
              <w:rPr>
                <w:rFonts w:ascii="Arial" w:hAnsi="Arial" w:cs="Arial"/>
              </w:rPr>
            </w:pPr>
            <w:r w:rsidRPr="004E5ED0">
              <w:rPr>
                <w:rFonts w:ascii="Arial" w:hAnsi="Arial" w:cs="Arial"/>
              </w:rPr>
              <w:t>129425</w:t>
            </w:r>
          </w:p>
        </w:tc>
        <w:tc>
          <w:tcPr>
            <w:tcW w:w="1477" w:type="dxa"/>
            <w:shd w:val="clear" w:color="auto" w:fill="FFFFFF" w:themeFill="background1"/>
            <w:noWrap/>
            <w:vAlign w:val="bottom"/>
            <w:hideMark/>
          </w:tcPr>
          <w:p w14:paraId="4DE61704" w14:textId="77777777" w:rsidR="004E5ED0" w:rsidRPr="004E5ED0" w:rsidRDefault="004E5ED0" w:rsidP="004E5ED0">
            <w:pPr>
              <w:spacing w:after="0" w:line="240" w:lineRule="auto"/>
              <w:jc w:val="right"/>
              <w:rPr>
                <w:rFonts w:ascii="Arial" w:hAnsi="Arial" w:cs="Arial"/>
              </w:rPr>
            </w:pPr>
            <w:r w:rsidRPr="004E5ED0">
              <w:rPr>
                <w:rFonts w:ascii="Arial" w:hAnsi="Arial" w:cs="Arial"/>
              </w:rPr>
              <w:t>81,7</w:t>
            </w:r>
          </w:p>
        </w:tc>
        <w:tc>
          <w:tcPr>
            <w:tcW w:w="1175" w:type="dxa"/>
            <w:shd w:val="clear" w:color="auto" w:fill="FFFFFF" w:themeFill="background1"/>
            <w:noWrap/>
            <w:vAlign w:val="bottom"/>
          </w:tcPr>
          <w:p w14:paraId="0F0DDD35" w14:textId="77777777" w:rsidR="004E5ED0" w:rsidRPr="004E5ED0" w:rsidRDefault="004E5ED0" w:rsidP="004E5ED0">
            <w:pPr>
              <w:spacing w:after="0" w:line="240" w:lineRule="auto"/>
              <w:jc w:val="right"/>
              <w:rPr>
                <w:rFonts w:ascii="Arial" w:hAnsi="Arial" w:cs="Arial"/>
              </w:rPr>
            </w:pPr>
            <w:r w:rsidRPr="004E5ED0">
              <w:rPr>
                <w:rFonts w:ascii="Arial" w:hAnsi="Arial" w:cs="Arial"/>
              </w:rPr>
              <w:t>77,6</w:t>
            </w:r>
          </w:p>
        </w:tc>
        <w:tc>
          <w:tcPr>
            <w:tcW w:w="1208" w:type="dxa"/>
            <w:shd w:val="clear" w:color="auto" w:fill="FFFFFF" w:themeFill="background1"/>
            <w:noWrap/>
            <w:vAlign w:val="bottom"/>
          </w:tcPr>
          <w:p w14:paraId="21EBEB2F" w14:textId="77777777" w:rsidR="004E5ED0" w:rsidRPr="004E5ED0" w:rsidRDefault="004E5ED0" w:rsidP="004E5ED0">
            <w:pPr>
              <w:spacing w:after="0" w:line="240" w:lineRule="auto"/>
              <w:jc w:val="right"/>
              <w:rPr>
                <w:rFonts w:ascii="Arial" w:hAnsi="Arial" w:cs="Arial"/>
              </w:rPr>
            </w:pPr>
            <w:r w:rsidRPr="004E5ED0">
              <w:rPr>
                <w:rFonts w:ascii="Arial" w:hAnsi="Arial" w:cs="Arial"/>
              </w:rPr>
              <w:t>4,1</w:t>
            </w:r>
          </w:p>
        </w:tc>
        <w:tc>
          <w:tcPr>
            <w:tcW w:w="1585" w:type="dxa"/>
            <w:shd w:val="clear" w:color="auto" w:fill="FFFFFF" w:themeFill="background1"/>
            <w:noWrap/>
            <w:vAlign w:val="bottom"/>
          </w:tcPr>
          <w:p w14:paraId="72AA3500" w14:textId="77777777" w:rsidR="004E5ED0" w:rsidRPr="004E5ED0" w:rsidRDefault="004E5ED0" w:rsidP="004E5ED0">
            <w:pPr>
              <w:spacing w:after="0" w:line="240" w:lineRule="auto"/>
              <w:jc w:val="right"/>
              <w:rPr>
                <w:rFonts w:ascii="Arial" w:hAnsi="Arial" w:cs="Arial"/>
              </w:rPr>
            </w:pPr>
            <w:r w:rsidRPr="004E5ED0">
              <w:rPr>
                <w:rFonts w:ascii="Arial" w:hAnsi="Arial" w:cs="Arial"/>
              </w:rPr>
              <w:t>549111</w:t>
            </w:r>
          </w:p>
        </w:tc>
        <w:tc>
          <w:tcPr>
            <w:tcW w:w="1585" w:type="dxa"/>
            <w:shd w:val="clear" w:color="auto" w:fill="FFFFFF" w:themeFill="background1"/>
            <w:noWrap/>
            <w:vAlign w:val="bottom"/>
          </w:tcPr>
          <w:p w14:paraId="06C0336B" w14:textId="77777777" w:rsidR="004E5ED0" w:rsidRPr="004E5ED0" w:rsidRDefault="004E5ED0" w:rsidP="004E5ED0">
            <w:pPr>
              <w:spacing w:after="0" w:line="240" w:lineRule="auto"/>
              <w:jc w:val="right"/>
              <w:rPr>
                <w:rFonts w:ascii="Arial" w:hAnsi="Arial" w:cs="Arial"/>
              </w:rPr>
            </w:pPr>
            <w:r w:rsidRPr="004E5ED0">
              <w:rPr>
                <w:rFonts w:ascii="Arial" w:hAnsi="Arial" w:cs="Arial"/>
              </w:rPr>
              <w:t>345940</w:t>
            </w:r>
          </w:p>
        </w:tc>
        <w:tc>
          <w:tcPr>
            <w:tcW w:w="1512" w:type="dxa"/>
            <w:shd w:val="clear" w:color="auto" w:fill="FFFFFF" w:themeFill="background1"/>
            <w:noWrap/>
            <w:vAlign w:val="bottom"/>
          </w:tcPr>
          <w:p w14:paraId="16815170" w14:textId="77777777" w:rsidR="004E5ED0" w:rsidRPr="004E5ED0" w:rsidRDefault="004E5ED0" w:rsidP="004E5ED0">
            <w:pPr>
              <w:spacing w:after="0" w:line="240" w:lineRule="auto"/>
              <w:jc w:val="right"/>
              <w:rPr>
                <w:rFonts w:ascii="Arial" w:hAnsi="Arial" w:cs="Arial"/>
              </w:rPr>
            </w:pPr>
            <w:r w:rsidRPr="004E5ED0">
              <w:rPr>
                <w:rFonts w:ascii="Arial" w:hAnsi="Arial" w:cs="Arial"/>
              </w:rPr>
              <w:t>9808</w:t>
            </w:r>
          </w:p>
        </w:tc>
        <w:tc>
          <w:tcPr>
            <w:tcW w:w="1393" w:type="dxa"/>
            <w:shd w:val="clear" w:color="auto" w:fill="FFFFFF" w:themeFill="background1"/>
            <w:noWrap/>
            <w:vAlign w:val="bottom"/>
          </w:tcPr>
          <w:p w14:paraId="7A1DE6B0" w14:textId="77777777" w:rsidR="004E5ED0" w:rsidRPr="004E5ED0" w:rsidRDefault="004E5ED0" w:rsidP="004E5ED0">
            <w:pPr>
              <w:spacing w:after="0" w:line="240" w:lineRule="auto"/>
              <w:jc w:val="right"/>
              <w:rPr>
                <w:rFonts w:ascii="Arial" w:hAnsi="Arial" w:cs="Arial"/>
              </w:rPr>
            </w:pPr>
            <w:r w:rsidRPr="004E5ED0">
              <w:rPr>
                <w:rFonts w:ascii="Arial" w:hAnsi="Arial" w:cs="Arial"/>
              </w:rPr>
              <w:t>5,39</w:t>
            </w:r>
          </w:p>
        </w:tc>
        <w:tc>
          <w:tcPr>
            <w:tcW w:w="1530" w:type="dxa"/>
            <w:shd w:val="clear" w:color="auto" w:fill="FFFFFF" w:themeFill="background1"/>
            <w:vAlign w:val="bottom"/>
          </w:tcPr>
          <w:p w14:paraId="6827E632" w14:textId="77777777" w:rsidR="004E5ED0" w:rsidRPr="004E5ED0" w:rsidRDefault="004E5ED0" w:rsidP="004E5ED0">
            <w:pPr>
              <w:spacing w:after="0" w:line="240" w:lineRule="auto"/>
              <w:jc w:val="right"/>
              <w:rPr>
                <w:rFonts w:ascii="Arial" w:hAnsi="Arial" w:cs="Arial"/>
              </w:rPr>
            </w:pPr>
            <w:r w:rsidRPr="004E5ED0">
              <w:rPr>
                <w:rFonts w:ascii="Arial" w:hAnsi="Arial" w:cs="Arial"/>
              </w:rPr>
              <w:t>3,39</w:t>
            </w:r>
          </w:p>
        </w:tc>
      </w:tr>
      <w:tr w:rsidR="004E5ED0" w:rsidRPr="004E5ED0" w14:paraId="5C52A7B9" w14:textId="77777777" w:rsidTr="004E5ED0">
        <w:trPr>
          <w:trHeight w:val="255"/>
        </w:trPr>
        <w:tc>
          <w:tcPr>
            <w:tcW w:w="1985" w:type="dxa"/>
            <w:shd w:val="clear" w:color="auto" w:fill="FFFFFF" w:themeFill="background1"/>
            <w:noWrap/>
            <w:vAlign w:val="bottom"/>
            <w:hideMark/>
          </w:tcPr>
          <w:p w14:paraId="4FB62299" w14:textId="77777777" w:rsidR="004E5ED0" w:rsidRPr="004E5ED0" w:rsidRDefault="004E5ED0" w:rsidP="004E5ED0">
            <w:pPr>
              <w:spacing w:after="0" w:line="240" w:lineRule="auto"/>
              <w:rPr>
                <w:rFonts w:ascii="Arial" w:hAnsi="Arial" w:cs="Arial"/>
              </w:rPr>
            </w:pPr>
            <w:r w:rsidRPr="004E5ED0">
              <w:rPr>
                <w:rFonts w:ascii="Arial" w:hAnsi="Arial" w:cs="Arial"/>
              </w:rPr>
              <w:t>Индия</w:t>
            </w:r>
          </w:p>
        </w:tc>
        <w:tc>
          <w:tcPr>
            <w:tcW w:w="1380" w:type="dxa"/>
            <w:shd w:val="clear" w:color="auto" w:fill="FFFFFF" w:themeFill="background1"/>
            <w:vAlign w:val="bottom"/>
          </w:tcPr>
          <w:p w14:paraId="195A36B4" w14:textId="77777777" w:rsidR="004E5ED0" w:rsidRPr="004E5ED0" w:rsidRDefault="004E5ED0" w:rsidP="004E5ED0">
            <w:pPr>
              <w:spacing w:after="0" w:line="240" w:lineRule="auto"/>
              <w:jc w:val="right"/>
              <w:rPr>
                <w:rFonts w:ascii="Arial" w:hAnsi="Arial" w:cs="Arial"/>
              </w:rPr>
            </w:pPr>
            <w:r w:rsidRPr="004E5ED0">
              <w:rPr>
                <w:rFonts w:ascii="Arial" w:hAnsi="Arial" w:cs="Arial"/>
              </w:rPr>
              <w:t>17366</w:t>
            </w:r>
          </w:p>
        </w:tc>
        <w:tc>
          <w:tcPr>
            <w:tcW w:w="1477" w:type="dxa"/>
            <w:shd w:val="clear" w:color="auto" w:fill="FFFFFF" w:themeFill="background1"/>
            <w:noWrap/>
            <w:vAlign w:val="bottom"/>
            <w:hideMark/>
          </w:tcPr>
          <w:p w14:paraId="34F1592E" w14:textId="77777777" w:rsidR="004E5ED0" w:rsidRPr="004E5ED0" w:rsidRDefault="004E5ED0" w:rsidP="004E5ED0">
            <w:pPr>
              <w:spacing w:after="0" w:line="240" w:lineRule="auto"/>
              <w:jc w:val="right"/>
              <w:rPr>
                <w:rFonts w:ascii="Arial" w:hAnsi="Arial" w:cs="Arial"/>
              </w:rPr>
            </w:pPr>
            <w:r w:rsidRPr="004E5ED0">
              <w:rPr>
                <w:rFonts w:ascii="Arial" w:hAnsi="Arial" w:cs="Arial"/>
              </w:rPr>
              <w:t>69,5</w:t>
            </w:r>
          </w:p>
        </w:tc>
        <w:tc>
          <w:tcPr>
            <w:tcW w:w="1175" w:type="dxa"/>
            <w:shd w:val="clear" w:color="auto" w:fill="FFFFFF" w:themeFill="background1"/>
            <w:noWrap/>
            <w:vAlign w:val="bottom"/>
          </w:tcPr>
          <w:p w14:paraId="29F6FF9F" w14:textId="77777777" w:rsidR="004E5ED0" w:rsidRPr="004E5ED0" w:rsidRDefault="004E5ED0" w:rsidP="004E5ED0">
            <w:pPr>
              <w:spacing w:after="0" w:line="240" w:lineRule="auto"/>
              <w:jc w:val="right"/>
              <w:rPr>
                <w:rFonts w:ascii="Arial" w:hAnsi="Arial" w:cs="Arial"/>
              </w:rPr>
            </w:pPr>
            <w:r w:rsidRPr="004E5ED0">
              <w:rPr>
                <w:rFonts w:ascii="Arial" w:hAnsi="Arial" w:cs="Arial"/>
              </w:rPr>
              <w:t>62,3</w:t>
            </w:r>
          </w:p>
        </w:tc>
        <w:tc>
          <w:tcPr>
            <w:tcW w:w="1208" w:type="dxa"/>
            <w:shd w:val="clear" w:color="auto" w:fill="FFFFFF" w:themeFill="background1"/>
            <w:noWrap/>
            <w:vAlign w:val="bottom"/>
          </w:tcPr>
          <w:p w14:paraId="03B93C4D" w14:textId="77777777" w:rsidR="004E5ED0" w:rsidRPr="004E5ED0" w:rsidRDefault="004E5ED0" w:rsidP="004E5ED0">
            <w:pPr>
              <w:spacing w:after="0" w:line="240" w:lineRule="auto"/>
              <w:jc w:val="right"/>
              <w:rPr>
                <w:rFonts w:ascii="Arial" w:hAnsi="Arial" w:cs="Arial"/>
              </w:rPr>
            </w:pPr>
            <w:r w:rsidRPr="004E5ED0">
              <w:rPr>
                <w:rFonts w:ascii="Arial" w:hAnsi="Arial" w:cs="Arial"/>
              </w:rPr>
              <w:t>7,2</w:t>
            </w:r>
          </w:p>
        </w:tc>
        <w:tc>
          <w:tcPr>
            <w:tcW w:w="1585" w:type="dxa"/>
            <w:shd w:val="clear" w:color="auto" w:fill="FFFFFF" w:themeFill="background1"/>
            <w:noWrap/>
            <w:vAlign w:val="bottom"/>
          </w:tcPr>
          <w:p w14:paraId="744AF8A9" w14:textId="77777777" w:rsidR="004E5ED0" w:rsidRPr="004E5ED0" w:rsidRDefault="004E5ED0" w:rsidP="004E5ED0">
            <w:pPr>
              <w:spacing w:after="0" w:line="240" w:lineRule="auto"/>
              <w:jc w:val="right"/>
              <w:rPr>
                <w:rFonts w:ascii="Arial" w:hAnsi="Arial" w:cs="Arial"/>
              </w:rPr>
            </w:pPr>
            <w:r w:rsidRPr="004E5ED0">
              <w:rPr>
                <w:rFonts w:ascii="Arial" w:hAnsi="Arial" w:cs="Arial"/>
              </w:rPr>
              <w:t>166356</w:t>
            </w:r>
          </w:p>
        </w:tc>
        <w:tc>
          <w:tcPr>
            <w:tcW w:w="1585" w:type="dxa"/>
            <w:shd w:val="clear" w:color="auto" w:fill="FFFFFF" w:themeFill="background1"/>
            <w:noWrap/>
            <w:vAlign w:val="bottom"/>
          </w:tcPr>
          <w:p w14:paraId="7B326F6A" w14:textId="77777777" w:rsidR="004E5ED0" w:rsidRPr="004E5ED0" w:rsidRDefault="004E5ED0" w:rsidP="004E5ED0">
            <w:pPr>
              <w:spacing w:after="0" w:line="240" w:lineRule="auto"/>
              <w:jc w:val="right"/>
              <w:rPr>
                <w:rFonts w:ascii="Arial" w:hAnsi="Arial" w:cs="Arial"/>
              </w:rPr>
            </w:pPr>
            <w:r w:rsidRPr="004E5ED0">
              <w:rPr>
                <w:rFonts w:ascii="Arial" w:hAnsi="Arial" w:cs="Arial"/>
              </w:rPr>
              <w:t>104804</w:t>
            </w:r>
          </w:p>
        </w:tc>
        <w:tc>
          <w:tcPr>
            <w:tcW w:w="1512" w:type="dxa"/>
            <w:shd w:val="clear" w:color="auto" w:fill="FFFFFF" w:themeFill="background1"/>
            <w:noWrap/>
            <w:vAlign w:val="bottom"/>
          </w:tcPr>
          <w:p w14:paraId="58E937CF" w14:textId="77777777" w:rsidR="004E5ED0" w:rsidRPr="004E5ED0" w:rsidRDefault="004E5ED0" w:rsidP="004E5ED0">
            <w:pPr>
              <w:spacing w:after="0" w:line="240" w:lineRule="auto"/>
              <w:jc w:val="right"/>
              <w:rPr>
                <w:rFonts w:ascii="Arial" w:hAnsi="Arial" w:cs="Arial"/>
              </w:rPr>
            </w:pPr>
            <w:r w:rsidRPr="004E5ED0">
              <w:rPr>
                <w:rFonts w:ascii="Arial" w:hAnsi="Arial" w:cs="Arial"/>
              </w:rPr>
              <w:t>30645</w:t>
            </w:r>
          </w:p>
        </w:tc>
        <w:tc>
          <w:tcPr>
            <w:tcW w:w="1393" w:type="dxa"/>
            <w:shd w:val="clear" w:color="auto" w:fill="FFFFFF" w:themeFill="background1"/>
            <w:noWrap/>
            <w:vAlign w:val="bottom"/>
          </w:tcPr>
          <w:p w14:paraId="060ED53F" w14:textId="77777777" w:rsidR="004E5ED0" w:rsidRPr="004E5ED0" w:rsidRDefault="004E5ED0" w:rsidP="004E5ED0">
            <w:pPr>
              <w:spacing w:after="0" w:line="240" w:lineRule="auto"/>
              <w:jc w:val="right"/>
              <w:rPr>
                <w:rFonts w:ascii="Arial" w:hAnsi="Arial" w:cs="Arial"/>
              </w:rPr>
            </w:pPr>
            <w:r w:rsidRPr="004E5ED0">
              <w:rPr>
                <w:rFonts w:ascii="Arial" w:hAnsi="Arial" w:cs="Arial"/>
              </w:rPr>
              <w:t>5,10</w:t>
            </w:r>
          </w:p>
        </w:tc>
        <w:tc>
          <w:tcPr>
            <w:tcW w:w="1530" w:type="dxa"/>
            <w:shd w:val="clear" w:color="auto" w:fill="FFFFFF" w:themeFill="background1"/>
            <w:vAlign w:val="bottom"/>
          </w:tcPr>
          <w:p w14:paraId="02178B96" w14:textId="77777777" w:rsidR="004E5ED0" w:rsidRPr="004E5ED0" w:rsidRDefault="004E5ED0" w:rsidP="004E5ED0">
            <w:pPr>
              <w:spacing w:after="0" w:line="240" w:lineRule="auto"/>
              <w:jc w:val="right"/>
              <w:rPr>
                <w:rFonts w:ascii="Arial" w:hAnsi="Arial" w:cs="Arial"/>
              </w:rPr>
            </w:pPr>
            <w:r w:rsidRPr="004E5ED0">
              <w:rPr>
                <w:rFonts w:ascii="Arial" w:hAnsi="Arial" w:cs="Arial"/>
              </w:rPr>
              <w:t>3,21</w:t>
            </w:r>
          </w:p>
        </w:tc>
      </w:tr>
      <w:tr w:rsidR="004E5ED0" w:rsidRPr="004E5ED0" w14:paraId="7FE53515" w14:textId="77777777" w:rsidTr="004E5ED0">
        <w:trPr>
          <w:trHeight w:val="255"/>
        </w:trPr>
        <w:tc>
          <w:tcPr>
            <w:tcW w:w="1985" w:type="dxa"/>
            <w:shd w:val="clear" w:color="auto" w:fill="FFFFFF" w:themeFill="background1"/>
            <w:noWrap/>
            <w:vAlign w:val="bottom"/>
            <w:hideMark/>
          </w:tcPr>
          <w:p w14:paraId="69F940D2" w14:textId="77777777" w:rsidR="004E5ED0" w:rsidRPr="004E5ED0" w:rsidRDefault="004E5ED0" w:rsidP="004E5ED0">
            <w:pPr>
              <w:spacing w:after="0" w:line="240" w:lineRule="auto"/>
              <w:rPr>
                <w:rFonts w:ascii="Arial" w:hAnsi="Arial" w:cs="Arial"/>
              </w:rPr>
            </w:pPr>
            <w:r w:rsidRPr="004E5ED0">
              <w:rPr>
                <w:rFonts w:ascii="Arial" w:hAnsi="Arial" w:cs="Arial"/>
              </w:rPr>
              <w:t>Чили</w:t>
            </w:r>
          </w:p>
        </w:tc>
        <w:tc>
          <w:tcPr>
            <w:tcW w:w="1380" w:type="dxa"/>
            <w:shd w:val="clear" w:color="auto" w:fill="FFFFFF" w:themeFill="background1"/>
            <w:vAlign w:val="bottom"/>
          </w:tcPr>
          <w:p w14:paraId="1A389640" w14:textId="77777777" w:rsidR="004E5ED0" w:rsidRPr="004E5ED0" w:rsidRDefault="004E5ED0" w:rsidP="004E5ED0">
            <w:pPr>
              <w:spacing w:after="0" w:line="240" w:lineRule="auto"/>
              <w:jc w:val="right"/>
              <w:rPr>
                <w:rFonts w:ascii="Arial" w:hAnsi="Arial" w:cs="Arial"/>
              </w:rPr>
            </w:pPr>
            <w:r w:rsidRPr="004E5ED0">
              <w:rPr>
                <w:rFonts w:ascii="Arial" w:hAnsi="Arial" w:cs="Arial"/>
              </w:rPr>
              <w:t>53686</w:t>
            </w:r>
          </w:p>
        </w:tc>
        <w:tc>
          <w:tcPr>
            <w:tcW w:w="1477" w:type="dxa"/>
            <w:shd w:val="clear" w:color="auto" w:fill="FFFFFF" w:themeFill="background1"/>
            <w:noWrap/>
            <w:vAlign w:val="bottom"/>
            <w:hideMark/>
          </w:tcPr>
          <w:p w14:paraId="07E8E68D" w14:textId="77777777" w:rsidR="004E5ED0" w:rsidRPr="004E5ED0" w:rsidRDefault="004E5ED0" w:rsidP="004E5ED0">
            <w:pPr>
              <w:spacing w:after="0" w:line="240" w:lineRule="auto"/>
              <w:jc w:val="right"/>
              <w:rPr>
                <w:rFonts w:ascii="Arial" w:hAnsi="Arial" w:cs="Arial"/>
              </w:rPr>
            </w:pPr>
            <w:r w:rsidRPr="004E5ED0">
              <w:rPr>
                <w:rFonts w:ascii="Arial" w:hAnsi="Arial" w:cs="Arial"/>
              </w:rPr>
              <w:t>80,6</w:t>
            </w:r>
          </w:p>
        </w:tc>
        <w:tc>
          <w:tcPr>
            <w:tcW w:w="1175" w:type="dxa"/>
            <w:shd w:val="clear" w:color="auto" w:fill="FFFFFF" w:themeFill="background1"/>
            <w:noWrap/>
            <w:vAlign w:val="bottom"/>
          </w:tcPr>
          <w:p w14:paraId="0CE165C6" w14:textId="77777777" w:rsidR="004E5ED0" w:rsidRPr="004E5ED0" w:rsidRDefault="004E5ED0" w:rsidP="004E5ED0">
            <w:pPr>
              <w:spacing w:after="0" w:line="240" w:lineRule="auto"/>
              <w:jc w:val="right"/>
              <w:rPr>
                <w:rFonts w:ascii="Arial" w:hAnsi="Arial" w:cs="Arial"/>
              </w:rPr>
            </w:pPr>
            <w:r w:rsidRPr="004E5ED0">
              <w:rPr>
                <w:rFonts w:ascii="Arial" w:hAnsi="Arial" w:cs="Arial"/>
              </w:rPr>
              <w:t>71,6</w:t>
            </w:r>
          </w:p>
        </w:tc>
        <w:tc>
          <w:tcPr>
            <w:tcW w:w="1208" w:type="dxa"/>
            <w:shd w:val="clear" w:color="auto" w:fill="FFFFFF" w:themeFill="background1"/>
            <w:noWrap/>
            <w:vAlign w:val="bottom"/>
          </w:tcPr>
          <w:p w14:paraId="3E0A1966" w14:textId="77777777" w:rsidR="004E5ED0" w:rsidRPr="004E5ED0" w:rsidRDefault="004E5ED0" w:rsidP="004E5ED0">
            <w:pPr>
              <w:spacing w:after="0" w:line="240" w:lineRule="auto"/>
              <w:jc w:val="right"/>
              <w:rPr>
                <w:rFonts w:ascii="Arial" w:hAnsi="Arial" w:cs="Arial"/>
              </w:rPr>
            </w:pPr>
            <w:r w:rsidRPr="004E5ED0">
              <w:rPr>
                <w:rFonts w:ascii="Arial" w:hAnsi="Arial" w:cs="Arial"/>
              </w:rPr>
              <w:t>9</w:t>
            </w:r>
          </w:p>
        </w:tc>
        <w:tc>
          <w:tcPr>
            <w:tcW w:w="1585" w:type="dxa"/>
            <w:shd w:val="clear" w:color="auto" w:fill="FFFFFF" w:themeFill="background1"/>
            <w:noWrap/>
            <w:vAlign w:val="bottom"/>
          </w:tcPr>
          <w:p w14:paraId="247D27F0" w14:textId="77777777" w:rsidR="004E5ED0" w:rsidRPr="004E5ED0" w:rsidRDefault="004E5ED0" w:rsidP="004E5ED0">
            <w:pPr>
              <w:spacing w:after="0" w:line="240" w:lineRule="auto"/>
              <w:jc w:val="right"/>
              <w:rPr>
                <w:rFonts w:ascii="Arial" w:hAnsi="Arial" w:cs="Arial"/>
              </w:rPr>
            </w:pPr>
            <w:r w:rsidRPr="004E5ED0">
              <w:rPr>
                <w:rFonts w:ascii="Arial" w:hAnsi="Arial" w:cs="Arial"/>
              </w:rPr>
              <w:t>549422</w:t>
            </w:r>
          </w:p>
        </w:tc>
        <w:tc>
          <w:tcPr>
            <w:tcW w:w="1585" w:type="dxa"/>
            <w:shd w:val="clear" w:color="auto" w:fill="FFFFFF" w:themeFill="background1"/>
            <w:noWrap/>
            <w:vAlign w:val="bottom"/>
          </w:tcPr>
          <w:p w14:paraId="7071D968" w14:textId="77777777" w:rsidR="004E5ED0" w:rsidRPr="004E5ED0" w:rsidRDefault="004E5ED0" w:rsidP="004E5ED0">
            <w:pPr>
              <w:spacing w:after="0" w:line="240" w:lineRule="auto"/>
              <w:jc w:val="right"/>
              <w:rPr>
                <w:rFonts w:ascii="Arial" w:hAnsi="Arial" w:cs="Arial"/>
              </w:rPr>
            </w:pPr>
            <w:r w:rsidRPr="004E5ED0">
              <w:rPr>
                <w:rFonts w:ascii="Arial" w:hAnsi="Arial" w:cs="Arial"/>
              </w:rPr>
              <w:t>346136</w:t>
            </w:r>
          </w:p>
        </w:tc>
        <w:tc>
          <w:tcPr>
            <w:tcW w:w="1512" w:type="dxa"/>
            <w:shd w:val="clear" w:color="auto" w:fill="FFFFFF" w:themeFill="background1"/>
            <w:noWrap/>
            <w:vAlign w:val="bottom"/>
          </w:tcPr>
          <w:p w14:paraId="5AAE65F6" w14:textId="77777777" w:rsidR="004E5ED0" w:rsidRPr="004E5ED0" w:rsidRDefault="004E5ED0" w:rsidP="004E5ED0">
            <w:pPr>
              <w:spacing w:after="0" w:line="240" w:lineRule="auto"/>
              <w:jc w:val="right"/>
              <w:rPr>
                <w:rFonts w:ascii="Arial" w:hAnsi="Arial" w:cs="Arial"/>
              </w:rPr>
            </w:pPr>
            <w:r w:rsidRPr="004E5ED0">
              <w:rPr>
                <w:rFonts w:ascii="Arial" w:hAnsi="Arial" w:cs="Arial"/>
              </w:rPr>
              <w:t>8838</w:t>
            </w:r>
          </w:p>
        </w:tc>
        <w:tc>
          <w:tcPr>
            <w:tcW w:w="1393" w:type="dxa"/>
            <w:shd w:val="clear" w:color="auto" w:fill="FFFFFF" w:themeFill="background1"/>
            <w:noWrap/>
            <w:vAlign w:val="bottom"/>
          </w:tcPr>
          <w:p w14:paraId="6F8A7FE2" w14:textId="77777777" w:rsidR="004E5ED0" w:rsidRPr="004E5ED0" w:rsidRDefault="004E5ED0" w:rsidP="004E5ED0">
            <w:pPr>
              <w:spacing w:after="0" w:line="240" w:lineRule="auto"/>
              <w:jc w:val="right"/>
              <w:rPr>
                <w:rFonts w:ascii="Arial" w:hAnsi="Arial" w:cs="Arial"/>
              </w:rPr>
            </w:pPr>
            <w:r w:rsidRPr="004E5ED0">
              <w:rPr>
                <w:rFonts w:ascii="Arial" w:hAnsi="Arial" w:cs="Arial"/>
              </w:rPr>
              <w:t>4,86</w:t>
            </w:r>
          </w:p>
        </w:tc>
        <w:tc>
          <w:tcPr>
            <w:tcW w:w="1530" w:type="dxa"/>
            <w:shd w:val="clear" w:color="auto" w:fill="FFFFFF" w:themeFill="background1"/>
            <w:vAlign w:val="bottom"/>
          </w:tcPr>
          <w:p w14:paraId="2F58E20F" w14:textId="77777777" w:rsidR="004E5ED0" w:rsidRPr="004E5ED0" w:rsidRDefault="004E5ED0" w:rsidP="004E5ED0">
            <w:pPr>
              <w:spacing w:after="0" w:line="240" w:lineRule="auto"/>
              <w:jc w:val="right"/>
              <w:rPr>
                <w:rFonts w:ascii="Arial" w:hAnsi="Arial" w:cs="Arial"/>
              </w:rPr>
            </w:pPr>
            <w:r w:rsidRPr="004E5ED0">
              <w:rPr>
                <w:rFonts w:ascii="Arial" w:hAnsi="Arial" w:cs="Arial"/>
              </w:rPr>
              <w:t>3,06</w:t>
            </w:r>
          </w:p>
        </w:tc>
      </w:tr>
      <w:tr w:rsidR="004E5ED0" w:rsidRPr="004E5ED0" w14:paraId="483B13C4" w14:textId="77777777" w:rsidTr="004E5ED0">
        <w:trPr>
          <w:trHeight w:val="255"/>
        </w:trPr>
        <w:tc>
          <w:tcPr>
            <w:tcW w:w="1985" w:type="dxa"/>
            <w:shd w:val="clear" w:color="auto" w:fill="FFFFFF" w:themeFill="background1"/>
            <w:noWrap/>
            <w:vAlign w:val="bottom"/>
            <w:hideMark/>
          </w:tcPr>
          <w:p w14:paraId="17326C74" w14:textId="77777777" w:rsidR="004E5ED0" w:rsidRPr="004E5ED0" w:rsidRDefault="004E5ED0" w:rsidP="004E5ED0">
            <w:pPr>
              <w:spacing w:after="0" w:line="240" w:lineRule="auto"/>
              <w:rPr>
                <w:rFonts w:ascii="Arial" w:hAnsi="Arial" w:cs="Arial"/>
              </w:rPr>
            </w:pPr>
            <w:r w:rsidRPr="004E5ED0">
              <w:rPr>
                <w:rFonts w:ascii="Arial" w:hAnsi="Arial" w:cs="Arial"/>
              </w:rPr>
              <w:t>Колумбия</w:t>
            </w:r>
          </w:p>
        </w:tc>
        <w:tc>
          <w:tcPr>
            <w:tcW w:w="1380" w:type="dxa"/>
            <w:shd w:val="clear" w:color="auto" w:fill="FFFFFF" w:themeFill="background1"/>
            <w:vAlign w:val="bottom"/>
          </w:tcPr>
          <w:p w14:paraId="04776181" w14:textId="77777777" w:rsidR="004E5ED0" w:rsidRPr="004E5ED0" w:rsidRDefault="004E5ED0" w:rsidP="004E5ED0">
            <w:pPr>
              <w:spacing w:after="0" w:line="240" w:lineRule="auto"/>
              <w:jc w:val="right"/>
              <w:rPr>
                <w:rFonts w:ascii="Arial" w:hAnsi="Arial" w:cs="Arial"/>
              </w:rPr>
            </w:pPr>
            <w:r w:rsidRPr="004E5ED0">
              <w:rPr>
                <w:rFonts w:ascii="Arial" w:hAnsi="Arial" w:cs="Arial"/>
              </w:rPr>
              <w:t>32558</w:t>
            </w:r>
          </w:p>
        </w:tc>
        <w:tc>
          <w:tcPr>
            <w:tcW w:w="1477" w:type="dxa"/>
            <w:shd w:val="clear" w:color="auto" w:fill="FFFFFF" w:themeFill="background1"/>
            <w:noWrap/>
            <w:vAlign w:val="bottom"/>
            <w:hideMark/>
          </w:tcPr>
          <w:p w14:paraId="72E450A7" w14:textId="77777777" w:rsidR="004E5ED0" w:rsidRPr="004E5ED0" w:rsidRDefault="004E5ED0" w:rsidP="004E5ED0">
            <w:pPr>
              <w:spacing w:after="0" w:line="240" w:lineRule="auto"/>
              <w:jc w:val="right"/>
              <w:rPr>
                <w:rFonts w:ascii="Arial" w:hAnsi="Arial" w:cs="Arial"/>
              </w:rPr>
            </w:pPr>
            <w:r w:rsidRPr="004E5ED0">
              <w:rPr>
                <w:rFonts w:ascii="Arial" w:hAnsi="Arial" w:cs="Arial"/>
              </w:rPr>
              <w:t>77,1</w:t>
            </w:r>
          </w:p>
        </w:tc>
        <w:tc>
          <w:tcPr>
            <w:tcW w:w="1175" w:type="dxa"/>
            <w:shd w:val="clear" w:color="auto" w:fill="FFFFFF" w:themeFill="background1"/>
            <w:noWrap/>
            <w:vAlign w:val="bottom"/>
          </w:tcPr>
          <w:p w14:paraId="3BF6F8C0" w14:textId="77777777" w:rsidR="004E5ED0" w:rsidRPr="004E5ED0" w:rsidRDefault="004E5ED0" w:rsidP="004E5ED0">
            <w:pPr>
              <w:spacing w:after="0" w:line="240" w:lineRule="auto"/>
              <w:jc w:val="right"/>
              <w:rPr>
                <w:rFonts w:ascii="Arial" w:hAnsi="Arial" w:cs="Arial"/>
              </w:rPr>
            </w:pPr>
            <w:r w:rsidRPr="004E5ED0">
              <w:rPr>
                <w:rFonts w:ascii="Arial" w:hAnsi="Arial" w:cs="Arial"/>
              </w:rPr>
              <w:t>62,3</w:t>
            </w:r>
          </w:p>
        </w:tc>
        <w:tc>
          <w:tcPr>
            <w:tcW w:w="1208" w:type="dxa"/>
            <w:shd w:val="clear" w:color="auto" w:fill="FFFFFF" w:themeFill="background1"/>
            <w:noWrap/>
            <w:vAlign w:val="bottom"/>
          </w:tcPr>
          <w:p w14:paraId="0CB1AEC0" w14:textId="77777777" w:rsidR="004E5ED0" w:rsidRPr="004E5ED0" w:rsidRDefault="004E5ED0" w:rsidP="004E5ED0">
            <w:pPr>
              <w:spacing w:after="0" w:line="240" w:lineRule="auto"/>
              <w:jc w:val="right"/>
              <w:rPr>
                <w:rFonts w:ascii="Arial" w:hAnsi="Arial" w:cs="Arial"/>
              </w:rPr>
            </w:pPr>
            <w:r w:rsidRPr="004E5ED0">
              <w:rPr>
                <w:rFonts w:ascii="Arial" w:hAnsi="Arial" w:cs="Arial"/>
              </w:rPr>
              <w:t>14,8</w:t>
            </w:r>
          </w:p>
        </w:tc>
        <w:tc>
          <w:tcPr>
            <w:tcW w:w="1585" w:type="dxa"/>
            <w:shd w:val="clear" w:color="auto" w:fill="FFFFFF" w:themeFill="background1"/>
            <w:noWrap/>
            <w:vAlign w:val="bottom"/>
          </w:tcPr>
          <w:p w14:paraId="1789BCCA" w14:textId="77777777" w:rsidR="004E5ED0" w:rsidRPr="004E5ED0" w:rsidRDefault="004E5ED0" w:rsidP="004E5ED0">
            <w:pPr>
              <w:spacing w:after="0" w:line="240" w:lineRule="auto"/>
              <w:jc w:val="right"/>
              <w:rPr>
                <w:rFonts w:ascii="Arial" w:hAnsi="Arial" w:cs="Arial"/>
              </w:rPr>
            </w:pPr>
            <w:r w:rsidRPr="004E5ED0">
              <w:rPr>
                <w:rFonts w:ascii="Arial" w:hAnsi="Arial" w:cs="Arial"/>
              </w:rPr>
              <w:t>592252</w:t>
            </w:r>
          </w:p>
        </w:tc>
        <w:tc>
          <w:tcPr>
            <w:tcW w:w="1585" w:type="dxa"/>
            <w:shd w:val="clear" w:color="auto" w:fill="FFFFFF" w:themeFill="background1"/>
            <w:noWrap/>
            <w:vAlign w:val="bottom"/>
          </w:tcPr>
          <w:p w14:paraId="1A1C5E56" w14:textId="77777777" w:rsidR="004E5ED0" w:rsidRPr="004E5ED0" w:rsidRDefault="004E5ED0" w:rsidP="004E5ED0">
            <w:pPr>
              <w:spacing w:after="0" w:line="240" w:lineRule="auto"/>
              <w:jc w:val="right"/>
              <w:rPr>
                <w:rFonts w:ascii="Arial" w:hAnsi="Arial" w:cs="Arial"/>
              </w:rPr>
            </w:pPr>
            <w:r w:rsidRPr="004E5ED0">
              <w:rPr>
                <w:rFonts w:ascii="Arial" w:hAnsi="Arial" w:cs="Arial"/>
              </w:rPr>
              <w:t>373119</w:t>
            </w:r>
          </w:p>
        </w:tc>
        <w:tc>
          <w:tcPr>
            <w:tcW w:w="1512" w:type="dxa"/>
            <w:shd w:val="clear" w:color="auto" w:fill="FFFFFF" w:themeFill="background1"/>
            <w:noWrap/>
            <w:vAlign w:val="bottom"/>
          </w:tcPr>
          <w:p w14:paraId="4D5BD19F" w14:textId="77777777" w:rsidR="004E5ED0" w:rsidRPr="004E5ED0" w:rsidRDefault="004E5ED0" w:rsidP="004E5ED0">
            <w:pPr>
              <w:spacing w:after="0" w:line="240" w:lineRule="auto"/>
              <w:jc w:val="right"/>
              <w:rPr>
                <w:rFonts w:ascii="Arial" w:hAnsi="Arial" w:cs="Arial"/>
              </w:rPr>
            </w:pPr>
            <w:r w:rsidRPr="004E5ED0">
              <w:rPr>
                <w:rFonts w:ascii="Arial" w:hAnsi="Arial" w:cs="Arial"/>
              </w:rPr>
              <w:t>7688</w:t>
            </w:r>
          </w:p>
        </w:tc>
        <w:tc>
          <w:tcPr>
            <w:tcW w:w="1393" w:type="dxa"/>
            <w:shd w:val="clear" w:color="auto" w:fill="FFFFFF" w:themeFill="background1"/>
            <w:noWrap/>
            <w:vAlign w:val="bottom"/>
          </w:tcPr>
          <w:p w14:paraId="5685AC6F" w14:textId="77777777" w:rsidR="004E5ED0" w:rsidRPr="004E5ED0" w:rsidRDefault="004E5ED0" w:rsidP="004E5ED0">
            <w:pPr>
              <w:spacing w:after="0" w:line="240" w:lineRule="auto"/>
              <w:jc w:val="right"/>
              <w:rPr>
                <w:rFonts w:ascii="Arial" w:hAnsi="Arial" w:cs="Arial"/>
              </w:rPr>
            </w:pPr>
            <w:r w:rsidRPr="004E5ED0">
              <w:rPr>
                <w:rFonts w:ascii="Arial" w:hAnsi="Arial" w:cs="Arial"/>
              </w:rPr>
              <w:t>4,55</w:t>
            </w:r>
          </w:p>
        </w:tc>
        <w:tc>
          <w:tcPr>
            <w:tcW w:w="1530" w:type="dxa"/>
            <w:shd w:val="clear" w:color="auto" w:fill="FFFFFF" w:themeFill="background1"/>
            <w:vAlign w:val="bottom"/>
          </w:tcPr>
          <w:p w14:paraId="6134F8D6" w14:textId="77777777" w:rsidR="004E5ED0" w:rsidRPr="004E5ED0" w:rsidRDefault="004E5ED0" w:rsidP="004E5ED0">
            <w:pPr>
              <w:spacing w:after="0" w:line="240" w:lineRule="auto"/>
              <w:jc w:val="right"/>
              <w:rPr>
                <w:rFonts w:ascii="Arial" w:hAnsi="Arial" w:cs="Arial"/>
              </w:rPr>
            </w:pPr>
            <w:r w:rsidRPr="004E5ED0">
              <w:rPr>
                <w:rFonts w:ascii="Arial" w:hAnsi="Arial" w:cs="Arial"/>
              </w:rPr>
              <w:t>2,87</w:t>
            </w:r>
          </w:p>
        </w:tc>
      </w:tr>
      <w:tr w:rsidR="004E5ED0" w:rsidRPr="004E5ED0" w14:paraId="5E3D6AA7" w14:textId="77777777" w:rsidTr="004E5ED0">
        <w:trPr>
          <w:trHeight w:val="255"/>
        </w:trPr>
        <w:tc>
          <w:tcPr>
            <w:tcW w:w="1985" w:type="dxa"/>
            <w:shd w:val="clear" w:color="auto" w:fill="FFFFFF" w:themeFill="background1"/>
            <w:noWrap/>
            <w:vAlign w:val="bottom"/>
            <w:hideMark/>
          </w:tcPr>
          <w:p w14:paraId="1D7220DE" w14:textId="77777777" w:rsidR="004E5ED0" w:rsidRPr="004E5ED0" w:rsidRDefault="004E5ED0" w:rsidP="004E5ED0">
            <w:pPr>
              <w:spacing w:after="0" w:line="240" w:lineRule="auto"/>
              <w:rPr>
                <w:rFonts w:ascii="Arial" w:hAnsi="Arial" w:cs="Arial"/>
              </w:rPr>
            </w:pPr>
            <w:r w:rsidRPr="004E5ED0">
              <w:rPr>
                <w:rFonts w:ascii="Arial" w:hAnsi="Arial" w:cs="Arial"/>
              </w:rPr>
              <w:t>Канада</w:t>
            </w:r>
          </w:p>
        </w:tc>
        <w:tc>
          <w:tcPr>
            <w:tcW w:w="1380" w:type="dxa"/>
            <w:shd w:val="clear" w:color="auto" w:fill="FFFFFF" w:themeFill="background1"/>
            <w:vAlign w:val="bottom"/>
          </w:tcPr>
          <w:p w14:paraId="3E63B63F" w14:textId="77777777" w:rsidR="004E5ED0" w:rsidRPr="004E5ED0" w:rsidRDefault="004E5ED0" w:rsidP="004E5ED0">
            <w:pPr>
              <w:spacing w:after="0" w:line="240" w:lineRule="auto"/>
              <w:jc w:val="right"/>
              <w:rPr>
                <w:rFonts w:ascii="Arial" w:hAnsi="Arial" w:cs="Arial"/>
              </w:rPr>
            </w:pPr>
            <w:r w:rsidRPr="004E5ED0">
              <w:rPr>
                <w:rFonts w:ascii="Arial" w:hAnsi="Arial" w:cs="Arial"/>
              </w:rPr>
              <w:t>99754</w:t>
            </w:r>
          </w:p>
        </w:tc>
        <w:tc>
          <w:tcPr>
            <w:tcW w:w="1477" w:type="dxa"/>
            <w:shd w:val="clear" w:color="auto" w:fill="FFFFFF" w:themeFill="background1"/>
            <w:noWrap/>
            <w:vAlign w:val="bottom"/>
            <w:hideMark/>
          </w:tcPr>
          <w:p w14:paraId="12536150" w14:textId="77777777" w:rsidR="004E5ED0" w:rsidRPr="004E5ED0" w:rsidRDefault="004E5ED0" w:rsidP="004E5ED0">
            <w:pPr>
              <w:spacing w:after="0" w:line="240" w:lineRule="auto"/>
              <w:jc w:val="right"/>
              <w:rPr>
                <w:rFonts w:ascii="Arial" w:hAnsi="Arial" w:cs="Arial"/>
              </w:rPr>
            </w:pPr>
            <w:r w:rsidRPr="004E5ED0">
              <w:rPr>
                <w:rFonts w:ascii="Arial" w:hAnsi="Arial" w:cs="Arial"/>
              </w:rPr>
              <w:t>82</w:t>
            </w:r>
          </w:p>
        </w:tc>
        <w:tc>
          <w:tcPr>
            <w:tcW w:w="1175" w:type="dxa"/>
            <w:shd w:val="clear" w:color="auto" w:fill="FFFFFF" w:themeFill="background1"/>
            <w:noWrap/>
            <w:vAlign w:val="bottom"/>
          </w:tcPr>
          <w:p w14:paraId="23C8E60C" w14:textId="77777777" w:rsidR="004E5ED0" w:rsidRPr="004E5ED0" w:rsidRDefault="004E5ED0" w:rsidP="004E5ED0">
            <w:pPr>
              <w:spacing w:after="0" w:line="240" w:lineRule="auto"/>
              <w:jc w:val="right"/>
              <w:rPr>
                <w:rFonts w:ascii="Arial" w:hAnsi="Arial" w:cs="Arial"/>
              </w:rPr>
            </w:pPr>
            <w:r w:rsidRPr="004E5ED0">
              <w:rPr>
                <w:rFonts w:ascii="Arial" w:hAnsi="Arial" w:cs="Arial"/>
              </w:rPr>
              <w:t>77,6</w:t>
            </w:r>
          </w:p>
        </w:tc>
        <w:tc>
          <w:tcPr>
            <w:tcW w:w="1208" w:type="dxa"/>
            <w:shd w:val="clear" w:color="auto" w:fill="FFFFFF" w:themeFill="background1"/>
            <w:noWrap/>
            <w:vAlign w:val="bottom"/>
          </w:tcPr>
          <w:p w14:paraId="6D2E25BC" w14:textId="77777777" w:rsidR="004E5ED0" w:rsidRPr="004E5ED0" w:rsidRDefault="004E5ED0" w:rsidP="004E5ED0">
            <w:pPr>
              <w:spacing w:after="0" w:line="240" w:lineRule="auto"/>
              <w:jc w:val="right"/>
              <w:rPr>
                <w:rFonts w:ascii="Arial" w:hAnsi="Arial" w:cs="Arial"/>
              </w:rPr>
            </w:pPr>
            <w:r w:rsidRPr="004E5ED0">
              <w:rPr>
                <w:rFonts w:ascii="Arial" w:hAnsi="Arial" w:cs="Arial"/>
              </w:rPr>
              <w:t>4,4</w:t>
            </w:r>
          </w:p>
        </w:tc>
        <w:tc>
          <w:tcPr>
            <w:tcW w:w="1585" w:type="dxa"/>
            <w:shd w:val="clear" w:color="auto" w:fill="FFFFFF" w:themeFill="background1"/>
            <w:noWrap/>
            <w:vAlign w:val="bottom"/>
          </w:tcPr>
          <w:p w14:paraId="1E6A9329" w14:textId="77777777" w:rsidR="004E5ED0" w:rsidRPr="004E5ED0" w:rsidRDefault="004E5ED0" w:rsidP="004E5ED0">
            <w:pPr>
              <w:spacing w:after="0" w:line="240" w:lineRule="auto"/>
              <w:jc w:val="right"/>
              <w:rPr>
                <w:rFonts w:ascii="Arial" w:hAnsi="Arial" w:cs="Arial"/>
              </w:rPr>
            </w:pPr>
            <w:r w:rsidRPr="004E5ED0">
              <w:rPr>
                <w:rFonts w:ascii="Arial" w:hAnsi="Arial" w:cs="Arial"/>
              </w:rPr>
              <w:t>458091</w:t>
            </w:r>
          </w:p>
        </w:tc>
        <w:tc>
          <w:tcPr>
            <w:tcW w:w="1585" w:type="dxa"/>
            <w:shd w:val="clear" w:color="auto" w:fill="FFFFFF" w:themeFill="background1"/>
            <w:noWrap/>
            <w:vAlign w:val="bottom"/>
          </w:tcPr>
          <w:p w14:paraId="799C5B17" w14:textId="77777777" w:rsidR="004E5ED0" w:rsidRPr="004E5ED0" w:rsidRDefault="004E5ED0" w:rsidP="004E5ED0">
            <w:pPr>
              <w:spacing w:after="0" w:line="240" w:lineRule="auto"/>
              <w:jc w:val="right"/>
              <w:rPr>
                <w:rFonts w:ascii="Arial" w:hAnsi="Arial" w:cs="Arial"/>
              </w:rPr>
            </w:pPr>
            <w:r w:rsidRPr="004E5ED0">
              <w:rPr>
                <w:rFonts w:ascii="Arial" w:hAnsi="Arial" w:cs="Arial"/>
              </w:rPr>
              <w:t>288597</w:t>
            </w:r>
          </w:p>
        </w:tc>
        <w:tc>
          <w:tcPr>
            <w:tcW w:w="1512" w:type="dxa"/>
            <w:shd w:val="clear" w:color="auto" w:fill="FFFFFF" w:themeFill="background1"/>
            <w:noWrap/>
            <w:vAlign w:val="bottom"/>
          </w:tcPr>
          <w:p w14:paraId="7E5F8154" w14:textId="77777777" w:rsidR="004E5ED0" w:rsidRPr="004E5ED0" w:rsidRDefault="004E5ED0" w:rsidP="004E5ED0">
            <w:pPr>
              <w:spacing w:after="0" w:line="240" w:lineRule="auto"/>
              <w:jc w:val="right"/>
              <w:rPr>
                <w:rFonts w:ascii="Arial" w:hAnsi="Arial" w:cs="Arial"/>
              </w:rPr>
            </w:pPr>
            <w:r w:rsidRPr="004E5ED0">
              <w:rPr>
                <w:rFonts w:ascii="Arial" w:hAnsi="Arial" w:cs="Arial"/>
              </w:rPr>
              <w:t>8874</w:t>
            </w:r>
          </w:p>
        </w:tc>
        <w:tc>
          <w:tcPr>
            <w:tcW w:w="1393" w:type="dxa"/>
            <w:shd w:val="clear" w:color="auto" w:fill="FFFFFF" w:themeFill="background1"/>
            <w:noWrap/>
            <w:vAlign w:val="bottom"/>
          </w:tcPr>
          <w:p w14:paraId="30F17D03" w14:textId="77777777" w:rsidR="004E5ED0" w:rsidRPr="004E5ED0" w:rsidRDefault="004E5ED0" w:rsidP="004E5ED0">
            <w:pPr>
              <w:spacing w:after="0" w:line="240" w:lineRule="auto"/>
              <w:jc w:val="right"/>
              <w:rPr>
                <w:rFonts w:ascii="Arial" w:hAnsi="Arial" w:cs="Arial"/>
              </w:rPr>
            </w:pPr>
            <w:r w:rsidRPr="004E5ED0">
              <w:rPr>
                <w:rFonts w:ascii="Arial" w:hAnsi="Arial" w:cs="Arial"/>
              </w:rPr>
              <w:t>4,07</w:t>
            </w:r>
          </w:p>
        </w:tc>
        <w:tc>
          <w:tcPr>
            <w:tcW w:w="1530" w:type="dxa"/>
            <w:shd w:val="clear" w:color="auto" w:fill="FFFFFF" w:themeFill="background1"/>
            <w:vAlign w:val="bottom"/>
          </w:tcPr>
          <w:p w14:paraId="3B559B8E" w14:textId="77777777" w:rsidR="004E5ED0" w:rsidRPr="004E5ED0" w:rsidRDefault="004E5ED0" w:rsidP="004E5ED0">
            <w:pPr>
              <w:spacing w:after="0" w:line="240" w:lineRule="auto"/>
              <w:jc w:val="right"/>
              <w:rPr>
                <w:rFonts w:ascii="Arial" w:hAnsi="Arial" w:cs="Arial"/>
              </w:rPr>
            </w:pPr>
            <w:r w:rsidRPr="004E5ED0">
              <w:rPr>
                <w:rFonts w:ascii="Arial" w:hAnsi="Arial" w:cs="Arial"/>
              </w:rPr>
              <w:t>2,56</w:t>
            </w:r>
          </w:p>
        </w:tc>
      </w:tr>
      <w:tr w:rsidR="004E5ED0" w:rsidRPr="004E5ED0" w14:paraId="77FC24FB" w14:textId="77777777" w:rsidTr="004E5ED0">
        <w:trPr>
          <w:trHeight w:val="255"/>
        </w:trPr>
        <w:tc>
          <w:tcPr>
            <w:tcW w:w="1985" w:type="dxa"/>
            <w:shd w:val="clear" w:color="auto" w:fill="FFFFFF" w:themeFill="background1"/>
            <w:noWrap/>
            <w:vAlign w:val="bottom"/>
            <w:hideMark/>
          </w:tcPr>
          <w:p w14:paraId="7531813A" w14:textId="77777777" w:rsidR="004E5ED0" w:rsidRPr="004E5ED0" w:rsidRDefault="004E5ED0" w:rsidP="004E5ED0">
            <w:pPr>
              <w:spacing w:after="0" w:line="240" w:lineRule="auto"/>
              <w:rPr>
                <w:rFonts w:ascii="Arial" w:hAnsi="Arial" w:cs="Arial"/>
              </w:rPr>
            </w:pPr>
            <w:r w:rsidRPr="004E5ED0">
              <w:rPr>
                <w:rFonts w:ascii="Arial" w:hAnsi="Arial" w:cs="Arial"/>
              </w:rPr>
              <w:t>Турция</w:t>
            </w:r>
          </w:p>
        </w:tc>
        <w:tc>
          <w:tcPr>
            <w:tcW w:w="1380" w:type="dxa"/>
            <w:shd w:val="clear" w:color="auto" w:fill="FFFFFF" w:themeFill="background1"/>
            <w:vAlign w:val="bottom"/>
          </w:tcPr>
          <w:p w14:paraId="073771E1" w14:textId="77777777" w:rsidR="004E5ED0" w:rsidRPr="004E5ED0" w:rsidRDefault="004E5ED0" w:rsidP="004E5ED0">
            <w:pPr>
              <w:spacing w:after="0" w:line="240" w:lineRule="auto"/>
              <w:jc w:val="right"/>
              <w:rPr>
                <w:rFonts w:ascii="Arial" w:hAnsi="Arial" w:cs="Arial"/>
              </w:rPr>
            </w:pPr>
            <w:r w:rsidRPr="004E5ED0">
              <w:rPr>
                <w:rFonts w:ascii="Arial" w:hAnsi="Arial" w:cs="Arial"/>
              </w:rPr>
              <w:t>80562</w:t>
            </w:r>
          </w:p>
        </w:tc>
        <w:tc>
          <w:tcPr>
            <w:tcW w:w="1477" w:type="dxa"/>
            <w:shd w:val="clear" w:color="auto" w:fill="FFFFFF" w:themeFill="background1"/>
            <w:noWrap/>
            <w:vAlign w:val="bottom"/>
            <w:hideMark/>
          </w:tcPr>
          <w:p w14:paraId="7518761D" w14:textId="77777777" w:rsidR="004E5ED0" w:rsidRPr="004E5ED0" w:rsidRDefault="004E5ED0" w:rsidP="004E5ED0">
            <w:pPr>
              <w:spacing w:after="0" w:line="240" w:lineRule="auto"/>
              <w:jc w:val="right"/>
              <w:rPr>
                <w:rFonts w:ascii="Arial" w:hAnsi="Arial" w:cs="Arial"/>
              </w:rPr>
            </w:pPr>
            <w:r w:rsidRPr="004E5ED0">
              <w:rPr>
                <w:rFonts w:ascii="Arial" w:hAnsi="Arial" w:cs="Arial"/>
              </w:rPr>
              <w:t>78,3</w:t>
            </w:r>
          </w:p>
        </w:tc>
        <w:tc>
          <w:tcPr>
            <w:tcW w:w="1175" w:type="dxa"/>
            <w:shd w:val="clear" w:color="auto" w:fill="FFFFFF" w:themeFill="background1"/>
            <w:noWrap/>
            <w:vAlign w:val="bottom"/>
          </w:tcPr>
          <w:p w14:paraId="46782B46" w14:textId="77777777" w:rsidR="004E5ED0" w:rsidRPr="004E5ED0" w:rsidRDefault="004E5ED0" w:rsidP="004E5ED0">
            <w:pPr>
              <w:spacing w:after="0" w:line="240" w:lineRule="auto"/>
              <w:jc w:val="right"/>
              <w:rPr>
                <w:rFonts w:ascii="Arial" w:hAnsi="Arial" w:cs="Arial"/>
              </w:rPr>
            </w:pPr>
            <w:r w:rsidRPr="004E5ED0">
              <w:rPr>
                <w:rFonts w:ascii="Arial" w:hAnsi="Arial" w:cs="Arial"/>
              </w:rPr>
              <w:t>71,6</w:t>
            </w:r>
          </w:p>
        </w:tc>
        <w:tc>
          <w:tcPr>
            <w:tcW w:w="1208" w:type="dxa"/>
            <w:shd w:val="clear" w:color="auto" w:fill="FFFFFF" w:themeFill="background1"/>
            <w:noWrap/>
            <w:vAlign w:val="bottom"/>
          </w:tcPr>
          <w:p w14:paraId="0B20F646" w14:textId="77777777" w:rsidR="004E5ED0" w:rsidRPr="004E5ED0" w:rsidRDefault="004E5ED0" w:rsidP="004E5ED0">
            <w:pPr>
              <w:spacing w:after="0" w:line="240" w:lineRule="auto"/>
              <w:jc w:val="right"/>
              <w:rPr>
                <w:rFonts w:ascii="Arial" w:hAnsi="Arial" w:cs="Arial"/>
              </w:rPr>
            </w:pPr>
            <w:r w:rsidRPr="004E5ED0">
              <w:rPr>
                <w:rFonts w:ascii="Arial" w:hAnsi="Arial" w:cs="Arial"/>
              </w:rPr>
              <w:t>6,7</w:t>
            </w:r>
          </w:p>
        </w:tc>
        <w:tc>
          <w:tcPr>
            <w:tcW w:w="1585" w:type="dxa"/>
            <w:shd w:val="clear" w:color="auto" w:fill="FFFFFF" w:themeFill="background1"/>
            <w:noWrap/>
            <w:vAlign w:val="bottom"/>
          </w:tcPr>
          <w:p w14:paraId="0A9486BE" w14:textId="77777777" w:rsidR="004E5ED0" w:rsidRPr="004E5ED0" w:rsidRDefault="004E5ED0" w:rsidP="004E5ED0">
            <w:pPr>
              <w:spacing w:after="0" w:line="240" w:lineRule="auto"/>
              <w:jc w:val="right"/>
              <w:rPr>
                <w:rFonts w:ascii="Arial" w:hAnsi="Arial" w:cs="Arial"/>
              </w:rPr>
            </w:pPr>
            <w:r w:rsidRPr="004E5ED0">
              <w:rPr>
                <w:rFonts w:ascii="Arial" w:hAnsi="Arial" w:cs="Arial"/>
              </w:rPr>
              <w:t>668344</w:t>
            </w:r>
          </w:p>
        </w:tc>
        <w:tc>
          <w:tcPr>
            <w:tcW w:w="1585" w:type="dxa"/>
            <w:shd w:val="clear" w:color="auto" w:fill="FFFFFF" w:themeFill="background1"/>
            <w:noWrap/>
            <w:vAlign w:val="bottom"/>
          </w:tcPr>
          <w:p w14:paraId="7F01DA0C" w14:textId="77777777" w:rsidR="004E5ED0" w:rsidRPr="004E5ED0" w:rsidRDefault="004E5ED0" w:rsidP="004E5ED0">
            <w:pPr>
              <w:spacing w:after="0" w:line="240" w:lineRule="auto"/>
              <w:jc w:val="right"/>
              <w:rPr>
                <w:rFonts w:ascii="Arial" w:hAnsi="Arial" w:cs="Arial"/>
              </w:rPr>
            </w:pPr>
            <w:r w:rsidRPr="004E5ED0">
              <w:rPr>
                <w:rFonts w:ascii="Arial" w:hAnsi="Arial" w:cs="Arial"/>
              </w:rPr>
              <w:t>421057</w:t>
            </w:r>
          </w:p>
        </w:tc>
        <w:tc>
          <w:tcPr>
            <w:tcW w:w="1512" w:type="dxa"/>
            <w:shd w:val="clear" w:color="auto" w:fill="FFFFFF" w:themeFill="background1"/>
            <w:noWrap/>
            <w:vAlign w:val="bottom"/>
          </w:tcPr>
          <w:p w14:paraId="0516F2F4" w14:textId="77777777" w:rsidR="004E5ED0" w:rsidRPr="004E5ED0" w:rsidRDefault="004E5ED0" w:rsidP="004E5ED0">
            <w:pPr>
              <w:spacing w:after="0" w:line="240" w:lineRule="auto"/>
              <w:jc w:val="right"/>
              <w:rPr>
                <w:rFonts w:ascii="Arial" w:hAnsi="Arial" w:cs="Arial"/>
              </w:rPr>
            </w:pPr>
            <w:r w:rsidRPr="004E5ED0">
              <w:rPr>
                <w:rFonts w:ascii="Arial" w:hAnsi="Arial" w:cs="Arial"/>
              </w:rPr>
              <w:t>5563</w:t>
            </w:r>
          </w:p>
        </w:tc>
        <w:tc>
          <w:tcPr>
            <w:tcW w:w="1393" w:type="dxa"/>
            <w:shd w:val="clear" w:color="auto" w:fill="FFFFFF" w:themeFill="background1"/>
            <w:noWrap/>
            <w:vAlign w:val="bottom"/>
          </w:tcPr>
          <w:p w14:paraId="5C732007" w14:textId="77777777" w:rsidR="004E5ED0" w:rsidRPr="004E5ED0" w:rsidRDefault="004E5ED0" w:rsidP="004E5ED0">
            <w:pPr>
              <w:spacing w:after="0" w:line="240" w:lineRule="auto"/>
              <w:jc w:val="right"/>
              <w:rPr>
                <w:rFonts w:ascii="Arial" w:hAnsi="Arial" w:cs="Arial"/>
              </w:rPr>
            </w:pPr>
            <w:r w:rsidRPr="004E5ED0">
              <w:rPr>
                <w:rFonts w:ascii="Arial" w:hAnsi="Arial" w:cs="Arial"/>
              </w:rPr>
              <w:t>3,72</w:t>
            </w:r>
          </w:p>
        </w:tc>
        <w:tc>
          <w:tcPr>
            <w:tcW w:w="1530" w:type="dxa"/>
            <w:shd w:val="clear" w:color="auto" w:fill="FFFFFF" w:themeFill="background1"/>
            <w:vAlign w:val="bottom"/>
          </w:tcPr>
          <w:p w14:paraId="47A09EE2" w14:textId="77777777" w:rsidR="004E5ED0" w:rsidRPr="004E5ED0" w:rsidRDefault="004E5ED0" w:rsidP="004E5ED0">
            <w:pPr>
              <w:spacing w:after="0" w:line="240" w:lineRule="auto"/>
              <w:jc w:val="right"/>
              <w:rPr>
                <w:rFonts w:ascii="Arial" w:hAnsi="Arial" w:cs="Arial"/>
              </w:rPr>
            </w:pPr>
            <w:r w:rsidRPr="004E5ED0">
              <w:rPr>
                <w:rFonts w:ascii="Arial" w:hAnsi="Arial" w:cs="Arial"/>
              </w:rPr>
              <w:t>2,34</w:t>
            </w:r>
          </w:p>
        </w:tc>
      </w:tr>
      <w:tr w:rsidR="004E5ED0" w:rsidRPr="004E5ED0" w14:paraId="3C325602" w14:textId="77777777" w:rsidTr="004E5ED0">
        <w:trPr>
          <w:trHeight w:val="255"/>
        </w:trPr>
        <w:tc>
          <w:tcPr>
            <w:tcW w:w="1985" w:type="dxa"/>
            <w:shd w:val="clear" w:color="auto" w:fill="FFFFFF" w:themeFill="background1"/>
            <w:noWrap/>
            <w:vAlign w:val="bottom"/>
            <w:hideMark/>
          </w:tcPr>
          <w:p w14:paraId="1F23AC11" w14:textId="77777777" w:rsidR="004E5ED0" w:rsidRPr="004E5ED0" w:rsidRDefault="004E5ED0" w:rsidP="004E5ED0">
            <w:pPr>
              <w:spacing w:after="0" w:line="240" w:lineRule="auto"/>
              <w:rPr>
                <w:rFonts w:ascii="Arial" w:hAnsi="Arial" w:cs="Arial"/>
              </w:rPr>
            </w:pPr>
            <w:r w:rsidRPr="004E5ED0">
              <w:rPr>
                <w:rFonts w:ascii="Arial" w:hAnsi="Arial" w:cs="Arial"/>
              </w:rPr>
              <w:t>Швеция</w:t>
            </w:r>
          </w:p>
        </w:tc>
        <w:tc>
          <w:tcPr>
            <w:tcW w:w="1380" w:type="dxa"/>
            <w:shd w:val="clear" w:color="auto" w:fill="FFFFFF" w:themeFill="background1"/>
            <w:vAlign w:val="bottom"/>
          </w:tcPr>
          <w:p w14:paraId="368CDDD2" w14:textId="77777777" w:rsidR="004E5ED0" w:rsidRPr="004E5ED0" w:rsidRDefault="004E5ED0" w:rsidP="004E5ED0">
            <w:pPr>
              <w:spacing w:after="0" w:line="240" w:lineRule="auto"/>
              <w:jc w:val="right"/>
              <w:rPr>
                <w:rFonts w:ascii="Arial" w:hAnsi="Arial" w:cs="Arial"/>
              </w:rPr>
            </w:pPr>
            <w:r w:rsidRPr="004E5ED0">
              <w:rPr>
                <w:rFonts w:ascii="Arial" w:hAnsi="Arial" w:cs="Arial"/>
              </w:rPr>
              <w:t>115001</w:t>
            </w:r>
          </w:p>
        </w:tc>
        <w:tc>
          <w:tcPr>
            <w:tcW w:w="1477" w:type="dxa"/>
            <w:shd w:val="clear" w:color="auto" w:fill="FFFFFF" w:themeFill="background1"/>
            <w:noWrap/>
            <w:vAlign w:val="bottom"/>
            <w:hideMark/>
          </w:tcPr>
          <w:p w14:paraId="55268C5E" w14:textId="77777777" w:rsidR="004E5ED0" w:rsidRPr="004E5ED0" w:rsidRDefault="004E5ED0" w:rsidP="004E5ED0">
            <w:pPr>
              <w:spacing w:after="0" w:line="240" w:lineRule="auto"/>
              <w:jc w:val="right"/>
              <w:rPr>
                <w:rFonts w:ascii="Arial" w:hAnsi="Arial" w:cs="Arial"/>
              </w:rPr>
            </w:pPr>
            <w:r w:rsidRPr="004E5ED0">
              <w:rPr>
                <w:rFonts w:ascii="Arial" w:hAnsi="Arial" w:cs="Arial"/>
              </w:rPr>
              <w:t>82,6</w:t>
            </w:r>
          </w:p>
        </w:tc>
        <w:tc>
          <w:tcPr>
            <w:tcW w:w="1175" w:type="dxa"/>
            <w:shd w:val="clear" w:color="auto" w:fill="FFFFFF" w:themeFill="background1"/>
            <w:noWrap/>
            <w:vAlign w:val="bottom"/>
          </w:tcPr>
          <w:p w14:paraId="42E3CC23" w14:textId="77777777" w:rsidR="004E5ED0" w:rsidRPr="004E5ED0" w:rsidRDefault="004E5ED0" w:rsidP="004E5ED0">
            <w:pPr>
              <w:spacing w:after="0" w:line="240" w:lineRule="auto"/>
              <w:jc w:val="right"/>
              <w:rPr>
                <w:rFonts w:ascii="Arial" w:hAnsi="Arial" w:cs="Arial"/>
              </w:rPr>
            </w:pPr>
            <w:r w:rsidRPr="004E5ED0">
              <w:rPr>
                <w:rFonts w:ascii="Arial" w:hAnsi="Arial" w:cs="Arial"/>
              </w:rPr>
              <w:t>78,3</w:t>
            </w:r>
          </w:p>
        </w:tc>
        <w:tc>
          <w:tcPr>
            <w:tcW w:w="1208" w:type="dxa"/>
            <w:shd w:val="clear" w:color="auto" w:fill="FFFFFF" w:themeFill="background1"/>
            <w:noWrap/>
            <w:vAlign w:val="bottom"/>
          </w:tcPr>
          <w:p w14:paraId="381B3A53" w14:textId="77777777" w:rsidR="004E5ED0" w:rsidRPr="004E5ED0" w:rsidRDefault="004E5ED0" w:rsidP="004E5ED0">
            <w:pPr>
              <w:spacing w:after="0" w:line="240" w:lineRule="auto"/>
              <w:jc w:val="right"/>
              <w:rPr>
                <w:rFonts w:ascii="Arial" w:hAnsi="Arial" w:cs="Arial"/>
              </w:rPr>
            </w:pPr>
            <w:r w:rsidRPr="004E5ED0">
              <w:rPr>
                <w:rFonts w:ascii="Arial" w:hAnsi="Arial" w:cs="Arial"/>
              </w:rPr>
              <w:t>4,3</w:t>
            </w:r>
          </w:p>
        </w:tc>
        <w:tc>
          <w:tcPr>
            <w:tcW w:w="1585" w:type="dxa"/>
            <w:shd w:val="clear" w:color="auto" w:fill="FFFFFF" w:themeFill="background1"/>
            <w:noWrap/>
            <w:vAlign w:val="bottom"/>
          </w:tcPr>
          <w:p w14:paraId="0799534E" w14:textId="77777777" w:rsidR="004E5ED0" w:rsidRPr="004E5ED0" w:rsidRDefault="004E5ED0" w:rsidP="004E5ED0">
            <w:pPr>
              <w:spacing w:after="0" w:line="240" w:lineRule="auto"/>
              <w:jc w:val="right"/>
              <w:rPr>
                <w:rFonts w:ascii="Arial" w:hAnsi="Arial" w:cs="Arial"/>
              </w:rPr>
            </w:pPr>
            <w:r w:rsidRPr="004E5ED0">
              <w:rPr>
                <w:rFonts w:ascii="Arial" w:hAnsi="Arial" w:cs="Arial"/>
              </w:rPr>
              <w:t>524333</w:t>
            </w:r>
          </w:p>
        </w:tc>
        <w:tc>
          <w:tcPr>
            <w:tcW w:w="1585" w:type="dxa"/>
            <w:shd w:val="clear" w:color="auto" w:fill="FFFFFF" w:themeFill="background1"/>
            <w:noWrap/>
            <w:vAlign w:val="bottom"/>
          </w:tcPr>
          <w:p w14:paraId="201D7FF3" w14:textId="77777777" w:rsidR="004E5ED0" w:rsidRPr="004E5ED0" w:rsidRDefault="004E5ED0" w:rsidP="004E5ED0">
            <w:pPr>
              <w:spacing w:after="0" w:line="240" w:lineRule="auto"/>
              <w:jc w:val="right"/>
              <w:rPr>
                <w:rFonts w:ascii="Arial" w:hAnsi="Arial" w:cs="Arial"/>
              </w:rPr>
            </w:pPr>
            <w:r w:rsidRPr="004E5ED0">
              <w:rPr>
                <w:rFonts w:ascii="Arial" w:hAnsi="Arial" w:cs="Arial"/>
              </w:rPr>
              <w:t>330330</w:t>
            </w:r>
          </w:p>
        </w:tc>
        <w:tc>
          <w:tcPr>
            <w:tcW w:w="1512" w:type="dxa"/>
            <w:shd w:val="clear" w:color="auto" w:fill="FFFFFF" w:themeFill="background1"/>
            <w:noWrap/>
            <w:vAlign w:val="bottom"/>
          </w:tcPr>
          <w:p w14:paraId="26C251FD" w14:textId="77777777" w:rsidR="004E5ED0" w:rsidRPr="004E5ED0" w:rsidRDefault="004E5ED0" w:rsidP="004E5ED0">
            <w:pPr>
              <w:spacing w:after="0" w:line="240" w:lineRule="auto"/>
              <w:jc w:val="right"/>
              <w:rPr>
                <w:rFonts w:ascii="Arial" w:hAnsi="Arial" w:cs="Arial"/>
              </w:rPr>
            </w:pPr>
            <w:r w:rsidRPr="004E5ED0">
              <w:rPr>
                <w:rFonts w:ascii="Arial" w:hAnsi="Arial" w:cs="Arial"/>
              </w:rPr>
              <w:t>5676</w:t>
            </w:r>
          </w:p>
        </w:tc>
        <w:tc>
          <w:tcPr>
            <w:tcW w:w="1393" w:type="dxa"/>
            <w:shd w:val="clear" w:color="auto" w:fill="FFFFFF" w:themeFill="background1"/>
            <w:noWrap/>
            <w:vAlign w:val="bottom"/>
          </w:tcPr>
          <w:p w14:paraId="07D0200B" w14:textId="77777777" w:rsidR="004E5ED0" w:rsidRPr="004E5ED0" w:rsidRDefault="004E5ED0" w:rsidP="004E5ED0">
            <w:pPr>
              <w:spacing w:after="0" w:line="240" w:lineRule="auto"/>
              <w:jc w:val="right"/>
              <w:rPr>
                <w:rFonts w:ascii="Arial" w:hAnsi="Arial" w:cs="Arial"/>
              </w:rPr>
            </w:pPr>
            <w:r w:rsidRPr="004E5ED0">
              <w:rPr>
                <w:rFonts w:ascii="Arial" w:hAnsi="Arial" w:cs="Arial"/>
              </w:rPr>
              <w:t>2,98</w:t>
            </w:r>
          </w:p>
        </w:tc>
        <w:tc>
          <w:tcPr>
            <w:tcW w:w="1530" w:type="dxa"/>
            <w:shd w:val="clear" w:color="auto" w:fill="FFFFFF" w:themeFill="background1"/>
            <w:vAlign w:val="bottom"/>
          </w:tcPr>
          <w:p w14:paraId="566A0443" w14:textId="77777777" w:rsidR="004E5ED0" w:rsidRPr="004E5ED0" w:rsidRDefault="004E5ED0" w:rsidP="004E5ED0">
            <w:pPr>
              <w:spacing w:after="0" w:line="240" w:lineRule="auto"/>
              <w:jc w:val="right"/>
              <w:rPr>
                <w:rFonts w:ascii="Arial" w:hAnsi="Arial" w:cs="Arial"/>
              </w:rPr>
            </w:pPr>
            <w:r w:rsidRPr="004E5ED0">
              <w:rPr>
                <w:rFonts w:ascii="Arial" w:hAnsi="Arial" w:cs="Arial"/>
              </w:rPr>
              <w:t>1,87</w:t>
            </w:r>
          </w:p>
        </w:tc>
      </w:tr>
      <w:tr w:rsidR="004E5ED0" w:rsidRPr="004E5ED0" w14:paraId="3A5D2A17" w14:textId="77777777" w:rsidTr="004E5ED0">
        <w:trPr>
          <w:trHeight w:val="255"/>
        </w:trPr>
        <w:tc>
          <w:tcPr>
            <w:tcW w:w="1985" w:type="dxa"/>
            <w:shd w:val="clear" w:color="auto" w:fill="FFFFFF" w:themeFill="background1"/>
            <w:noWrap/>
            <w:vAlign w:val="bottom"/>
            <w:hideMark/>
          </w:tcPr>
          <w:p w14:paraId="721A5221" w14:textId="77777777" w:rsidR="004E5ED0" w:rsidRPr="004E5ED0" w:rsidRDefault="004E5ED0" w:rsidP="004E5ED0">
            <w:pPr>
              <w:spacing w:after="0" w:line="240" w:lineRule="auto"/>
              <w:rPr>
                <w:rFonts w:ascii="Arial" w:hAnsi="Arial" w:cs="Arial"/>
              </w:rPr>
            </w:pPr>
            <w:r w:rsidRPr="004E5ED0">
              <w:rPr>
                <w:rFonts w:ascii="Arial" w:hAnsi="Arial" w:cs="Arial"/>
              </w:rPr>
              <w:t>Индонезия</w:t>
            </w:r>
          </w:p>
        </w:tc>
        <w:tc>
          <w:tcPr>
            <w:tcW w:w="1380" w:type="dxa"/>
            <w:shd w:val="clear" w:color="auto" w:fill="FFFFFF" w:themeFill="background1"/>
            <w:vAlign w:val="bottom"/>
          </w:tcPr>
          <w:p w14:paraId="76CDC029" w14:textId="77777777" w:rsidR="004E5ED0" w:rsidRPr="004E5ED0" w:rsidRDefault="004E5ED0" w:rsidP="004E5ED0">
            <w:pPr>
              <w:spacing w:after="0" w:line="240" w:lineRule="auto"/>
              <w:jc w:val="right"/>
              <w:rPr>
                <w:rFonts w:ascii="Arial" w:hAnsi="Arial" w:cs="Arial"/>
              </w:rPr>
            </w:pPr>
            <w:r w:rsidRPr="004E5ED0">
              <w:rPr>
                <w:rFonts w:ascii="Arial" w:hAnsi="Arial" w:cs="Arial"/>
              </w:rPr>
              <w:t>25932</w:t>
            </w:r>
          </w:p>
        </w:tc>
        <w:tc>
          <w:tcPr>
            <w:tcW w:w="1477" w:type="dxa"/>
            <w:shd w:val="clear" w:color="auto" w:fill="FFFFFF" w:themeFill="background1"/>
            <w:noWrap/>
            <w:vAlign w:val="bottom"/>
            <w:hideMark/>
          </w:tcPr>
          <w:p w14:paraId="4E51CE9E" w14:textId="77777777" w:rsidR="004E5ED0" w:rsidRPr="004E5ED0" w:rsidRDefault="004E5ED0" w:rsidP="004E5ED0">
            <w:pPr>
              <w:spacing w:after="0" w:line="240" w:lineRule="auto"/>
              <w:jc w:val="right"/>
              <w:rPr>
                <w:rFonts w:ascii="Arial" w:hAnsi="Arial" w:cs="Arial"/>
              </w:rPr>
            </w:pPr>
            <w:r w:rsidRPr="004E5ED0">
              <w:rPr>
                <w:rFonts w:ascii="Arial" w:hAnsi="Arial" w:cs="Arial"/>
              </w:rPr>
              <w:t>71,6</w:t>
            </w:r>
          </w:p>
        </w:tc>
        <w:tc>
          <w:tcPr>
            <w:tcW w:w="1175" w:type="dxa"/>
            <w:shd w:val="clear" w:color="auto" w:fill="FFFFFF" w:themeFill="background1"/>
            <w:noWrap/>
            <w:vAlign w:val="bottom"/>
          </w:tcPr>
          <w:p w14:paraId="337068A1" w14:textId="77777777" w:rsidR="004E5ED0" w:rsidRPr="004E5ED0" w:rsidRDefault="004E5ED0" w:rsidP="004E5ED0">
            <w:pPr>
              <w:spacing w:after="0" w:line="240" w:lineRule="auto"/>
              <w:jc w:val="right"/>
              <w:rPr>
                <w:rFonts w:ascii="Arial" w:hAnsi="Arial" w:cs="Arial"/>
              </w:rPr>
            </w:pPr>
            <w:r w:rsidRPr="004E5ED0">
              <w:rPr>
                <w:rFonts w:ascii="Arial" w:hAnsi="Arial" w:cs="Arial"/>
              </w:rPr>
              <w:t>55,2</w:t>
            </w:r>
          </w:p>
        </w:tc>
        <w:tc>
          <w:tcPr>
            <w:tcW w:w="1208" w:type="dxa"/>
            <w:shd w:val="clear" w:color="auto" w:fill="FFFFFF" w:themeFill="background1"/>
            <w:noWrap/>
            <w:vAlign w:val="bottom"/>
          </w:tcPr>
          <w:p w14:paraId="7A6AAB2C" w14:textId="77777777" w:rsidR="004E5ED0" w:rsidRPr="004E5ED0" w:rsidRDefault="004E5ED0" w:rsidP="004E5ED0">
            <w:pPr>
              <w:spacing w:after="0" w:line="240" w:lineRule="auto"/>
              <w:jc w:val="right"/>
              <w:rPr>
                <w:rFonts w:ascii="Arial" w:hAnsi="Arial" w:cs="Arial"/>
              </w:rPr>
            </w:pPr>
            <w:r w:rsidRPr="004E5ED0">
              <w:rPr>
                <w:rFonts w:ascii="Arial" w:hAnsi="Arial" w:cs="Arial"/>
              </w:rPr>
              <w:t>16,4</w:t>
            </w:r>
          </w:p>
        </w:tc>
        <w:tc>
          <w:tcPr>
            <w:tcW w:w="1585" w:type="dxa"/>
            <w:shd w:val="clear" w:color="auto" w:fill="FFFFFF" w:themeFill="background1"/>
            <w:noWrap/>
            <w:vAlign w:val="bottom"/>
          </w:tcPr>
          <w:p w14:paraId="6935AA26" w14:textId="77777777" w:rsidR="004E5ED0" w:rsidRPr="004E5ED0" w:rsidRDefault="004E5ED0" w:rsidP="004E5ED0">
            <w:pPr>
              <w:spacing w:after="0" w:line="240" w:lineRule="auto"/>
              <w:jc w:val="right"/>
              <w:rPr>
                <w:rFonts w:ascii="Arial" w:hAnsi="Arial" w:cs="Arial"/>
              </w:rPr>
            </w:pPr>
            <w:r w:rsidRPr="004E5ED0">
              <w:rPr>
                <w:rFonts w:ascii="Arial" w:hAnsi="Arial" w:cs="Arial"/>
              </w:rPr>
              <w:t>631622</w:t>
            </w:r>
          </w:p>
        </w:tc>
        <w:tc>
          <w:tcPr>
            <w:tcW w:w="1585" w:type="dxa"/>
            <w:shd w:val="clear" w:color="auto" w:fill="FFFFFF" w:themeFill="background1"/>
            <w:noWrap/>
            <w:vAlign w:val="bottom"/>
          </w:tcPr>
          <w:p w14:paraId="4ACD54B0" w14:textId="77777777" w:rsidR="004E5ED0" w:rsidRPr="004E5ED0" w:rsidRDefault="004E5ED0" w:rsidP="004E5ED0">
            <w:pPr>
              <w:spacing w:after="0" w:line="240" w:lineRule="auto"/>
              <w:jc w:val="right"/>
              <w:rPr>
                <w:rFonts w:ascii="Arial" w:hAnsi="Arial" w:cs="Arial"/>
              </w:rPr>
            </w:pPr>
            <w:r w:rsidRPr="004E5ED0">
              <w:rPr>
                <w:rFonts w:ascii="Arial" w:hAnsi="Arial" w:cs="Arial"/>
              </w:rPr>
              <w:t>397922</w:t>
            </w:r>
          </w:p>
        </w:tc>
        <w:tc>
          <w:tcPr>
            <w:tcW w:w="1512" w:type="dxa"/>
            <w:shd w:val="clear" w:color="auto" w:fill="FFFFFF" w:themeFill="background1"/>
            <w:noWrap/>
            <w:vAlign w:val="bottom"/>
          </w:tcPr>
          <w:p w14:paraId="4236B875" w14:textId="77777777" w:rsidR="004E5ED0" w:rsidRPr="004E5ED0" w:rsidRDefault="004E5ED0" w:rsidP="004E5ED0">
            <w:pPr>
              <w:spacing w:after="0" w:line="240" w:lineRule="auto"/>
              <w:jc w:val="right"/>
              <w:rPr>
                <w:rFonts w:ascii="Arial" w:hAnsi="Arial" w:cs="Arial"/>
              </w:rPr>
            </w:pPr>
            <w:r w:rsidRPr="004E5ED0">
              <w:rPr>
                <w:rFonts w:ascii="Arial" w:hAnsi="Arial" w:cs="Arial"/>
              </w:rPr>
              <w:t>4576</w:t>
            </w:r>
          </w:p>
        </w:tc>
        <w:tc>
          <w:tcPr>
            <w:tcW w:w="1393" w:type="dxa"/>
            <w:shd w:val="clear" w:color="auto" w:fill="FFFFFF" w:themeFill="background1"/>
            <w:noWrap/>
            <w:vAlign w:val="bottom"/>
          </w:tcPr>
          <w:p w14:paraId="484F3626" w14:textId="77777777" w:rsidR="004E5ED0" w:rsidRPr="004E5ED0" w:rsidRDefault="004E5ED0" w:rsidP="004E5ED0">
            <w:pPr>
              <w:spacing w:after="0" w:line="240" w:lineRule="auto"/>
              <w:jc w:val="right"/>
              <w:rPr>
                <w:rFonts w:ascii="Arial" w:hAnsi="Arial" w:cs="Arial"/>
              </w:rPr>
            </w:pPr>
            <w:r w:rsidRPr="004E5ED0">
              <w:rPr>
                <w:rFonts w:ascii="Arial" w:hAnsi="Arial" w:cs="Arial"/>
              </w:rPr>
              <w:t>2,89</w:t>
            </w:r>
          </w:p>
        </w:tc>
        <w:tc>
          <w:tcPr>
            <w:tcW w:w="1530" w:type="dxa"/>
            <w:shd w:val="clear" w:color="auto" w:fill="FFFFFF" w:themeFill="background1"/>
            <w:vAlign w:val="bottom"/>
          </w:tcPr>
          <w:p w14:paraId="21DD1AE3" w14:textId="77777777" w:rsidR="004E5ED0" w:rsidRPr="004E5ED0" w:rsidRDefault="004E5ED0" w:rsidP="004E5ED0">
            <w:pPr>
              <w:spacing w:after="0" w:line="240" w:lineRule="auto"/>
              <w:jc w:val="right"/>
              <w:rPr>
                <w:rFonts w:ascii="Arial" w:hAnsi="Arial" w:cs="Arial"/>
              </w:rPr>
            </w:pPr>
            <w:r w:rsidRPr="004E5ED0">
              <w:rPr>
                <w:rFonts w:ascii="Arial" w:hAnsi="Arial" w:cs="Arial"/>
              </w:rPr>
              <w:t>1,82</w:t>
            </w:r>
          </w:p>
        </w:tc>
      </w:tr>
      <w:tr w:rsidR="004E5ED0" w:rsidRPr="004E5ED0" w14:paraId="6FBCD8D1" w14:textId="77777777" w:rsidTr="004E5ED0">
        <w:trPr>
          <w:trHeight w:val="255"/>
        </w:trPr>
        <w:tc>
          <w:tcPr>
            <w:tcW w:w="1985" w:type="dxa"/>
            <w:shd w:val="clear" w:color="auto" w:fill="FFFFFF" w:themeFill="background1"/>
            <w:noWrap/>
            <w:vAlign w:val="bottom"/>
            <w:hideMark/>
          </w:tcPr>
          <w:p w14:paraId="232493F7" w14:textId="77777777" w:rsidR="004E5ED0" w:rsidRPr="004E5ED0" w:rsidRDefault="004E5ED0" w:rsidP="004E5ED0">
            <w:pPr>
              <w:spacing w:after="0" w:line="240" w:lineRule="auto"/>
              <w:rPr>
                <w:rFonts w:ascii="Arial" w:hAnsi="Arial" w:cs="Arial"/>
              </w:rPr>
            </w:pPr>
            <w:r w:rsidRPr="004E5ED0">
              <w:rPr>
                <w:rFonts w:ascii="Arial" w:hAnsi="Arial" w:cs="Arial"/>
              </w:rPr>
              <w:t>Португалия</w:t>
            </w:r>
          </w:p>
        </w:tc>
        <w:tc>
          <w:tcPr>
            <w:tcW w:w="1380" w:type="dxa"/>
            <w:shd w:val="clear" w:color="auto" w:fill="FFFFFF" w:themeFill="background1"/>
            <w:vAlign w:val="bottom"/>
          </w:tcPr>
          <w:p w14:paraId="4D4D3BE1" w14:textId="77777777" w:rsidR="004E5ED0" w:rsidRPr="004E5ED0" w:rsidRDefault="004E5ED0" w:rsidP="004E5ED0">
            <w:pPr>
              <w:spacing w:after="0" w:line="240" w:lineRule="auto"/>
              <w:jc w:val="right"/>
              <w:rPr>
                <w:rFonts w:ascii="Arial" w:hAnsi="Arial" w:cs="Arial"/>
              </w:rPr>
            </w:pPr>
            <w:r w:rsidRPr="004E5ED0">
              <w:rPr>
                <w:rFonts w:ascii="Arial" w:hAnsi="Arial" w:cs="Arial"/>
              </w:rPr>
              <w:t>76643</w:t>
            </w:r>
          </w:p>
        </w:tc>
        <w:tc>
          <w:tcPr>
            <w:tcW w:w="1477" w:type="dxa"/>
            <w:shd w:val="clear" w:color="auto" w:fill="FFFFFF" w:themeFill="background1"/>
            <w:noWrap/>
            <w:vAlign w:val="bottom"/>
            <w:hideMark/>
          </w:tcPr>
          <w:p w14:paraId="26FEF5B7" w14:textId="77777777" w:rsidR="004E5ED0" w:rsidRPr="004E5ED0" w:rsidRDefault="004E5ED0" w:rsidP="004E5ED0">
            <w:pPr>
              <w:spacing w:after="0" w:line="240" w:lineRule="auto"/>
              <w:jc w:val="right"/>
              <w:rPr>
                <w:rFonts w:ascii="Arial" w:hAnsi="Arial" w:cs="Arial"/>
              </w:rPr>
            </w:pPr>
            <w:r w:rsidRPr="004E5ED0">
              <w:rPr>
                <w:rFonts w:ascii="Arial" w:hAnsi="Arial" w:cs="Arial"/>
              </w:rPr>
              <w:t>81,4</w:t>
            </w:r>
          </w:p>
        </w:tc>
        <w:tc>
          <w:tcPr>
            <w:tcW w:w="1175" w:type="dxa"/>
            <w:shd w:val="clear" w:color="auto" w:fill="FFFFFF" w:themeFill="background1"/>
            <w:noWrap/>
            <w:vAlign w:val="bottom"/>
          </w:tcPr>
          <w:p w14:paraId="1E253231" w14:textId="77777777" w:rsidR="004E5ED0" w:rsidRPr="004E5ED0" w:rsidRDefault="004E5ED0" w:rsidP="004E5ED0">
            <w:pPr>
              <w:spacing w:after="0" w:line="240" w:lineRule="auto"/>
              <w:jc w:val="right"/>
              <w:rPr>
                <w:rFonts w:ascii="Arial" w:hAnsi="Arial" w:cs="Arial"/>
              </w:rPr>
            </w:pPr>
            <w:r w:rsidRPr="004E5ED0">
              <w:rPr>
                <w:rFonts w:ascii="Arial" w:hAnsi="Arial" w:cs="Arial"/>
              </w:rPr>
              <w:t>71,6</w:t>
            </w:r>
          </w:p>
        </w:tc>
        <w:tc>
          <w:tcPr>
            <w:tcW w:w="1208" w:type="dxa"/>
            <w:shd w:val="clear" w:color="auto" w:fill="FFFFFF" w:themeFill="background1"/>
            <w:noWrap/>
            <w:vAlign w:val="bottom"/>
          </w:tcPr>
          <w:p w14:paraId="14034AEF" w14:textId="77777777" w:rsidR="004E5ED0" w:rsidRPr="004E5ED0" w:rsidRDefault="004E5ED0" w:rsidP="004E5ED0">
            <w:pPr>
              <w:spacing w:after="0" w:line="240" w:lineRule="auto"/>
              <w:jc w:val="right"/>
              <w:rPr>
                <w:rFonts w:ascii="Arial" w:hAnsi="Arial" w:cs="Arial"/>
              </w:rPr>
            </w:pPr>
            <w:r w:rsidRPr="004E5ED0">
              <w:rPr>
                <w:rFonts w:ascii="Arial" w:hAnsi="Arial" w:cs="Arial"/>
              </w:rPr>
              <w:t>9,8</w:t>
            </w:r>
          </w:p>
        </w:tc>
        <w:tc>
          <w:tcPr>
            <w:tcW w:w="1585" w:type="dxa"/>
            <w:shd w:val="clear" w:color="auto" w:fill="FFFFFF" w:themeFill="background1"/>
            <w:noWrap/>
            <w:vAlign w:val="bottom"/>
          </w:tcPr>
          <w:p w14:paraId="5D5E7117" w14:textId="77777777" w:rsidR="004E5ED0" w:rsidRPr="004E5ED0" w:rsidRDefault="004E5ED0" w:rsidP="004E5ED0">
            <w:pPr>
              <w:spacing w:after="0" w:line="240" w:lineRule="auto"/>
              <w:jc w:val="right"/>
              <w:rPr>
                <w:rFonts w:ascii="Arial" w:hAnsi="Arial" w:cs="Arial"/>
              </w:rPr>
            </w:pPr>
            <w:r w:rsidRPr="004E5ED0">
              <w:rPr>
                <w:rFonts w:ascii="Arial" w:hAnsi="Arial" w:cs="Arial"/>
              </w:rPr>
              <w:t>820305</w:t>
            </w:r>
          </w:p>
        </w:tc>
        <w:tc>
          <w:tcPr>
            <w:tcW w:w="1585" w:type="dxa"/>
            <w:shd w:val="clear" w:color="auto" w:fill="FFFFFF" w:themeFill="background1"/>
            <w:noWrap/>
            <w:vAlign w:val="bottom"/>
          </w:tcPr>
          <w:p w14:paraId="0B255706" w14:textId="77777777" w:rsidR="004E5ED0" w:rsidRPr="004E5ED0" w:rsidRDefault="004E5ED0" w:rsidP="004E5ED0">
            <w:pPr>
              <w:spacing w:after="0" w:line="240" w:lineRule="auto"/>
              <w:jc w:val="right"/>
              <w:rPr>
                <w:rFonts w:ascii="Arial" w:hAnsi="Arial" w:cs="Arial"/>
              </w:rPr>
            </w:pPr>
            <w:r w:rsidRPr="004E5ED0">
              <w:rPr>
                <w:rFonts w:ascii="Arial" w:hAnsi="Arial" w:cs="Arial"/>
              </w:rPr>
              <w:t>516792</w:t>
            </w:r>
          </w:p>
        </w:tc>
        <w:tc>
          <w:tcPr>
            <w:tcW w:w="1512" w:type="dxa"/>
            <w:shd w:val="clear" w:color="auto" w:fill="FFFFFF" w:themeFill="background1"/>
            <w:noWrap/>
            <w:vAlign w:val="bottom"/>
          </w:tcPr>
          <w:p w14:paraId="32884896" w14:textId="77777777" w:rsidR="004E5ED0" w:rsidRPr="004E5ED0" w:rsidRDefault="004E5ED0" w:rsidP="004E5ED0">
            <w:pPr>
              <w:spacing w:after="0" w:line="240" w:lineRule="auto"/>
              <w:jc w:val="right"/>
              <w:rPr>
                <w:rFonts w:ascii="Arial" w:hAnsi="Arial" w:cs="Arial"/>
              </w:rPr>
            </w:pPr>
            <w:r w:rsidRPr="004E5ED0">
              <w:rPr>
                <w:rFonts w:ascii="Arial" w:hAnsi="Arial" w:cs="Arial"/>
              </w:rPr>
              <w:t>1705</w:t>
            </w:r>
          </w:p>
        </w:tc>
        <w:tc>
          <w:tcPr>
            <w:tcW w:w="1393" w:type="dxa"/>
            <w:shd w:val="clear" w:color="auto" w:fill="FFFFFF" w:themeFill="background1"/>
            <w:noWrap/>
            <w:vAlign w:val="bottom"/>
          </w:tcPr>
          <w:p w14:paraId="3155804E" w14:textId="77777777" w:rsidR="004E5ED0" w:rsidRPr="004E5ED0" w:rsidRDefault="004E5ED0" w:rsidP="004E5ED0">
            <w:pPr>
              <w:spacing w:after="0" w:line="240" w:lineRule="auto"/>
              <w:jc w:val="right"/>
              <w:rPr>
                <w:rFonts w:ascii="Arial" w:hAnsi="Arial" w:cs="Arial"/>
              </w:rPr>
            </w:pPr>
            <w:r w:rsidRPr="004E5ED0">
              <w:rPr>
                <w:rFonts w:ascii="Arial" w:hAnsi="Arial" w:cs="Arial"/>
              </w:rPr>
              <w:t>1,40</w:t>
            </w:r>
          </w:p>
        </w:tc>
        <w:tc>
          <w:tcPr>
            <w:tcW w:w="1530" w:type="dxa"/>
            <w:shd w:val="clear" w:color="auto" w:fill="FFFFFF" w:themeFill="background1"/>
            <w:vAlign w:val="bottom"/>
          </w:tcPr>
          <w:p w14:paraId="3827F3B3" w14:textId="77777777" w:rsidR="004E5ED0" w:rsidRPr="004E5ED0" w:rsidRDefault="004E5ED0" w:rsidP="004E5ED0">
            <w:pPr>
              <w:spacing w:after="0" w:line="240" w:lineRule="auto"/>
              <w:jc w:val="right"/>
              <w:rPr>
                <w:rFonts w:ascii="Arial" w:hAnsi="Arial" w:cs="Arial"/>
              </w:rPr>
            </w:pPr>
            <w:r w:rsidRPr="004E5ED0">
              <w:rPr>
                <w:rFonts w:ascii="Arial" w:hAnsi="Arial" w:cs="Arial"/>
              </w:rPr>
              <w:t>0,88</w:t>
            </w:r>
          </w:p>
        </w:tc>
      </w:tr>
      <w:tr w:rsidR="004E5ED0" w:rsidRPr="004E5ED0" w14:paraId="10714D33" w14:textId="77777777" w:rsidTr="004E5ED0">
        <w:trPr>
          <w:trHeight w:val="255"/>
        </w:trPr>
        <w:tc>
          <w:tcPr>
            <w:tcW w:w="1985" w:type="dxa"/>
            <w:shd w:val="clear" w:color="auto" w:fill="FFFFFF" w:themeFill="background1"/>
            <w:noWrap/>
            <w:vAlign w:val="bottom"/>
            <w:hideMark/>
          </w:tcPr>
          <w:p w14:paraId="3AD6AC02" w14:textId="77777777" w:rsidR="004E5ED0" w:rsidRPr="004E5ED0" w:rsidRDefault="004E5ED0" w:rsidP="004E5ED0">
            <w:pPr>
              <w:spacing w:after="0" w:line="240" w:lineRule="auto"/>
              <w:rPr>
                <w:rFonts w:ascii="Arial" w:hAnsi="Arial" w:cs="Arial"/>
              </w:rPr>
            </w:pPr>
            <w:r w:rsidRPr="004E5ED0">
              <w:rPr>
                <w:rFonts w:ascii="Arial" w:hAnsi="Arial" w:cs="Arial"/>
              </w:rPr>
              <w:t>Китай</w:t>
            </w:r>
          </w:p>
        </w:tc>
        <w:tc>
          <w:tcPr>
            <w:tcW w:w="1380" w:type="dxa"/>
            <w:shd w:val="clear" w:color="auto" w:fill="FFFFFF" w:themeFill="background1"/>
            <w:vAlign w:val="bottom"/>
          </w:tcPr>
          <w:p w14:paraId="589199B9" w14:textId="77777777" w:rsidR="004E5ED0" w:rsidRPr="004E5ED0" w:rsidRDefault="004E5ED0" w:rsidP="004E5ED0">
            <w:pPr>
              <w:spacing w:after="0" w:line="240" w:lineRule="auto"/>
              <w:jc w:val="right"/>
              <w:rPr>
                <w:rFonts w:ascii="Arial" w:hAnsi="Arial" w:cs="Arial"/>
              </w:rPr>
            </w:pPr>
            <w:r w:rsidRPr="004E5ED0">
              <w:rPr>
                <w:rFonts w:ascii="Arial" w:hAnsi="Arial" w:cs="Arial"/>
              </w:rPr>
              <w:t>30791</w:t>
            </w:r>
          </w:p>
        </w:tc>
        <w:tc>
          <w:tcPr>
            <w:tcW w:w="1477" w:type="dxa"/>
            <w:shd w:val="clear" w:color="auto" w:fill="FFFFFF" w:themeFill="background1"/>
            <w:noWrap/>
            <w:vAlign w:val="bottom"/>
            <w:hideMark/>
          </w:tcPr>
          <w:p w14:paraId="64C3359B" w14:textId="77777777" w:rsidR="004E5ED0" w:rsidRPr="004E5ED0" w:rsidRDefault="004E5ED0" w:rsidP="004E5ED0">
            <w:pPr>
              <w:spacing w:after="0" w:line="240" w:lineRule="auto"/>
              <w:jc w:val="right"/>
              <w:rPr>
                <w:rFonts w:ascii="Arial" w:hAnsi="Arial" w:cs="Arial"/>
              </w:rPr>
            </w:pPr>
            <w:r w:rsidRPr="004E5ED0">
              <w:rPr>
                <w:rFonts w:ascii="Arial" w:hAnsi="Arial" w:cs="Arial"/>
              </w:rPr>
              <w:t>76,8</w:t>
            </w:r>
          </w:p>
        </w:tc>
        <w:tc>
          <w:tcPr>
            <w:tcW w:w="1175" w:type="dxa"/>
            <w:shd w:val="clear" w:color="auto" w:fill="FFFFFF" w:themeFill="background1"/>
            <w:noWrap/>
            <w:vAlign w:val="bottom"/>
          </w:tcPr>
          <w:p w14:paraId="2FEC6EA0" w14:textId="77777777" w:rsidR="004E5ED0" w:rsidRPr="004E5ED0" w:rsidRDefault="004E5ED0" w:rsidP="004E5ED0">
            <w:pPr>
              <w:spacing w:after="0" w:line="240" w:lineRule="auto"/>
              <w:jc w:val="right"/>
              <w:rPr>
                <w:rFonts w:ascii="Arial" w:hAnsi="Arial" w:cs="Arial"/>
              </w:rPr>
            </w:pPr>
            <w:r w:rsidRPr="004E5ED0">
              <w:rPr>
                <w:rFonts w:ascii="Arial" w:hAnsi="Arial" w:cs="Arial"/>
              </w:rPr>
              <w:t>70,0</w:t>
            </w:r>
          </w:p>
        </w:tc>
        <w:tc>
          <w:tcPr>
            <w:tcW w:w="1208" w:type="dxa"/>
            <w:shd w:val="clear" w:color="auto" w:fill="FFFFFF" w:themeFill="background1"/>
            <w:noWrap/>
            <w:vAlign w:val="bottom"/>
          </w:tcPr>
          <w:p w14:paraId="1C5CB882" w14:textId="77777777" w:rsidR="004E5ED0" w:rsidRPr="004E5ED0" w:rsidRDefault="004E5ED0" w:rsidP="004E5ED0">
            <w:pPr>
              <w:spacing w:after="0" w:line="240" w:lineRule="auto"/>
              <w:jc w:val="right"/>
              <w:rPr>
                <w:rFonts w:ascii="Arial" w:hAnsi="Arial" w:cs="Arial"/>
              </w:rPr>
            </w:pPr>
            <w:r w:rsidRPr="004E5ED0">
              <w:rPr>
                <w:rFonts w:ascii="Arial" w:hAnsi="Arial" w:cs="Arial"/>
              </w:rPr>
              <w:t>6,8</w:t>
            </w:r>
          </w:p>
        </w:tc>
        <w:tc>
          <w:tcPr>
            <w:tcW w:w="1585" w:type="dxa"/>
            <w:shd w:val="clear" w:color="auto" w:fill="FFFFFF" w:themeFill="background1"/>
            <w:noWrap/>
            <w:vAlign w:val="bottom"/>
          </w:tcPr>
          <w:p w14:paraId="2C1F1889" w14:textId="77777777" w:rsidR="004E5ED0" w:rsidRPr="004E5ED0" w:rsidRDefault="004E5ED0" w:rsidP="004E5ED0">
            <w:pPr>
              <w:spacing w:after="0" w:line="240" w:lineRule="auto"/>
              <w:jc w:val="right"/>
              <w:rPr>
                <w:rFonts w:ascii="Arial" w:hAnsi="Arial" w:cs="Arial"/>
              </w:rPr>
            </w:pPr>
            <w:r w:rsidRPr="004E5ED0">
              <w:rPr>
                <w:rFonts w:ascii="Arial" w:hAnsi="Arial" w:cs="Arial"/>
              </w:rPr>
              <w:t>252139</w:t>
            </w:r>
          </w:p>
        </w:tc>
        <w:tc>
          <w:tcPr>
            <w:tcW w:w="1585" w:type="dxa"/>
            <w:shd w:val="clear" w:color="auto" w:fill="FFFFFF" w:themeFill="background1"/>
            <w:noWrap/>
            <w:vAlign w:val="bottom"/>
          </w:tcPr>
          <w:p w14:paraId="3FFD1A49" w14:textId="77777777" w:rsidR="004E5ED0" w:rsidRPr="004E5ED0" w:rsidRDefault="004E5ED0" w:rsidP="004E5ED0">
            <w:pPr>
              <w:spacing w:after="0" w:line="240" w:lineRule="auto"/>
              <w:jc w:val="right"/>
              <w:rPr>
                <w:rFonts w:ascii="Arial" w:hAnsi="Arial" w:cs="Arial"/>
              </w:rPr>
            </w:pPr>
            <w:r w:rsidRPr="004E5ED0">
              <w:rPr>
                <w:rFonts w:ascii="Arial" w:hAnsi="Arial" w:cs="Arial"/>
              </w:rPr>
              <w:t>158847</w:t>
            </w:r>
          </w:p>
        </w:tc>
        <w:tc>
          <w:tcPr>
            <w:tcW w:w="1512" w:type="dxa"/>
            <w:shd w:val="clear" w:color="auto" w:fill="FFFFFF" w:themeFill="background1"/>
            <w:noWrap/>
            <w:vAlign w:val="bottom"/>
          </w:tcPr>
          <w:p w14:paraId="6BE6262D" w14:textId="77777777" w:rsidR="004E5ED0" w:rsidRPr="004E5ED0" w:rsidRDefault="004E5ED0" w:rsidP="004E5ED0">
            <w:pPr>
              <w:spacing w:after="0" w:line="240" w:lineRule="auto"/>
              <w:jc w:val="right"/>
              <w:rPr>
                <w:rFonts w:ascii="Arial" w:hAnsi="Arial" w:cs="Arial"/>
              </w:rPr>
            </w:pPr>
            <w:r w:rsidRPr="004E5ED0">
              <w:rPr>
                <w:rFonts w:ascii="Arial" w:hAnsi="Arial" w:cs="Arial"/>
              </w:rPr>
              <w:t>4634</w:t>
            </w:r>
          </w:p>
        </w:tc>
        <w:tc>
          <w:tcPr>
            <w:tcW w:w="1393" w:type="dxa"/>
            <w:shd w:val="clear" w:color="auto" w:fill="FFFFFF" w:themeFill="background1"/>
            <w:noWrap/>
            <w:vAlign w:val="bottom"/>
          </w:tcPr>
          <w:p w14:paraId="77538D5F" w14:textId="77777777" w:rsidR="004E5ED0" w:rsidRPr="004E5ED0" w:rsidRDefault="004E5ED0" w:rsidP="004E5ED0">
            <w:pPr>
              <w:spacing w:after="0" w:line="240" w:lineRule="auto"/>
              <w:jc w:val="right"/>
              <w:rPr>
                <w:rFonts w:ascii="Arial" w:hAnsi="Arial" w:cs="Arial"/>
              </w:rPr>
            </w:pPr>
            <w:r w:rsidRPr="004E5ED0">
              <w:rPr>
                <w:rFonts w:ascii="Arial" w:hAnsi="Arial" w:cs="Arial"/>
              </w:rPr>
              <w:t>1,17</w:t>
            </w:r>
          </w:p>
        </w:tc>
        <w:tc>
          <w:tcPr>
            <w:tcW w:w="1530" w:type="dxa"/>
            <w:shd w:val="clear" w:color="auto" w:fill="FFFFFF" w:themeFill="background1"/>
            <w:vAlign w:val="bottom"/>
          </w:tcPr>
          <w:p w14:paraId="5B636D9F" w14:textId="77777777" w:rsidR="004E5ED0" w:rsidRPr="004E5ED0" w:rsidRDefault="004E5ED0" w:rsidP="004E5ED0">
            <w:pPr>
              <w:spacing w:after="0" w:line="240" w:lineRule="auto"/>
              <w:jc w:val="right"/>
              <w:rPr>
                <w:rFonts w:ascii="Arial" w:hAnsi="Arial" w:cs="Arial"/>
              </w:rPr>
            </w:pPr>
            <w:r w:rsidRPr="004E5ED0">
              <w:rPr>
                <w:rFonts w:ascii="Arial" w:hAnsi="Arial" w:cs="Arial"/>
              </w:rPr>
              <w:t>0,74</w:t>
            </w:r>
          </w:p>
        </w:tc>
      </w:tr>
      <w:tr w:rsidR="004E5ED0" w:rsidRPr="004E5ED0" w14:paraId="11FEB93C" w14:textId="77777777" w:rsidTr="004E5ED0">
        <w:trPr>
          <w:trHeight w:val="255"/>
        </w:trPr>
        <w:tc>
          <w:tcPr>
            <w:tcW w:w="1985" w:type="dxa"/>
            <w:shd w:val="clear" w:color="auto" w:fill="FFFFFF" w:themeFill="background1"/>
            <w:noWrap/>
            <w:vAlign w:val="bottom"/>
            <w:hideMark/>
          </w:tcPr>
          <w:p w14:paraId="65AB483C" w14:textId="77777777" w:rsidR="004E5ED0" w:rsidRPr="004E5ED0" w:rsidRDefault="004E5ED0" w:rsidP="004E5ED0">
            <w:pPr>
              <w:spacing w:after="0" w:line="240" w:lineRule="auto"/>
              <w:rPr>
                <w:rFonts w:ascii="Arial" w:hAnsi="Arial" w:cs="Arial"/>
              </w:rPr>
            </w:pPr>
            <w:r w:rsidRPr="004E5ED0">
              <w:rPr>
                <w:rFonts w:ascii="Arial" w:hAnsi="Arial" w:cs="Arial"/>
              </w:rPr>
              <w:t>Ирландия</w:t>
            </w:r>
          </w:p>
        </w:tc>
        <w:tc>
          <w:tcPr>
            <w:tcW w:w="1380" w:type="dxa"/>
            <w:shd w:val="clear" w:color="auto" w:fill="FFFFFF" w:themeFill="background1"/>
            <w:vAlign w:val="bottom"/>
          </w:tcPr>
          <w:p w14:paraId="76FF142A" w14:textId="77777777" w:rsidR="004E5ED0" w:rsidRPr="004E5ED0" w:rsidRDefault="004E5ED0" w:rsidP="004E5ED0">
            <w:pPr>
              <w:spacing w:after="0" w:line="240" w:lineRule="auto"/>
              <w:jc w:val="right"/>
              <w:rPr>
                <w:rFonts w:ascii="Arial" w:hAnsi="Arial" w:cs="Arial"/>
              </w:rPr>
            </w:pPr>
            <w:r w:rsidRPr="004E5ED0">
              <w:rPr>
                <w:rFonts w:ascii="Arial" w:hAnsi="Arial" w:cs="Arial"/>
              </w:rPr>
              <w:t>191942</w:t>
            </w:r>
          </w:p>
        </w:tc>
        <w:tc>
          <w:tcPr>
            <w:tcW w:w="1477" w:type="dxa"/>
            <w:shd w:val="clear" w:color="auto" w:fill="FFFFFF" w:themeFill="background1"/>
            <w:noWrap/>
            <w:vAlign w:val="bottom"/>
            <w:hideMark/>
          </w:tcPr>
          <w:p w14:paraId="32B57E74" w14:textId="77777777" w:rsidR="004E5ED0" w:rsidRPr="004E5ED0" w:rsidRDefault="004E5ED0" w:rsidP="004E5ED0">
            <w:pPr>
              <w:spacing w:after="0" w:line="240" w:lineRule="auto"/>
              <w:jc w:val="right"/>
              <w:rPr>
                <w:rFonts w:ascii="Arial" w:hAnsi="Arial" w:cs="Arial"/>
              </w:rPr>
            </w:pPr>
            <w:r w:rsidRPr="004E5ED0">
              <w:rPr>
                <w:rFonts w:ascii="Arial" w:hAnsi="Arial" w:cs="Arial"/>
              </w:rPr>
              <w:t>82,3</w:t>
            </w:r>
          </w:p>
        </w:tc>
        <w:tc>
          <w:tcPr>
            <w:tcW w:w="1175" w:type="dxa"/>
            <w:shd w:val="clear" w:color="auto" w:fill="FFFFFF" w:themeFill="background1"/>
            <w:noWrap/>
            <w:vAlign w:val="bottom"/>
          </w:tcPr>
          <w:p w14:paraId="77C0F0E5" w14:textId="77777777" w:rsidR="004E5ED0" w:rsidRPr="004E5ED0" w:rsidRDefault="004E5ED0" w:rsidP="004E5ED0">
            <w:pPr>
              <w:spacing w:after="0" w:line="240" w:lineRule="auto"/>
              <w:jc w:val="right"/>
              <w:rPr>
                <w:rFonts w:ascii="Arial" w:hAnsi="Arial" w:cs="Arial"/>
              </w:rPr>
            </w:pPr>
            <w:r w:rsidRPr="004E5ED0">
              <w:rPr>
                <w:rFonts w:ascii="Arial" w:hAnsi="Arial" w:cs="Arial"/>
              </w:rPr>
              <w:t>79,4</w:t>
            </w:r>
          </w:p>
        </w:tc>
        <w:tc>
          <w:tcPr>
            <w:tcW w:w="1208" w:type="dxa"/>
            <w:shd w:val="clear" w:color="auto" w:fill="FFFFFF" w:themeFill="background1"/>
            <w:noWrap/>
            <w:vAlign w:val="bottom"/>
          </w:tcPr>
          <w:p w14:paraId="3FE66958" w14:textId="77777777" w:rsidR="004E5ED0" w:rsidRPr="004E5ED0" w:rsidRDefault="004E5ED0" w:rsidP="004E5ED0">
            <w:pPr>
              <w:spacing w:after="0" w:line="240" w:lineRule="auto"/>
              <w:jc w:val="right"/>
              <w:rPr>
                <w:rFonts w:ascii="Arial" w:hAnsi="Arial" w:cs="Arial"/>
              </w:rPr>
            </w:pPr>
            <w:r w:rsidRPr="004E5ED0">
              <w:rPr>
                <w:rFonts w:ascii="Arial" w:hAnsi="Arial" w:cs="Arial"/>
              </w:rPr>
              <w:t>2,9</w:t>
            </w:r>
          </w:p>
        </w:tc>
        <w:tc>
          <w:tcPr>
            <w:tcW w:w="1585" w:type="dxa"/>
            <w:shd w:val="clear" w:color="auto" w:fill="FFFFFF" w:themeFill="background1"/>
            <w:noWrap/>
            <w:vAlign w:val="bottom"/>
          </w:tcPr>
          <w:p w14:paraId="05641B08" w14:textId="77777777" w:rsidR="004E5ED0" w:rsidRPr="004E5ED0" w:rsidRDefault="004E5ED0" w:rsidP="004E5ED0">
            <w:pPr>
              <w:spacing w:after="0" w:line="240" w:lineRule="auto"/>
              <w:jc w:val="right"/>
              <w:rPr>
                <w:rFonts w:ascii="Arial" w:hAnsi="Arial" w:cs="Arial"/>
              </w:rPr>
            </w:pPr>
            <w:r w:rsidRPr="004E5ED0">
              <w:rPr>
                <w:rFonts w:ascii="Arial" w:hAnsi="Arial" w:cs="Arial"/>
              </w:rPr>
              <w:t>581938</w:t>
            </w:r>
          </w:p>
        </w:tc>
        <w:tc>
          <w:tcPr>
            <w:tcW w:w="1585" w:type="dxa"/>
            <w:shd w:val="clear" w:color="auto" w:fill="FFFFFF" w:themeFill="background1"/>
            <w:noWrap/>
            <w:vAlign w:val="bottom"/>
          </w:tcPr>
          <w:p w14:paraId="6C6DAF03" w14:textId="77777777" w:rsidR="004E5ED0" w:rsidRPr="004E5ED0" w:rsidRDefault="004E5ED0" w:rsidP="004E5ED0">
            <w:pPr>
              <w:spacing w:after="0" w:line="240" w:lineRule="auto"/>
              <w:jc w:val="right"/>
              <w:rPr>
                <w:rFonts w:ascii="Arial" w:hAnsi="Arial" w:cs="Arial"/>
              </w:rPr>
            </w:pPr>
            <w:r w:rsidRPr="004E5ED0">
              <w:rPr>
                <w:rFonts w:ascii="Arial" w:hAnsi="Arial" w:cs="Arial"/>
              </w:rPr>
              <w:t>366621</w:t>
            </w:r>
          </w:p>
        </w:tc>
        <w:tc>
          <w:tcPr>
            <w:tcW w:w="1512" w:type="dxa"/>
            <w:shd w:val="clear" w:color="auto" w:fill="FFFFFF" w:themeFill="background1"/>
            <w:noWrap/>
            <w:vAlign w:val="bottom"/>
          </w:tcPr>
          <w:p w14:paraId="46DFED44" w14:textId="77777777" w:rsidR="004E5ED0" w:rsidRPr="004E5ED0" w:rsidRDefault="004E5ED0" w:rsidP="004E5ED0">
            <w:pPr>
              <w:spacing w:after="0" w:line="240" w:lineRule="auto"/>
              <w:jc w:val="right"/>
              <w:rPr>
                <w:rFonts w:ascii="Arial" w:hAnsi="Arial" w:cs="Arial"/>
              </w:rPr>
            </w:pPr>
            <w:r w:rsidRPr="004E5ED0">
              <w:rPr>
                <w:rFonts w:ascii="Arial" w:hAnsi="Arial" w:cs="Arial"/>
              </w:rPr>
              <w:t>1763</w:t>
            </w:r>
          </w:p>
        </w:tc>
        <w:tc>
          <w:tcPr>
            <w:tcW w:w="1393" w:type="dxa"/>
            <w:shd w:val="clear" w:color="auto" w:fill="FFFFFF" w:themeFill="background1"/>
            <w:noWrap/>
            <w:vAlign w:val="bottom"/>
          </w:tcPr>
          <w:p w14:paraId="179E2831" w14:textId="77777777" w:rsidR="004E5ED0" w:rsidRPr="004E5ED0" w:rsidRDefault="004E5ED0" w:rsidP="004E5ED0">
            <w:pPr>
              <w:spacing w:after="0" w:line="240" w:lineRule="auto"/>
              <w:jc w:val="right"/>
              <w:rPr>
                <w:rFonts w:ascii="Arial" w:hAnsi="Arial" w:cs="Arial"/>
              </w:rPr>
            </w:pPr>
            <w:r w:rsidRPr="004E5ED0">
              <w:rPr>
                <w:rFonts w:ascii="Arial" w:hAnsi="Arial" w:cs="Arial"/>
              </w:rPr>
              <w:t>1,03</w:t>
            </w:r>
          </w:p>
        </w:tc>
        <w:tc>
          <w:tcPr>
            <w:tcW w:w="1530" w:type="dxa"/>
            <w:shd w:val="clear" w:color="auto" w:fill="FFFFFF" w:themeFill="background1"/>
            <w:vAlign w:val="bottom"/>
          </w:tcPr>
          <w:p w14:paraId="29789527" w14:textId="77777777" w:rsidR="004E5ED0" w:rsidRPr="004E5ED0" w:rsidRDefault="004E5ED0" w:rsidP="004E5ED0">
            <w:pPr>
              <w:spacing w:after="0" w:line="240" w:lineRule="auto"/>
              <w:jc w:val="right"/>
              <w:rPr>
                <w:rFonts w:ascii="Arial" w:hAnsi="Arial" w:cs="Arial"/>
              </w:rPr>
            </w:pPr>
            <w:r w:rsidRPr="004E5ED0">
              <w:rPr>
                <w:rFonts w:ascii="Arial" w:hAnsi="Arial" w:cs="Arial"/>
              </w:rPr>
              <w:t>0,65</w:t>
            </w:r>
          </w:p>
        </w:tc>
      </w:tr>
      <w:tr w:rsidR="004E5ED0" w:rsidRPr="004E5ED0" w14:paraId="4C351AA5" w14:textId="77777777" w:rsidTr="004E5ED0">
        <w:trPr>
          <w:trHeight w:val="255"/>
        </w:trPr>
        <w:tc>
          <w:tcPr>
            <w:tcW w:w="1985" w:type="dxa"/>
            <w:shd w:val="clear" w:color="auto" w:fill="FFFFFF" w:themeFill="background1"/>
            <w:noWrap/>
            <w:vAlign w:val="bottom"/>
            <w:hideMark/>
          </w:tcPr>
          <w:p w14:paraId="7414F1E2" w14:textId="77777777" w:rsidR="004E5ED0" w:rsidRPr="004E5ED0" w:rsidRDefault="004E5ED0" w:rsidP="004E5ED0">
            <w:pPr>
              <w:spacing w:after="0" w:line="240" w:lineRule="auto"/>
              <w:rPr>
                <w:rFonts w:ascii="Arial" w:hAnsi="Arial" w:cs="Arial"/>
              </w:rPr>
            </w:pPr>
            <w:r w:rsidRPr="004E5ED0">
              <w:rPr>
                <w:rFonts w:ascii="Arial" w:hAnsi="Arial" w:cs="Arial"/>
              </w:rPr>
              <w:t>Германия</w:t>
            </w:r>
          </w:p>
        </w:tc>
        <w:tc>
          <w:tcPr>
            <w:tcW w:w="1380" w:type="dxa"/>
            <w:shd w:val="clear" w:color="auto" w:fill="FFFFFF" w:themeFill="background1"/>
            <w:vAlign w:val="bottom"/>
          </w:tcPr>
          <w:p w14:paraId="6290690E" w14:textId="77777777" w:rsidR="004E5ED0" w:rsidRPr="004E5ED0" w:rsidRDefault="004E5ED0" w:rsidP="004E5ED0">
            <w:pPr>
              <w:spacing w:after="0" w:line="240" w:lineRule="auto"/>
              <w:jc w:val="right"/>
              <w:rPr>
                <w:rFonts w:ascii="Arial" w:hAnsi="Arial" w:cs="Arial"/>
              </w:rPr>
            </w:pPr>
            <w:r w:rsidRPr="004E5ED0">
              <w:rPr>
                <w:rFonts w:ascii="Arial" w:hAnsi="Arial" w:cs="Arial"/>
              </w:rPr>
              <w:t>109778</w:t>
            </w:r>
          </w:p>
        </w:tc>
        <w:tc>
          <w:tcPr>
            <w:tcW w:w="1477" w:type="dxa"/>
            <w:shd w:val="clear" w:color="auto" w:fill="FFFFFF" w:themeFill="background1"/>
            <w:noWrap/>
            <w:vAlign w:val="bottom"/>
            <w:hideMark/>
          </w:tcPr>
          <w:p w14:paraId="591B24F6" w14:textId="77777777" w:rsidR="004E5ED0" w:rsidRPr="004E5ED0" w:rsidRDefault="004E5ED0" w:rsidP="004E5ED0">
            <w:pPr>
              <w:spacing w:after="0" w:line="240" w:lineRule="auto"/>
              <w:jc w:val="right"/>
              <w:rPr>
                <w:rFonts w:ascii="Arial" w:hAnsi="Arial" w:cs="Arial"/>
              </w:rPr>
            </w:pPr>
            <w:r w:rsidRPr="004E5ED0">
              <w:rPr>
                <w:rFonts w:ascii="Arial" w:hAnsi="Arial" w:cs="Arial"/>
              </w:rPr>
              <w:t>81</w:t>
            </w:r>
          </w:p>
        </w:tc>
        <w:tc>
          <w:tcPr>
            <w:tcW w:w="1175" w:type="dxa"/>
            <w:shd w:val="clear" w:color="auto" w:fill="FFFFFF" w:themeFill="background1"/>
            <w:noWrap/>
            <w:vAlign w:val="bottom"/>
          </w:tcPr>
          <w:p w14:paraId="0165DA45" w14:textId="77777777" w:rsidR="004E5ED0" w:rsidRPr="004E5ED0" w:rsidRDefault="004E5ED0" w:rsidP="004E5ED0">
            <w:pPr>
              <w:spacing w:after="0" w:line="240" w:lineRule="auto"/>
              <w:jc w:val="right"/>
              <w:rPr>
                <w:rFonts w:ascii="Arial" w:hAnsi="Arial" w:cs="Arial"/>
              </w:rPr>
            </w:pPr>
            <w:r w:rsidRPr="004E5ED0">
              <w:rPr>
                <w:rFonts w:ascii="Arial" w:hAnsi="Arial" w:cs="Arial"/>
              </w:rPr>
              <w:t>79,4</w:t>
            </w:r>
          </w:p>
        </w:tc>
        <w:tc>
          <w:tcPr>
            <w:tcW w:w="1208" w:type="dxa"/>
            <w:shd w:val="clear" w:color="auto" w:fill="FFFFFF" w:themeFill="background1"/>
            <w:noWrap/>
            <w:vAlign w:val="bottom"/>
          </w:tcPr>
          <w:p w14:paraId="3B7347EF" w14:textId="77777777" w:rsidR="004E5ED0" w:rsidRPr="004E5ED0" w:rsidRDefault="004E5ED0" w:rsidP="004E5ED0">
            <w:pPr>
              <w:spacing w:after="0" w:line="240" w:lineRule="auto"/>
              <w:jc w:val="right"/>
              <w:rPr>
                <w:rFonts w:ascii="Arial" w:hAnsi="Arial" w:cs="Arial"/>
              </w:rPr>
            </w:pPr>
            <w:r w:rsidRPr="004E5ED0">
              <w:rPr>
                <w:rFonts w:ascii="Arial" w:hAnsi="Arial" w:cs="Arial"/>
              </w:rPr>
              <w:t>1,6</w:t>
            </w:r>
          </w:p>
        </w:tc>
        <w:tc>
          <w:tcPr>
            <w:tcW w:w="1585" w:type="dxa"/>
            <w:shd w:val="clear" w:color="auto" w:fill="FFFFFF" w:themeFill="background1"/>
            <w:noWrap/>
            <w:vAlign w:val="bottom"/>
          </w:tcPr>
          <w:p w14:paraId="509B5E83" w14:textId="77777777" w:rsidR="004E5ED0" w:rsidRPr="004E5ED0" w:rsidRDefault="004E5ED0" w:rsidP="004E5ED0">
            <w:pPr>
              <w:spacing w:after="0" w:line="240" w:lineRule="auto"/>
              <w:jc w:val="right"/>
              <w:rPr>
                <w:rFonts w:ascii="Arial" w:hAnsi="Arial" w:cs="Arial"/>
              </w:rPr>
            </w:pPr>
            <w:r w:rsidRPr="004E5ED0">
              <w:rPr>
                <w:rFonts w:ascii="Arial" w:hAnsi="Arial" w:cs="Arial"/>
              </w:rPr>
              <w:t>110986</w:t>
            </w:r>
          </w:p>
        </w:tc>
        <w:tc>
          <w:tcPr>
            <w:tcW w:w="1585" w:type="dxa"/>
            <w:shd w:val="clear" w:color="auto" w:fill="FFFFFF" w:themeFill="background1"/>
            <w:noWrap/>
            <w:vAlign w:val="bottom"/>
          </w:tcPr>
          <w:p w14:paraId="73859FDA" w14:textId="77777777" w:rsidR="004E5ED0" w:rsidRPr="004E5ED0" w:rsidRDefault="004E5ED0" w:rsidP="004E5ED0">
            <w:pPr>
              <w:spacing w:after="0" w:line="240" w:lineRule="auto"/>
              <w:jc w:val="right"/>
              <w:rPr>
                <w:rFonts w:ascii="Arial" w:hAnsi="Arial" w:cs="Arial"/>
              </w:rPr>
            </w:pPr>
            <w:r w:rsidRPr="004E5ED0">
              <w:rPr>
                <w:rFonts w:ascii="Arial" w:hAnsi="Arial" w:cs="Arial"/>
              </w:rPr>
              <w:t>69921</w:t>
            </w:r>
          </w:p>
        </w:tc>
        <w:tc>
          <w:tcPr>
            <w:tcW w:w="1512" w:type="dxa"/>
            <w:shd w:val="clear" w:color="auto" w:fill="FFFFFF" w:themeFill="background1"/>
            <w:noWrap/>
            <w:vAlign w:val="bottom"/>
          </w:tcPr>
          <w:p w14:paraId="68526D59" w14:textId="77777777" w:rsidR="004E5ED0" w:rsidRPr="004E5ED0" w:rsidRDefault="004E5ED0" w:rsidP="004E5ED0">
            <w:pPr>
              <w:spacing w:after="0" w:line="240" w:lineRule="auto"/>
              <w:jc w:val="right"/>
              <w:rPr>
                <w:rFonts w:ascii="Arial" w:hAnsi="Arial" w:cs="Arial"/>
              </w:rPr>
            </w:pPr>
            <w:r w:rsidRPr="004E5ED0">
              <w:rPr>
                <w:rFonts w:ascii="Arial" w:hAnsi="Arial" w:cs="Arial"/>
              </w:rPr>
              <w:t>9187</w:t>
            </w:r>
          </w:p>
        </w:tc>
        <w:tc>
          <w:tcPr>
            <w:tcW w:w="1393" w:type="dxa"/>
            <w:shd w:val="clear" w:color="auto" w:fill="FFFFFF" w:themeFill="background1"/>
            <w:noWrap/>
            <w:vAlign w:val="bottom"/>
          </w:tcPr>
          <w:p w14:paraId="3D39D29D" w14:textId="77777777" w:rsidR="004E5ED0" w:rsidRPr="004E5ED0" w:rsidRDefault="004E5ED0" w:rsidP="004E5ED0">
            <w:pPr>
              <w:spacing w:after="0" w:line="240" w:lineRule="auto"/>
              <w:jc w:val="right"/>
              <w:rPr>
                <w:rFonts w:ascii="Arial" w:hAnsi="Arial" w:cs="Arial"/>
              </w:rPr>
            </w:pPr>
            <w:r w:rsidRPr="004E5ED0">
              <w:rPr>
                <w:rFonts w:ascii="Arial" w:hAnsi="Arial" w:cs="Arial"/>
              </w:rPr>
              <w:t>1,02</w:t>
            </w:r>
          </w:p>
        </w:tc>
        <w:tc>
          <w:tcPr>
            <w:tcW w:w="1530" w:type="dxa"/>
            <w:shd w:val="clear" w:color="auto" w:fill="FFFFFF" w:themeFill="background1"/>
            <w:vAlign w:val="bottom"/>
          </w:tcPr>
          <w:p w14:paraId="6E519E5C" w14:textId="77777777" w:rsidR="004E5ED0" w:rsidRPr="004E5ED0" w:rsidRDefault="004E5ED0" w:rsidP="004E5ED0">
            <w:pPr>
              <w:spacing w:after="0" w:line="240" w:lineRule="auto"/>
              <w:jc w:val="right"/>
              <w:rPr>
                <w:rFonts w:ascii="Arial" w:hAnsi="Arial" w:cs="Arial"/>
              </w:rPr>
            </w:pPr>
            <w:r w:rsidRPr="004E5ED0">
              <w:rPr>
                <w:rFonts w:ascii="Arial" w:hAnsi="Arial" w:cs="Arial"/>
              </w:rPr>
              <w:t>0,64</w:t>
            </w:r>
          </w:p>
        </w:tc>
      </w:tr>
      <w:tr w:rsidR="004E5ED0" w:rsidRPr="004E5ED0" w14:paraId="5AFA6AB9" w14:textId="77777777" w:rsidTr="004E5ED0">
        <w:trPr>
          <w:trHeight w:val="255"/>
        </w:trPr>
        <w:tc>
          <w:tcPr>
            <w:tcW w:w="1985" w:type="dxa"/>
            <w:shd w:val="clear" w:color="auto" w:fill="FFFFFF" w:themeFill="background1"/>
            <w:noWrap/>
            <w:vAlign w:val="bottom"/>
            <w:hideMark/>
          </w:tcPr>
          <w:p w14:paraId="2C4C0316" w14:textId="77777777" w:rsidR="004E5ED0" w:rsidRPr="004E5ED0" w:rsidRDefault="004E5ED0" w:rsidP="004E5ED0">
            <w:pPr>
              <w:spacing w:after="0" w:line="240" w:lineRule="auto"/>
              <w:rPr>
                <w:rFonts w:ascii="Arial" w:hAnsi="Arial" w:cs="Arial"/>
              </w:rPr>
            </w:pPr>
            <w:r w:rsidRPr="004E5ED0">
              <w:rPr>
                <w:rFonts w:ascii="Arial" w:hAnsi="Arial" w:cs="Arial"/>
              </w:rPr>
              <w:t>Швейцария</w:t>
            </w:r>
          </w:p>
        </w:tc>
        <w:tc>
          <w:tcPr>
            <w:tcW w:w="1380" w:type="dxa"/>
            <w:shd w:val="clear" w:color="auto" w:fill="FFFFFF" w:themeFill="background1"/>
            <w:vAlign w:val="bottom"/>
          </w:tcPr>
          <w:p w14:paraId="7B1F1FFB" w14:textId="77777777" w:rsidR="004E5ED0" w:rsidRPr="004E5ED0" w:rsidRDefault="004E5ED0" w:rsidP="004E5ED0">
            <w:pPr>
              <w:spacing w:after="0" w:line="240" w:lineRule="auto"/>
              <w:jc w:val="right"/>
              <w:rPr>
                <w:rFonts w:ascii="Arial" w:hAnsi="Arial" w:cs="Arial"/>
              </w:rPr>
            </w:pPr>
            <w:r w:rsidRPr="004E5ED0">
              <w:rPr>
                <w:rFonts w:ascii="Arial" w:hAnsi="Arial" w:cs="Arial"/>
              </w:rPr>
              <w:t>127902</w:t>
            </w:r>
          </w:p>
        </w:tc>
        <w:tc>
          <w:tcPr>
            <w:tcW w:w="1477" w:type="dxa"/>
            <w:shd w:val="clear" w:color="auto" w:fill="FFFFFF" w:themeFill="background1"/>
            <w:noWrap/>
            <w:vAlign w:val="bottom"/>
            <w:hideMark/>
          </w:tcPr>
          <w:p w14:paraId="741ADAD7" w14:textId="77777777" w:rsidR="004E5ED0" w:rsidRPr="004E5ED0" w:rsidRDefault="004E5ED0" w:rsidP="004E5ED0">
            <w:pPr>
              <w:spacing w:after="0" w:line="240" w:lineRule="auto"/>
              <w:jc w:val="right"/>
              <w:rPr>
                <w:rFonts w:ascii="Arial" w:hAnsi="Arial" w:cs="Arial"/>
              </w:rPr>
            </w:pPr>
            <w:r w:rsidRPr="004E5ED0">
              <w:rPr>
                <w:rFonts w:ascii="Arial" w:hAnsi="Arial" w:cs="Arial"/>
              </w:rPr>
              <w:t>83,8</w:t>
            </w:r>
          </w:p>
        </w:tc>
        <w:tc>
          <w:tcPr>
            <w:tcW w:w="1175" w:type="dxa"/>
            <w:shd w:val="clear" w:color="auto" w:fill="FFFFFF" w:themeFill="background1"/>
            <w:noWrap/>
            <w:vAlign w:val="bottom"/>
          </w:tcPr>
          <w:p w14:paraId="454A5148" w14:textId="77777777" w:rsidR="004E5ED0" w:rsidRPr="004E5ED0" w:rsidRDefault="004E5ED0" w:rsidP="004E5ED0">
            <w:pPr>
              <w:spacing w:after="0" w:line="240" w:lineRule="auto"/>
              <w:jc w:val="right"/>
              <w:rPr>
                <w:rFonts w:ascii="Arial" w:hAnsi="Arial" w:cs="Arial"/>
              </w:rPr>
            </w:pPr>
            <w:r w:rsidRPr="004E5ED0">
              <w:rPr>
                <w:rFonts w:ascii="Arial" w:hAnsi="Arial" w:cs="Arial"/>
              </w:rPr>
              <w:t>80,5</w:t>
            </w:r>
          </w:p>
        </w:tc>
        <w:tc>
          <w:tcPr>
            <w:tcW w:w="1208" w:type="dxa"/>
            <w:shd w:val="clear" w:color="auto" w:fill="FFFFFF" w:themeFill="background1"/>
            <w:noWrap/>
            <w:vAlign w:val="bottom"/>
          </w:tcPr>
          <w:p w14:paraId="4F1D15A4" w14:textId="77777777" w:rsidR="004E5ED0" w:rsidRPr="004E5ED0" w:rsidRDefault="004E5ED0" w:rsidP="004E5ED0">
            <w:pPr>
              <w:spacing w:after="0" w:line="240" w:lineRule="auto"/>
              <w:jc w:val="right"/>
              <w:rPr>
                <w:rFonts w:ascii="Arial" w:hAnsi="Arial" w:cs="Arial"/>
              </w:rPr>
            </w:pPr>
            <w:r w:rsidRPr="004E5ED0">
              <w:rPr>
                <w:rFonts w:ascii="Arial" w:hAnsi="Arial" w:cs="Arial"/>
              </w:rPr>
              <w:t>3,3</w:t>
            </w:r>
          </w:p>
        </w:tc>
        <w:tc>
          <w:tcPr>
            <w:tcW w:w="1585" w:type="dxa"/>
            <w:shd w:val="clear" w:color="auto" w:fill="FFFFFF" w:themeFill="background1"/>
            <w:noWrap/>
            <w:vAlign w:val="bottom"/>
          </w:tcPr>
          <w:p w14:paraId="29D4104B" w14:textId="77777777" w:rsidR="004E5ED0" w:rsidRPr="004E5ED0" w:rsidRDefault="004E5ED0" w:rsidP="004E5ED0">
            <w:pPr>
              <w:spacing w:after="0" w:line="240" w:lineRule="auto"/>
              <w:jc w:val="right"/>
              <w:rPr>
                <w:rFonts w:ascii="Arial" w:hAnsi="Arial" w:cs="Arial"/>
              </w:rPr>
            </w:pPr>
            <w:r w:rsidRPr="004E5ED0">
              <w:rPr>
                <w:rFonts w:ascii="Arial" w:hAnsi="Arial" w:cs="Arial"/>
              </w:rPr>
              <w:t>438139</w:t>
            </w:r>
          </w:p>
        </w:tc>
        <w:tc>
          <w:tcPr>
            <w:tcW w:w="1585" w:type="dxa"/>
            <w:shd w:val="clear" w:color="auto" w:fill="FFFFFF" w:themeFill="background1"/>
            <w:noWrap/>
            <w:vAlign w:val="bottom"/>
          </w:tcPr>
          <w:p w14:paraId="4781CD4F" w14:textId="77777777" w:rsidR="004E5ED0" w:rsidRPr="004E5ED0" w:rsidRDefault="004E5ED0" w:rsidP="004E5ED0">
            <w:pPr>
              <w:spacing w:after="0" w:line="240" w:lineRule="auto"/>
              <w:jc w:val="right"/>
              <w:rPr>
                <w:rFonts w:ascii="Arial" w:hAnsi="Arial" w:cs="Arial"/>
              </w:rPr>
            </w:pPr>
            <w:r w:rsidRPr="004E5ED0">
              <w:rPr>
                <w:rFonts w:ascii="Arial" w:hAnsi="Arial" w:cs="Arial"/>
              </w:rPr>
              <w:t>276028</w:t>
            </w:r>
          </w:p>
        </w:tc>
        <w:tc>
          <w:tcPr>
            <w:tcW w:w="1512" w:type="dxa"/>
            <w:shd w:val="clear" w:color="auto" w:fill="FFFFFF" w:themeFill="background1"/>
            <w:noWrap/>
            <w:vAlign w:val="bottom"/>
          </w:tcPr>
          <w:p w14:paraId="59AE3527" w14:textId="77777777" w:rsidR="004E5ED0" w:rsidRPr="004E5ED0" w:rsidRDefault="004E5ED0" w:rsidP="004E5ED0">
            <w:pPr>
              <w:spacing w:after="0" w:line="240" w:lineRule="auto"/>
              <w:jc w:val="right"/>
              <w:rPr>
                <w:rFonts w:ascii="Arial" w:hAnsi="Arial" w:cs="Arial"/>
              </w:rPr>
            </w:pPr>
            <w:r w:rsidRPr="004E5ED0">
              <w:rPr>
                <w:rFonts w:ascii="Arial" w:hAnsi="Arial" w:cs="Arial"/>
              </w:rPr>
              <w:t>1975</w:t>
            </w:r>
          </w:p>
        </w:tc>
        <w:tc>
          <w:tcPr>
            <w:tcW w:w="1393" w:type="dxa"/>
            <w:shd w:val="clear" w:color="auto" w:fill="FFFFFF" w:themeFill="background1"/>
            <w:noWrap/>
            <w:vAlign w:val="bottom"/>
          </w:tcPr>
          <w:p w14:paraId="0B39F0C3" w14:textId="77777777" w:rsidR="004E5ED0" w:rsidRPr="004E5ED0" w:rsidRDefault="004E5ED0" w:rsidP="004E5ED0">
            <w:pPr>
              <w:spacing w:after="0" w:line="240" w:lineRule="auto"/>
              <w:jc w:val="right"/>
              <w:rPr>
                <w:rFonts w:ascii="Arial" w:hAnsi="Arial" w:cs="Arial"/>
              </w:rPr>
            </w:pPr>
            <w:r w:rsidRPr="004E5ED0">
              <w:rPr>
                <w:rFonts w:ascii="Arial" w:hAnsi="Arial" w:cs="Arial"/>
              </w:rPr>
              <w:t>0,87</w:t>
            </w:r>
          </w:p>
        </w:tc>
        <w:tc>
          <w:tcPr>
            <w:tcW w:w="1530" w:type="dxa"/>
            <w:shd w:val="clear" w:color="auto" w:fill="FFFFFF" w:themeFill="background1"/>
            <w:vAlign w:val="bottom"/>
          </w:tcPr>
          <w:p w14:paraId="48D62947" w14:textId="77777777" w:rsidR="004E5ED0" w:rsidRPr="004E5ED0" w:rsidRDefault="004E5ED0" w:rsidP="004E5ED0">
            <w:pPr>
              <w:spacing w:after="0" w:line="240" w:lineRule="auto"/>
              <w:jc w:val="right"/>
              <w:rPr>
                <w:rFonts w:ascii="Arial" w:hAnsi="Arial" w:cs="Arial"/>
              </w:rPr>
            </w:pPr>
            <w:r w:rsidRPr="004E5ED0">
              <w:rPr>
                <w:rFonts w:ascii="Arial" w:hAnsi="Arial" w:cs="Arial"/>
              </w:rPr>
              <w:t>0,55</w:t>
            </w:r>
          </w:p>
        </w:tc>
      </w:tr>
      <w:tr w:rsidR="004E5ED0" w:rsidRPr="004E5ED0" w14:paraId="3592854F" w14:textId="77777777" w:rsidTr="004E5ED0">
        <w:trPr>
          <w:trHeight w:val="255"/>
        </w:trPr>
        <w:tc>
          <w:tcPr>
            <w:tcW w:w="1985" w:type="dxa"/>
            <w:shd w:val="clear" w:color="auto" w:fill="FFFFFF" w:themeFill="background1"/>
            <w:noWrap/>
            <w:vAlign w:val="bottom"/>
            <w:hideMark/>
          </w:tcPr>
          <w:p w14:paraId="53DD248E" w14:textId="77777777" w:rsidR="004E5ED0" w:rsidRPr="004E5ED0" w:rsidRDefault="004E5ED0" w:rsidP="004E5ED0">
            <w:pPr>
              <w:spacing w:after="0" w:line="240" w:lineRule="auto"/>
              <w:rPr>
                <w:rFonts w:ascii="Arial" w:hAnsi="Arial" w:cs="Arial"/>
              </w:rPr>
            </w:pPr>
            <w:r w:rsidRPr="004E5ED0">
              <w:rPr>
                <w:rFonts w:ascii="Arial" w:hAnsi="Arial" w:cs="Arial"/>
              </w:rPr>
              <w:t>ЮАР</w:t>
            </w:r>
          </w:p>
        </w:tc>
        <w:tc>
          <w:tcPr>
            <w:tcW w:w="1380" w:type="dxa"/>
            <w:shd w:val="clear" w:color="auto" w:fill="FFFFFF" w:themeFill="background1"/>
            <w:vAlign w:val="bottom"/>
          </w:tcPr>
          <w:p w14:paraId="65D04442" w14:textId="77777777" w:rsidR="004E5ED0" w:rsidRPr="004E5ED0" w:rsidRDefault="004E5ED0" w:rsidP="004E5ED0">
            <w:pPr>
              <w:spacing w:after="0" w:line="240" w:lineRule="auto"/>
              <w:jc w:val="right"/>
              <w:rPr>
                <w:rFonts w:ascii="Arial" w:hAnsi="Arial" w:cs="Arial"/>
              </w:rPr>
            </w:pPr>
            <w:r w:rsidRPr="004E5ED0">
              <w:rPr>
                <w:rFonts w:ascii="Arial" w:hAnsi="Arial" w:cs="Arial"/>
              </w:rPr>
              <w:t>45464</w:t>
            </w:r>
          </w:p>
        </w:tc>
        <w:tc>
          <w:tcPr>
            <w:tcW w:w="1477" w:type="dxa"/>
            <w:shd w:val="clear" w:color="auto" w:fill="FFFFFF" w:themeFill="background1"/>
            <w:noWrap/>
            <w:vAlign w:val="bottom"/>
            <w:hideMark/>
          </w:tcPr>
          <w:p w14:paraId="01D78EAB" w14:textId="77777777" w:rsidR="004E5ED0" w:rsidRPr="004E5ED0" w:rsidRDefault="004E5ED0" w:rsidP="004E5ED0">
            <w:pPr>
              <w:spacing w:after="0" w:line="240" w:lineRule="auto"/>
              <w:jc w:val="right"/>
              <w:rPr>
                <w:rFonts w:ascii="Arial" w:hAnsi="Arial" w:cs="Arial"/>
              </w:rPr>
            </w:pPr>
            <w:r w:rsidRPr="004E5ED0">
              <w:rPr>
                <w:rFonts w:ascii="Arial" w:hAnsi="Arial" w:cs="Arial"/>
              </w:rPr>
              <w:t>63,9</w:t>
            </w:r>
          </w:p>
        </w:tc>
        <w:tc>
          <w:tcPr>
            <w:tcW w:w="1175" w:type="dxa"/>
            <w:shd w:val="clear" w:color="auto" w:fill="FFFFFF" w:themeFill="background1"/>
            <w:noWrap/>
            <w:vAlign w:val="bottom"/>
          </w:tcPr>
          <w:p w14:paraId="4588DECF" w14:textId="77777777" w:rsidR="004E5ED0" w:rsidRPr="004E5ED0" w:rsidRDefault="004E5ED0" w:rsidP="004E5ED0">
            <w:pPr>
              <w:spacing w:after="0" w:line="240" w:lineRule="auto"/>
              <w:jc w:val="right"/>
              <w:rPr>
                <w:rFonts w:ascii="Arial" w:hAnsi="Arial" w:cs="Arial"/>
              </w:rPr>
            </w:pPr>
            <w:r w:rsidRPr="004E5ED0">
              <w:rPr>
                <w:rFonts w:ascii="Arial" w:hAnsi="Arial" w:cs="Arial"/>
              </w:rPr>
              <w:t>61,7</w:t>
            </w:r>
          </w:p>
        </w:tc>
        <w:tc>
          <w:tcPr>
            <w:tcW w:w="1208" w:type="dxa"/>
            <w:shd w:val="clear" w:color="auto" w:fill="FFFFFF" w:themeFill="background1"/>
            <w:noWrap/>
            <w:vAlign w:val="bottom"/>
          </w:tcPr>
          <w:p w14:paraId="2ED876E1" w14:textId="77777777" w:rsidR="004E5ED0" w:rsidRPr="004E5ED0" w:rsidRDefault="004E5ED0" w:rsidP="004E5ED0">
            <w:pPr>
              <w:spacing w:after="0" w:line="240" w:lineRule="auto"/>
              <w:jc w:val="right"/>
              <w:rPr>
                <w:rFonts w:ascii="Arial" w:hAnsi="Arial" w:cs="Arial"/>
              </w:rPr>
            </w:pPr>
            <w:r w:rsidRPr="004E5ED0">
              <w:rPr>
                <w:rFonts w:ascii="Arial" w:hAnsi="Arial" w:cs="Arial"/>
              </w:rPr>
              <w:t>2,2</w:t>
            </w:r>
          </w:p>
        </w:tc>
        <w:tc>
          <w:tcPr>
            <w:tcW w:w="1585" w:type="dxa"/>
            <w:shd w:val="clear" w:color="auto" w:fill="FFFFFF" w:themeFill="background1"/>
            <w:noWrap/>
            <w:vAlign w:val="bottom"/>
          </w:tcPr>
          <w:p w14:paraId="415571C0" w14:textId="77777777" w:rsidR="004E5ED0" w:rsidRPr="004E5ED0" w:rsidRDefault="004E5ED0" w:rsidP="004E5ED0">
            <w:pPr>
              <w:spacing w:after="0" w:line="240" w:lineRule="auto"/>
              <w:jc w:val="right"/>
              <w:rPr>
                <w:rFonts w:ascii="Arial" w:hAnsi="Arial" w:cs="Arial"/>
              </w:rPr>
            </w:pPr>
            <w:r w:rsidRPr="004E5ED0">
              <w:rPr>
                <w:rFonts w:ascii="Arial" w:hAnsi="Arial" w:cs="Arial"/>
              </w:rPr>
              <w:t>106343</w:t>
            </w:r>
          </w:p>
        </w:tc>
        <w:tc>
          <w:tcPr>
            <w:tcW w:w="1585" w:type="dxa"/>
            <w:shd w:val="clear" w:color="auto" w:fill="FFFFFF" w:themeFill="background1"/>
            <w:noWrap/>
            <w:vAlign w:val="bottom"/>
          </w:tcPr>
          <w:p w14:paraId="05F9AEB1" w14:textId="77777777" w:rsidR="004E5ED0" w:rsidRPr="004E5ED0" w:rsidRDefault="004E5ED0" w:rsidP="004E5ED0">
            <w:pPr>
              <w:spacing w:after="0" w:line="240" w:lineRule="auto"/>
              <w:jc w:val="right"/>
              <w:rPr>
                <w:rFonts w:ascii="Arial" w:hAnsi="Arial" w:cs="Arial"/>
              </w:rPr>
            </w:pPr>
            <w:r w:rsidRPr="004E5ED0">
              <w:rPr>
                <w:rFonts w:ascii="Arial" w:hAnsi="Arial" w:cs="Arial"/>
              </w:rPr>
              <w:t>66996</w:t>
            </w:r>
          </w:p>
        </w:tc>
        <w:tc>
          <w:tcPr>
            <w:tcW w:w="1512" w:type="dxa"/>
            <w:shd w:val="clear" w:color="auto" w:fill="FFFFFF" w:themeFill="background1"/>
            <w:noWrap/>
            <w:vAlign w:val="bottom"/>
          </w:tcPr>
          <w:p w14:paraId="56AF6AE8" w14:textId="77777777" w:rsidR="004E5ED0" w:rsidRPr="004E5ED0" w:rsidRDefault="004E5ED0" w:rsidP="004E5ED0">
            <w:pPr>
              <w:spacing w:after="0" w:line="240" w:lineRule="auto"/>
              <w:jc w:val="right"/>
              <w:rPr>
                <w:rFonts w:ascii="Arial" w:hAnsi="Arial" w:cs="Arial"/>
              </w:rPr>
            </w:pPr>
            <w:r w:rsidRPr="004E5ED0">
              <w:rPr>
                <w:rFonts w:ascii="Arial" w:hAnsi="Arial" w:cs="Arial"/>
              </w:rPr>
              <w:t>6093</w:t>
            </w:r>
          </w:p>
        </w:tc>
        <w:tc>
          <w:tcPr>
            <w:tcW w:w="1393" w:type="dxa"/>
            <w:shd w:val="clear" w:color="auto" w:fill="FFFFFF" w:themeFill="background1"/>
            <w:noWrap/>
            <w:vAlign w:val="bottom"/>
          </w:tcPr>
          <w:p w14:paraId="22A51F60" w14:textId="77777777" w:rsidR="004E5ED0" w:rsidRPr="004E5ED0" w:rsidRDefault="004E5ED0" w:rsidP="004E5ED0">
            <w:pPr>
              <w:spacing w:after="0" w:line="240" w:lineRule="auto"/>
              <w:jc w:val="right"/>
              <w:rPr>
                <w:rFonts w:ascii="Arial" w:hAnsi="Arial" w:cs="Arial"/>
              </w:rPr>
            </w:pPr>
            <w:r w:rsidRPr="004E5ED0">
              <w:rPr>
                <w:rFonts w:ascii="Arial" w:hAnsi="Arial" w:cs="Arial"/>
              </w:rPr>
              <w:t>0,65</w:t>
            </w:r>
          </w:p>
        </w:tc>
        <w:tc>
          <w:tcPr>
            <w:tcW w:w="1530" w:type="dxa"/>
            <w:shd w:val="clear" w:color="auto" w:fill="FFFFFF" w:themeFill="background1"/>
            <w:vAlign w:val="bottom"/>
          </w:tcPr>
          <w:p w14:paraId="33B1583A" w14:textId="77777777" w:rsidR="004E5ED0" w:rsidRPr="004E5ED0" w:rsidRDefault="004E5ED0" w:rsidP="004E5ED0">
            <w:pPr>
              <w:spacing w:after="0" w:line="240" w:lineRule="auto"/>
              <w:jc w:val="right"/>
              <w:rPr>
                <w:rFonts w:ascii="Arial" w:hAnsi="Arial" w:cs="Arial"/>
              </w:rPr>
            </w:pPr>
            <w:r w:rsidRPr="004E5ED0">
              <w:rPr>
                <w:rFonts w:ascii="Arial" w:hAnsi="Arial" w:cs="Arial"/>
              </w:rPr>
              <w:t>0,41</w:t>
            </w:r>
          </w:p>
        </w:tc>
      </w:tr>
      <w:tr w:rsidR="004E5ED0" w:rsidRPr="004E5ED0" w14:paraId="2B55B7B1" w14:textId="77777777" w:rsidTr="004E5ED0">
        <w:trPr>
          <w:trHeight w:val="255"/>
        </w:trPr>
        <w:tc>
          <w:tcPr>
            <w:tcW w:w="1985" w:type="dxa"/>
            <w:shd w:val="clear" w:color="auto" w:fill="FFFFFF" w:themeFill="background1"/>
            <w:noWrap/>
            <w:vAlign w:val="bottom"/>
            <w:hideMark/>
          </w:tcPr>
          <w:p w14:paraId="5110F22D" w14:textId="77777777" w:rsidR="004E5ED0" w:rsidRPr="004E5ED0" w:rsidRDefault="004E5ED0" w:rsidP="004E5ED0">
            <w:pPr>
              <w:spacing w:after="0" w:line="240" w:lineRule="auto"/>
              <w:rPr>
                <w:rFonts w:ascii="Arial" w:hAnsi="Arial" w:cs="Arial"/>
              </w:rPr>
            </w:pPr>
            <w:r w:rsidRPr="004E5ED0">
              <w:rPr>
                <w:rFonts w:ascii="Arial" w:hAnsi="Arial" w:cs="Arial"/>
              </w:rPr>
              <w:lastRenderedPageBreak/>
              <w:t>Польша</w:t>
            </w:r>
          </w:p>
        </w:tc>
        <w:tc>
          <w:tcPr>
            <w:tcW w:w="1380" w:type="dxa"/>
            <w:shd w:val="clear" w:color="auto" w:fill="FFFFFF" w:themeFill="background1"/>
            <w:vAlign w:val="bottom"/>
          </w:tcPr>
          <w:p w14:paraId="12279752" w14:textId="77777777" w:rsidR="004E5ED0" w:rsidRPr="004E5ED0" w:rsidRDefault="004E5ED0" w:rsidP="004E5ED0">
            <w:pPr>
              <w:spacing w:after="0" w:line="240" w:lineRule="auto"/>
              <w:jc w:val="right"/>
              <w:rPr>
                <w:rFonts w:ascii="Arial" w:hAnsi="Arial" w:cs="Arial"/>
              </w:rPr>
            </w:pPr>
            <w:r w:rsidRPr="004E5ED0">
              <w:rPr>
                <w:rFonts w:ascii="Arial" w:hAnsi="Arial" w:cs="Arial"/>
              </w:rPr>
              <w:t>73875</w:t>
            </w:r>
          </w:p>
        </w:tc>
        <w:tc>
          <w:tcPr>
            <w:tcW w:w="1477" w:type="dxa"/>
            <w:shd w:val="clear" w:color="auto" w:fill="FFFFFF" w:themeFill="background1"/>
            <w:noWrap/>
            <w:vAlign w:val="bottom"/>
            <w:hideMark/>
          </w:tcPr>
          <w:p w14:paraId="13E4D8A4" w14:textId="77777777" w:rsidR="004E5ED0" w:rsidRPr="004E5ED0" w:rsidRDefault="004E5ED0" w:rsidP="004E5ED0">
            <w:pPr>
              <w:spacing w:after="0" w:line="240" w:lineRule="auto"/>
              <w:jc w:val="right"/>
              <w:rPr>
                <w:rFonts w:ascii="Arial" w:hAnsi="Arial" w:cs="Arial"/>
              </w:rPr>
            </w:pPr>
            <w:r w:rsidRPr="004E5ED0">
              <w:rPr>
                <w:rFonts w:ascii="Arial" w:hAnsi="Arial" w:cs="Arial"/>
              </w:rPr>
              <w:t>77,7</w:t>
            </w:r>
          </w:p>
        </w:tc>
        <w:tc>
          <w:tcPr>
            <w:tcW w:w="1175" w:type="dxa"/>
            <w:shd w:val="clear" w:color="auto" w:fill="FFFFFF" w:themeFill="background1"/>
            <w:noWrap/>
            <w:vAlign w:val="bottom"/>
          </w:tcPr>
          <w:p w14:paraId="4D57D9BA" w14:textId="77777777" w:rsidR="004E5ED0" w:rsidRPr="004E5ED0" w:rsidRDefault="004E5ED0" w:rsidP="004E5ED0">
            <w:pPr>
              <w:spacing w:after="0" w:line="240" w:lineRule="auto"/>
              <w:jc w:val="right"/>
              <w:rPr>
                <w:rFonts w:ascii="Arial" w:hAnsi="Arial" w:cs="Arial"/>
              </w:rPr>
            </w:pPr>
            <w:r w:rsidRPr="004E5ED0">
              <w:rPr>
                <w:rFonts w:ascii="Arial" w:hAnsi="Arial" w:cs="Arial"/>
              </w:rPr>
              <w:t>73,8</w:t>
            </w:r>
          </w:p>
        </w:tc>
        <w:tc>
          <w:tcPr>
            <w:tcW w:w="1208" w:type="dxa"/>
            <w:shd w:val="clear" w:color="auto" w:fill="FFFFFF" w:themeFill="background1"/>
            <w:noWrap/>
            <w:vAlign w:val="bottom"/>
          </w:tcPr>
          <w:p w14:paraId="3E489FB8" w14:textId="77777777" w:rsidR="004E5ED0" w:rsidRPr="004E5ED0" w:rsidRDefault="004E5ED0" w:rsidP="004E5ED0">
            <w:pPr>
              <w:spacing w:after="0" w:line="240" w:lineRule="auto"/>
              <w:jc w:val="right"/>
              <w:rPr>
                <w:rFonts w:ascii="Arial" w:hAnsi="Arial" w:cs="Arial"/>
              </w:rPr>
            </w:pPr>
            <w:r w:rsidRPr="004E5ED0">
              <w:rPr>
                <w:rFonts w:ascii="Arial" w:hAnsi="Arial" w:cs="Arial"/>
              </w:rPr>
              <w:t>3,9</w:t>
            </w:r>
          </w:p>
        </w:tc>
        <w:tc>
          <w:tcPr>
            <w:tcW w:w="1585" w:type="dxa"/>
            <w:shd w:val="clear" w:color="auto" w:fill="FFFFFF" w:themeFill="background1"/>
            <w:noWrap/>
            <w:vAlign w:val="bottom"/>
          </w:tcPr>
          <w:p w14:paraId="032425F2" w14:textId="77777777" w:rsidR="004E5ED0" w:rsidRPr="004E5ED0" w:rsidRDefault="004E5ED0" w:rsidP="004E5ED0">
            <w:pPr>
              <w:spacing w:after="0" w:line="240" w:lineRule="auto"/>
              <w:jc w:val="right"/>
              <w:rPr>
                <w:rFonts w:ascii="Arial" w:hAnsi="Arial" w:cs="Arial"/>
              </w:rPr>
            </w:pPr>
            <w:r w:rsidRPr="004E5ED0">
              <w:rPr>
                <w:rFonts w:ascii="Arial" w:hAnsi="Arial" w:cs="Arial"/>
              </w:rPr>
              <w:t>304145</w:t>
            </w:r>
          </w:p>
        </w:tc>
        <w:tc>
          <w:tcPr>
            <w:tcW w:w="1585" w:type="dxa"/>
            <w:shd w:val="clear" w:color="auto" w:fill="FFFFFF" w:themeFill="background1"/>
            <w:noWrap/>
            <w:vAlign w:val="bottom"/>
          </w:tcPr>
          <w:p w14:paraId="1CD06F10" w14:textId="77777777" w:rsidR="004E5ED0" w:rsidRPr="004E5ED0" w:rsidRDefault="004E5ED0" w:rsidP="004E5ED0">
            <w:pPr>
              <w:spacing w:after="0" w:line="240" w:lineRule="auto"/>
              <w:jc w:val="right"/>
              <w:rPr>
                <w:rFonts w:ascii="Arial" w:hAnsi="Arial" w:cs="Arial"/>
              </w:rPr>
            </w:pPr>
            <w:r w:rsidRPr="004E5ED0">
              <w:rPr>
                <w:rFonts w:ascii="Arial" w:hAnsi="Arial" w:cs="Arial"/>
              </w:rPr>
              <w:t>191611</w:t>
            </w:r>
          </w:p>
        </w:tc>
        <w:tc>
          <w:tcPr>
            <w:tcW w:w="1512" w:type="dxa"/>
            <w:shd w:val="clear" w:color="auto" w:fill="FFFFFF" w:themeFill="background1"/>
            <w:noWrap/>
            <w:vAlign w:val="bottom"/>
          </w:tcPr>
          <w:p w14:paraId="03416A7F" w14:textId="77777777" w:rsidR="004E5ED0" w:rsidRPr="004E5ED0" w:rsidRDefault="004E5ED0" w:rsidP="004E5ED0">
            <w:pPr>
              <w:spacing w:after="0" w:line="240" w:lineRule="auto"/>
              <w:jc w:val="right"/>
              <w:rPr>
                <w:rFonts w:ascii="Arial" w:hAnsi="Arial" w:cs="Arial"/>
              </w:rPr>
            </w:pPr>
            <w:r w:rsidRPr="004E5ED0">
              <w:rPr>
                <w:rFonts w:ascii="Arial" w:hAnsi="Arial" w:cs="Arial"/>
              </w:rPr>
              <w:t>1651</w:t>
            </w:r>
          </w:p>
        </w:tc>
        <w:tc>
          <w:tcPr>
            <w:tcW w:w="1393" w:type="dxa"/>
            <w:shd w:val="clear" w:color="auto" w:fill="FFFFFF" w:themeFill="background1"/>
            <w:noWrap/>
            <w:vAlign w:val="bottom"/>
          </w:tcPr>
          <w:p w14:paraId="7F9F3EA8" w14:textId="77777777" w:rsidR="004E5ED0" w:rsidRPr="004E5ED0" w:rsidRDefault="004E5ED0" w:rsidP="004E5ED0">
            <w:pPr>
              <w:spacing w:after="0" w:line="240" w:lineRule="auto"/>
              <w:jc w:val="right"/>
              <w:rPr>
                <w:rFonts w:ascii="Arial" w:hAnsi="Arial" w:cs="Arial"/>
              </w:rPr>
            </w:pPr>
            <w:r w:rsidRPr="004E5ED0">
              <w:rPr>
                <w:rFonts w:ascii="Arial" w:hAnsi="Arial" w:cs="Arial"/>
              </w:rPr>
              <w:t>0,50</w:t>
            </w:r>
          </w:p>
        </w:tc>
        <w:tc>
          <w:tcPr>
            <w:tcW w:w="1530" w:type="dxa"/>
            <w:shd w:val="clear" w:color="auto" w:fill="FFFFFF" w:themeFill="background1"/>
            <w:vAlign w:val="bottom"/>
          </w:tcPr>
          <w:p w14:paraId="1B33BFE7" w14:textId="77777777" w:rsidR="004E5ED0" w:rsidRPr="004E5ED0" w:rsidRDefault="004E5ED0" w:rsidP="004E5ED0">
            <w:pPr>
              <w:spacing w:after="0" w:line="240" w:lineRule="auto"/>
              <w:jc w:val="right"/>
              <w:rPr>
                <w:rFonts w:ascii="Arial" w:hAnsi="Arial" w:cs="Arial"/>
              </w:rPr>
            </w:pPr>
            <w:r w:rsidRPr="004E5ED0">
              <w:rPr>
                <w:rFonts w:ascii="Arial" w:hAnsi="Arial" w:cs="Arial"/>
              </w:rPr>
              <w:t>0,32</w:t>
            </w:r>
          </w:p>
        </w:tc>
      </w:tr>
      <w:tr w:rsidR="004E5ED0" w:rsidRPr="004E5ED0" w14:paraId="664A0EFB" w14:textId="77777777" w:rsidTr="004E5ED0">
        <w:trPr>
          <w:trHeight w:val="255"/>
        </w:trPr>
        <w:tc>
          <w:tcPr>
            <w:tcW w:w="1985" w:type="dxa"/>
            <w:shd w:val="clear" w:color="auto" w:fill="FFFFFF" w:themeFill="background1"/>
            <w:noWrap/>
            <w:vAlign w:val="bottom"/>
            <w:hideMark/>
          </w:tcPr>
          <w:p w14:paraId="1274D2AD" w14:textId="77777777" w:rsidR="004E5ED0" w:rsidRPr="004E5ED0" w:rsidRDefault="004E5ED0" w:rsidP="004E5ED0">
            <w:pPr>
              <w:spacing w:after="0" w:line="240" w:lineRule="auto"/>
              <w:rPr>
                <w:rFonts w:ascii="Arial" w:hAnsi="Arial" w:cs="Arial"/>
              </w:rPr>
            </w:pPr>
            <w:r w:rsidRPr="004E5ED0">
              <w:rPr>
                <w:rFonts w:ascii="Arial" w:hAnsi="Arial" w:cs="Arial"/>
              </w:rPr>
              <w:t>Япония</w:t>
            </w:r>
          </w:p>
        </w:tc>
        <w:tc>
          <w:tcPr>
            <w:tcW w:w="1380" w:type="dxa"/>
            <w:shd w:val="clear" w:color="auto" w:fill="FFFFFF" w:themeFill="background1"/>
            <w:vAlign w:val="bottom"/>
          </w:tcPr>
          <w:p w14:paraId="26C2F45E" w14:textId="77777777" w:rsidR="004E5ED0" w:rsidRPr="004E5ED0" w:rsidRDefault="004E5ED0" w:rsidP="004E5ED0">
            <w:pPr>
              <w:spacing w:after="0" w:line="240" w:lineRule="auto"/>
              <w:jc w:val="right"/>
              <w:rPr>
                <w:rFonts w:ascii="Arial" w:hAnsi="Arial" w:cs="Arial"/>
              </w:rPr>
            </w:pPr>
            <w:r w:rsidRPr="004E5ED0">
              <w:rPr>
                <w:rFonts w:ascii="Arial" w:hAnsi="Arial" w:cs="Arial"/>
              </w:rPr>
              <w:t>81611</w:t>
            </w:r>
          </w:p>
        </w:tc>
        <w:tc>
          <w:tcPr>
            <w:tcW w:w="1477" w:type="dxa"/>
            <w:shd w:val="clear" w:color="auto" w:fill="FFFFFF" w:themeFill="background1"/>
            <w:noWrap/>
            <w:vAlign w:val="bottom"/>
            <w:hideMark/>
          </w:tcPr>
          <w:p w14:paraId="2025727F" w14:textId="77777777" w:rsidR="004E5ED0" w:rsidRPr="004E5ED0" w:rsidRDefault="004E5ED0" w:rsidP="004E5ED0">
            <w:pPr>
              <w:spacing w:after="0" w:line="240" w:lineRule="auto"/>
              <w:jc w:val="right"/>
              <w:rPr>
                <w:rFonts w:ascii="Arial" w:hAnsi="Arial" w:cs="Arial"/>
              </w:rPr>
            </w:pPr>
            <w:r w:rsidRPr="004E5ED0">
              <w:rPr>
                <w:rFonts w:ascii="Arial" w:hAnsi="Arial" w:cs="Arial"/>
              </w:rPr>
              <w:t>84,2</w:t>
            </w:r>
          </w:p>
        </w:tc>
        <w:tc>
          <w:tcPr>
            <w:tcW w:w="1175" w:type="dxa"/>
            <w:shd w:val="clear" w:color="auto" w:fill="FFFFFF" w:themeFill="background1"/>
            <w:noWrap/>
            <w:vAlign w:val="bottom"/>
          </w:tcPr>
          <w:p w14:paraId="57A63C64" w14:textId="77777777" w:rsidR="004E5ED0" w:rsidRPr="004E5ED0" w:rsidRDefault="004E5ED0" w:rsidP="004E5ED0">
            <w:pPr>
              <w:spacing w:after="0" w:line="240" w:lineRule="auto"/>
              <w:jc w:val="right"/>
              <w:rPr>
                <w:rFonts w:ascii="Arial" w:hAnsi="Arial" w:cs="Arial"/>
              </w:rPr>
            </w:pPr>
            <w:r w:rsidRPr="004E5ED0">
              <w:rPr>
                <w:rFonts w:ascii="Arial" w:hAnsi="Arial" w:cs="Arial"/>
              </w:rPr>
              <w:t>78,3</w:t>
            </w:r>
          </w:p>
        </w:tc>
        <w:tc>
          <w:tcPr>
            <w:tcW w:w="1208" w:type="dxa"/>
            <w:shd w:val="clear" w:color="auto" w:fill="FFFFFF" w:themeFill="background1"/>
            <w:noWrap/>
            <w:vAlign w:val="bottom"/>
          </w:tcPr>
          <w:p w14:paraId="1F67A265" w14:textId="77777777" w:rsidR="004E5ED0" w:rsidRPr="004E5ED0" w:rsidRDefault="004E5ED0" w:rsidP="004E5ED0">
            <w:pPr>
              <w:spacing w:after="0" w:line="240" w:lineRule="auto"/>
              <w:jc w:val="right"/>
              <w:rPr>
                <w:rFonts w:ascii="Arial" w:hAnsi="Arial" w:cs="Arial"/>
              </w:rPr>
            </w:pPr>
            <w:r w:rsidRPr="004E5ED0">
              <w:rPr>
                <w:rFonts w:ascii="Arial" w:hAnsi="Arial" w:cs="Arial"/>
              </w:rPr>
              <w:t>5,9</w:t>
            </w:r>
          </w:p>
        </w:tc>
        <w:tc>
          <w:tcPr>
            <w:tcW w:w="1585" w:type="dxa"/>
            <w:shd w:val="clear" w:color="auto" w:fill="FFFFFF" w:themeFill="background1"/>
            <w:noWrap/>
            <w:vAlign w:val="bottom"/>
          </w:tcPr>
          <w:p w14:paraId="65CDBCE7" w14:textId="77777777" w:rsidR="004E5ED0" w:rsidRPr="004E5ED0" w:rsidRDefault="004E5ED0" w:rsidP="004E5ED0">
            <w:pPr>
              <w:spacing w:after="0" w:line="240" w:lineRule="auto"/>
              <w:jc w:val="right"/>
              <w:rPr>
                <w:rFonts w:ascii="Arial" w:hAnsi="Arial" w:cs="Arial"/>
              </w:rPr>
            </w:pPr>
            <w:r w:rsidRPr="004E5ED0">
              <w:rPr>
                <w:rFonts w:ascii="Arial" w:hAnsi="Arial" w:cs="Arial"/>
              </w:rPr>
              <w:t>492400</w:t>
            </w:r>
          </w:p>
        </w:tc>
        <w:tc>
          <w:tcPr>
            <w:tcW w:w="1585" w:type="dxa"/>
            <w:shd w:val="clear" w:color="auto" w:fill="FFFFFF" w:themeFill="background1"/>
            <w:noWrap/>
            <w:vAlign w:val="bottom"/>
          </w:tcPr>
          <w:p w14:paraId="20D4DD4F" w14:textId="77777777" w:rsidR="004E5ED0" w:rsidRPr="004E5ED0" w:rsidRDefault="004E5ED0" w:rsidP="004E5ED0">
            <w:pPr>
              <w:spacing w:after="0" w:line="240" w:lineRule="auto"/>
              <w:jc w:val="right"/>
              <w:rPr>
                <w:rFonts w:ascii="Arial" w:hAnsi="Arial" w:cs="Arial"/>
              </w:rPr>
            </w:pPr>
            <w:r w:rsidRPr="004E5ED0">
              <w:rPr>
                <w:rFonts w:ascii="Arial" w:hAnsi="Arial" w:cs="Arial"/>
              </w:rPr>
              <w:t>310212</w:t>
            </w:r>
          </w:p>
        </w:tc>
        <w:tc>
          <w:tcPr>
            <w:tcW w:w="1512" w:type="dxa"/>
            <w:shd w:val="clear" w:color="auto" w:fill="FFFFFF" w:themeFill="background1"/>
            <w:noWrap/>
            <w:vAlign w:val="bottom"/>
          </w:tcPr>
          <w:p w14:paraId="213AEF0D" w14:textId="77777777" w:rsidR="004E5ED0" w:rsidRPr="004E5ED0" w:rsidRDefault="004E5ED0" w:rsidP="004E5ED0">
            <w:pPr>
              <w:spacing w:after="0" w:line="240" w:lineRule="auto"/>
              <w:jc w:val="right"/>
              <w:rPr>
                <w:rFonts w:ascii="Arial" w:hAnsi="Arial" w:cs="Arial"/>
              </w:rPr>
            </w:pPr>
            <w:r w:rsidRPr="004E5ED0">
              <w:rPr>
                <w:rFonts w:ascii="Arial" w:hAnsi="Arial" w:cs="Arial"/>
              </w:rPr>
              <w:t>990</w:t>
            </w:r>
          </w:p>
        </w:tc>
        <w:tc>
          <w:tcPr>
            <w:tcW w:w="1393" w:type="dxa"/>
            <w:shd w:val="clear" w:color="auto" w:fill="FFFFFF" w:themeFill="background1"/>
            <w:noWrap/>
            <w:vAlign w:val="bottom"/>
          </w:tcPr>
          <w:p w14:paraId="6CF186E8" w14:textId="77777777" w:rsidR="004E5ED0" w:rsidRPr="004E5ED0" w:rsidRDefault="004E5ED0" w:rsidP="004E5ED0">
            <w:pPr>
              <w:spacing w:after="0" w:line="240" w:lineRule="auto"/>
              <w:jc w:val="right"/>
              <w:rPr>
                <w:rFonts w:ascii="Arial" w:hAnsi="Arial" w:cs="Arial"/>
              </w:rPr>
            </w:pPr>
            <w:r w:rsidRPr="004E5ED0">
              <w:rPr>
                <w:rFonts w:ascii="Arial" w:hAnsi="Arial" w:cs="Arial"/>
              </w:rPr>
              <w:t>0,49</w:t>
            </w:r>
          </w:p>
        </w:tc>
        <w:tc>
          <w:tcPr>
            <w:tcW w:w="1530" w:type="dxa"/>
            <w:shd w:val="clear" w:color="auto" w:fill="FFFFFF" w:themeFill="background1"/>
            <w:vAlign w:val="bottom"/>
          </w:tcPr>
          <w:p w14:paraId="08D17389" w14:textId="77777777" w:rsidR="004E5ED0" w:rsidRPr="004E5ED0" w:rsidRDefault="004E5ED0" w:rsidP="004E5ED0">
            <w:pPr>
              <w:spacing w:after="0" w:line="240" w:lineRule="auto"/>
              <w:jc w:val="right"/>
              <w:rPr>
                <w:rFonts w:ascii="Arial" w:hAnsi="Arial" w:cs="Arial"/>
              </w:rPr>
            </w:pPr>
            <w:r w:rsidRPr="004E5ED0">
              <w:rPr>
                <w:rFonts w:ascii="Arial" w:hAnsi="Arial" w:cs="Arial"/>
              </w:rPr>
              <w:t>0,31</w:t>
            </w:r>
          </w:p>
        </w:tc>
      </w:tr>
      <w:tr w:rsidR="004E5ED0" w:rsidRPr="004E5ED0" w14:paraId="05C7EB7E" w14:textId="77777777" w:rsidTr="004E5ED0">
        <w:trPr>
          <w:trHeight w:val="255"/>
        </w:trPr>
        <w:tc>
          <w:tcPr>
            <w:tcW w:w="1985" w:type="dxa"/>
            <w:shd w:val="clear" w:color="auto" w:fill="FFFFFF" w:themeFill="background1"/>
            <w:noWrap/>
            <w:vAlign w:val="bottom"/>
            <w:hideMark/>
          </w:tcPr>
          <w:p w14:paraId="422DA693" w14:textId="77777777" w:rsidR="004E5ED0" w:rsidRPr="004E5ED0" w:rsidRDefault="004E5ED0" w:rsidP="004E5ED0">
            <w:pPr>
              <w:spacing w:after="0" w:line="240" w:lineRule="auto"/>
              <w:rPr>
                <w:rFonts w:ascii="Arial" w:hAnsi="Arial" w:cs="Arial"/>
              </w:rPr>
            </w:pPr>
            <w:r w:rsidRPr="004E5ED0">
              <w:rPr>
                <w:rFonts w:ascii="Arial" w:hAnsi="Arial" w:cs="Arial"/>
              </w:rPr>
              <w:t>Нидерланды</w:t>
            </w:r>
          </w:p>
        </w:tc>
        <w:tc>
          <w:tcPr>
            <w:tcW w:w="1380" w:type="dxa"/>
            <w:shd w:val="clear" w:color="auto" w:fill="FFFFFF" w:themeFill="background1"/>
            <w:vAlign w:val="bottom"/>
          </w:tcPr>
          <w:p w14:paraId="6C5C24C0" w14:textId="77777777" w:rsidR="004E5ED0" w:rsidRPr="004E5ED0" w:rsidRDefault="004E5ED0" w:rsidP="004E5ED0">
            <w:pPr>
              <w:spacing w:after="0" w:line="240" w:lineRule="auto"/>
              <w:jc w:val="right"/>
              <w:rPr>
                <w:rFonts w:ascii="Arial" w:hAnsi="Arial" w:cs="Arial"/>
              </w:rPr>
            </w:pPr>
            <w:r w:rsidRPr="004E5ED0">
              <w:rPr>
                <w:rFonts w:ascii="Arial" w:hAnsi="Arial" w:cs="Arial"/>
              </w:rPr>
              <w:t>116544</w:t>
            </w:r>
          </w:p>
        </w:tc>
        <w:tc>
          <w:tcPr>
            <w:tcW w:w="1477" w:type="dxa"/>
            <w:shd w:val="clear" w:color="auto" w:fill="FFFFFF" w:themeFill="background1"/>
            <w:noWrap/>
            <w:vAlign w:val="bottom"/>
            <w:hideMark/>
          </w:tcPr>
          <w:p w14:paraId="25FAC14E" w14:textId="77777777" w:rsidR="004E5ED0" w:rsidRPr="004E5ED0" w:rsidRDefault="004E5ED0" w:rsidP="004E5ED0">
            <w:pPr>
              <w:spacing w:after="0" w:line="240" w:lineRule="auto"/>
              <w:jc w:val="right"/>
              <w:rPr>
                <w:rFonts w:ascii="Arial" w:hAnsi="Arial" w:cs="Arial"/>
              </w:rPr>
            </w:pPr>
            <w:r w:rsidRPr="004E5ED0">
              <w:rPr>
                <w:rFonts w:ascii="Arial" w:hAnsi="Arial" w:cs="Arial"/>
              </w:rPr>
              <w:t>81,9</w:t>
            </w:r>
          </w:p>
        </w:tc>
        <w:tc>
          <w:tcPr>
            <w:tcW w:w="1175" w:type="dxa"/>
            <w:shd w:val="clear" w:color="auto" w:fill="FFFFFF" w:themeFill="background1"/>
            <w:noWrap/>
            <w:vAlign w:val="bottom"/>
          </w:tcPr>
          <w:p w14:paraId="1FD68203" w14:textId="77777777" w:rsidR="004E5ED0" w:rsidRPr="004E5ED0" w:rsidRDefault="004E5ED0" w:rsidP="004E5ED0">
            <w:pPr>
              <w:spacing w:after="0" w:line="240" w:lineRule="auto"/>
              <w:jc w:val="right"/>
              <w:rPr>
                <w:rFonts w:ascii="Arial" w:hAnsi="Arial" w:cs="Arial"/>
              </w:rPr>
            </w:pPr>
            <w:r w:rsidRPr="004E5ED0">
              <w:rPr>
                <w:rFonts w:ascii="Arial" w:hAnsi="Arial" w:cs="Arial"/>
              </w:rPr>
              <w:t>81,5</w:t>
            </w:r>
          </w:p>
        </w:tc>
        <w:tc>
          <w:tcPr>
            <w:tcW w:w="1208" w:type="dxa"/>
            <w:shd w:val="clear" w:color="auto" w:fill="FFFFFF" w:themeFill="background1"/>
            <w:noWrap/>
            <w:vAlign w:val="bottom"/>
          </w:tcPr>
          <w:p w14:paraId="03467B2B" w14:textId="77777777" w:rsidR="004E5ED0" w:rsidRPr="004E5ED0" w:rsidRDefault="004E5ED0" w:rsidP="004E5ED0">
            <w:pPr>
              <w:spacing w:after="0" w:line="240" w:lineRule="auto"/>
              <w:jc w:val="right"/>
              <w:rPr>
                <w:rFonts w:ascii="Arial" w:hAnsi="Arial" w:cs="Arial"/>
              </w:rPr>
            </w:pPr>
            <w:r w:rsidRPr="004E5ED0">
              <w:rPr>
                <w:rFonts w:ascii="Arial" w:hAnsi="Arial" w:cs="Arial"/>
              </w:rPr>
              <w:t>0,4</w:t>
            </w:r>
          </w:p>
        </w:tc>
        <w:tc>
          <w:tcPr>
            <w:tcW w:w="1585" w:type="dxa"/>
            <w:shd w:val="clear" w:color="auto" w:fill="FFFFFF" w:themeFill="background1"/>
            <w:noWrap/>
            <w:vAlign w:val="bottom"/>
          </w:tcPr>
          <w:p w14:paraId="41EFDE70" w14:textId="77777777" w:rsidR="004E5ED0" w:rsidRPr="004E5ED0" w:rsidRDefault="004E5ED0" w:rsidP="004E5ED0">
            <w:pPr>
              <w:spacing w:after="0" w:line="240" w:lineRule="auto"/>
              <w:jc w:val="right"/>
              <w:rPr>
                <w:rFonts w:ascii="Arial" w:hAnsi="Arial" w:cs="Arial"/>
              </w:rPr>
            </w:pPr>
            <w:r w:rsidRPr="004E5ED0">
              <w:rPr>
                <w:rFonts w:ascii="Arial" w:hAnsi="Arial" w:cs="Arial"/>
              </w:rPr>
              <w:t>47435</w:t>
            </w:r>
          </w:p>
        </w:tc>
        <w:tc>
          <w:tcPr>
            <w:tcW w:w="1585" w:type="dxa"/>
            <w:shd w:val="clear" w:color="auto" w:fill="FFFFFF" w:themeFill="background1"/>
            <w:noWrap/>
            <w:vAlign w:val="bottom"/>
          </w:tcPr>
          <w:p w14:paraId="2A3542E9" w14:textId="77777777" w:rsidR="004E5ED0" w:rsidRPr="004E5ED0" w:rsidRDefault="004E5ED0" w:rsidP="004E5ED0">
            <w:pPr>
              <w:spacing w:after="0" w:line="240" w:lineRule="auto"/>
              <w:jc w:val="right"/>
              <w:rPr>
                <w:rFonts w:ascii="Arial" w:hAnsi="Arial" w:cs="Arial"/>
              </w:rPr>
            </w:pPr>
            <w:r w:rsidRPr="004E5ED0">
              <w:rPr>
                <w:rFonts w:ascii="Arial" w:hAnsi="Arial" w:cs="Arial"/>
              </w:rPr>
              <w:t>29884</w:t>
            </w:r>
          </w:p>
        </w:tc>
        <w:tc>
          <w:tcPr>
            <w:tcW w:w="1512" w:type="dxa"/>
            <w:shd w:val="clear" w:color="auto" w:fill="FFFFFF" w:themeFill="background1"/>
            <w:noWrap/>
            <w:vAlign w:val="bottom"/>
          </w:tcPr>
          <w:p w14:paraId="5854B56B" w14:textId="77777777" w:rsidR="004E5ED0" w:rsidRPr="004E5ED0" w:rsidRDefault="004E5ED0" w:rsidP="004E5ED0">
            <w:pPr>
              <w:spacing w:after="0" w:line="240" w:lineRule="auto"/>
              <w:jc w:val="right"/>
              <w:rPr>
                <w:rFonts w:ascii="Arial" w:hAnsi="Arial" w:cs="Arial"/>
              </w:rPr>
            </w:pPr>
            <w:r w:rsidRPr="004E5ED0">
              <w:rPr>
                <w:rFonts w:ascii="Arial" w:hAnsi="Arial" w:cs="Arial"/>
              </w:rPr>
              <w:t>6139</w:t>
            </w:r>
          </w:p>
        </w:tc>
        <w:tc>
          <w:tcPr>
            <w:tcW w:w="1393" w:type="dxa"/>
            <w:shd w:val="clear" w:color="auto" w:fill="FFFFFF" w:themeFill="background1"/>
            <w:noWrap/>
            <w:vAlign w:val="bottom"/>
          </w:tcPr>
          <w:p w14:paraId="44C09C5E" w14:textId="77777777" w:rsidR="004E5ED0" w:rsidRPr="004E5ED0" w:rsidRDefault="004E5ED0" w:rsidP="004E5ED0">
            <w:pPr>
              <w:spacing w:after="0" w:line="240" w:lineRule="auto"/>
              <w:jc w:val="right"/>
              <w:rPr>
                <w:rFonts w:ascii="Arial" w:hAnsi="Arial" w:cs="Arial"/>
              </w:rPr>
            </w:pPr>
            <w:r w:rsidRPr="004E5ED0">
              <w:rPr>
                <w:rFonts w:ascii="Arial" w:hAnsi="Arial" w:cs="Arial"/>
              </w:rPr>
              <w:t>0,29</w:t>
            </w:r>
          </w:p>
        </w:tc>
        <w:tc>
          <w:tcPr>
            <w:tcW w:w="1530" w:type="dxa"/>
            <w:shd w:val="clear" w:color="auto" w:fill="FFFFFF" w:themeFill="background1"/>
            <w:vAlign w:val="bottom"/>
          </w:tcPr>
          <w:p w14:paraId="2C3B9B77" w14:textId="77777777" w:rsidR="004E5ED0" w:rsidRPr="004E5ED0" w:rsidRDefault="004E5ED0" w:rsidP="004E5ED0">
            <w:pPr>
              <w:spacing w:after="0" w:line="240" w:lineRule="auto"/>
              <w:jc w:val="right"/>
              <w:rPr>
                <w:rFonts w:ascii="Arial" w:hAnsi="Arial" w:cs="Arial"/>
              </w:rPr>
            </w:pPr>
            <w:r w:rsidRPr="004E5ED0">
              <w:rPr>
                <w:rFonts w:ascii="Arial" w:hAnsi="Arial" w:cs="Arial"/>
              </w:rPr>
              <w:t>0,18</w:t>
            </w:r>
          </w:p>
        </w:tc>
      </w:tr>
      <w:tr w:rsidR="004E5ED0" w:rsidRPr="004E5ED0" w14:paraId="0B3BFB59" w14:textId="77777777" w:rsidTr="004E5ED0">
        <w:trPr>
          <w:trHeight w:val="255"/>
        </w:trPr>
        <w:tc>
          <w:tcPr>
            <w:tcW w:w="1985" w:type="dxa"/>
            <w:shd w:val="clear" w:color="auto" w:fill="FFFFFF" w:themeFill="background1"/>
            <w:noWrap/>
            <w:vAlign w:val="bottom"/>
            <w:hideMark/>
          </w:tcPr>
          <w:p w14:paraId="61A1EA48" w14:textId="77777777" w:rsidR="004E5ED0" w:rsidRPr="004E5ED0" w:rsidRDefault="004E5ED0" w:rsidP="004E5ED0">
            <w:pPr>
              <w:spacing w:after="0" w:line="240" w:lineRule="auto"/>
              <w:rPr>
                <w:rFonts w:ascii="Arial" w:hAnsi="Arial" w:cs="Arial"/>
              </w:rPr>
            </w:pPr>
            <w:r w:rsidRPr="004E5ED0">
              <w:rPr>
                <w:rFonts w:ascii="Arial" w:hAnsi="Arial" w:cs="Arial"/>
              </w:rPr>
              <w:t>Израиль</w:t>
            </w:r>
          </w:p>
        </w:tc>
        <w:tc>
          <w:tcPr>
            <w:tcW w:w="1380" w:type="dxa"/>
            <w:shd w:val="clear" w:color="auto" w:fill="FFFFFF" w:themeFill="background1"/>
            <w:vAlign w:val="bottom"/>
          </w:tcPr>
          <w:p w14:paraId="1BA5BE20" w14:textId="77777777" w:rsidR="004E5ED0" w:rsidRPr="004E5ED0" w:rsidRDefault="004E5ED0" w:rsidP="004E5ED0">
            <w:pPr>
              <w:spacing w:after="0" w:line="240" w:lineRule="auto"/>
              <w:jc w:val="right"/>
              <w:rPr>
                <w:rFonts w:ascii="Arial" w:hAnsi="Arial" w:cs="Arial"/>
              </w:rPr>
            </w:pPr>
            <w:r w:rsidRPr="004E5ED0">
              <w:rPr>
                <w:rFonts w:ascii="Arial" w:hAnsi="Arial" w:cs="Arial"/>
              </w:rPr>
              <w:t>100986</w:t>
            </w:r>
          </w:p>
        </w:tc>
        <w:tc>
          <w:tcPr>
            <w:tcW w:w="1477" w:type="dxa"/>
            <w:shd w:val="clear" w:color="auto" w:fill="FFFFFF" w:themeFill="background1"/>
            <w:noWrap/>
            <w:vAlign w:val="bottom"/>
            <w:hideMark/>
          </w:tcPr>
          <w:p w14:paraId="407B8FAA" w14:textId="77777777" w:rsidR="004E5ED0" w:rsidRPr="004E5ED0" w:rsidRDefault="004E5ED0" w:rsidP="004E5ED0">
            <w:pPr>
              <w:spacing w:after="0" w:line="240" w:lineRule="auto"/>
              <w:jc w:val="right"/>
              <w:rPr>
                <w:rFonts w:ascii="Arial" w:hAnsi="Arial" w:cs="Arial"/>
              </w:rPr>
            </w:pPr>
            <w:r w:rsidRPr="004E5ED0">
              <w:rPr>
                <w:rFonts w:ascii="Arial" w:hAnsi="Arial" w:cs="Arial"/>
              </w:rPr>
              <w:t>82,9</w:t>
            </w:r>
          </w:p>
        </w:tc>
        <w:tc>
          <w:tcPr>
            <w:tcW w:w="1175" w:type="dxa"/>
            <w:shd w:val="clear" w:color="auto" w:fill="FFFFFF" w:themeFill="background1"/>
            <w:noWrap/>
            <w:vAlign w:val="bottom"/>
          </w:tcPr>
          <w:p w14:paraId="5F4355E1" w14:textId="77777777" w:rsidR="004E5ED0" w:rsidRPr="004E5ED0" w:rsidRDefault="004E5ED0" w:rsidP="004E5ED0">
            <w:pPr>
              <w:spacing w:after="0" w:line="240" w:lineRule="auto"/>
              <w:jc w:val="right"/>
              <w:rPr>
                <w:rFonts w:ascii="Arial" w:hAnsi="Arial" w:cs="Arial"/>
              </w:rPr>
            </w:pPr>
            <w:r w:rsidRPr="004E5ED0">
              <w:rPr>
                <w:rFonts w:ascii="Arial" w:hAnsi="Arial" w:cs="Arial"/>
              </w:rPr>
              <w:t>77,6</w:t>
            </w:r>
          </w:p>
        </w:tc>
        <w:tc>
          <w:tcPr>
            <w:tcW w:w="1208" w:type="dxa"/>
            <w:shd w:val="clear" w:color="auto" w:fill="FFFFFF" w:themeFill="background1"/>
            <w:noWrap/>
            <w:vAlign w:val="bottom"/>
          </w:tcPr>
          <w:p w14:paraId="354292DF" w14:textId="77777777" w:rsidR="004E5ED0" w:rsidRPr="004E5ED0" w:rsidRDefault="004E5ED0" w:rsidP="004E5ED0">
            <w:pPr>
              <w:spacing w:after="0" w:line="240" w:lineRule="auto"/>
              <w:jc w:val="right"/>
              <w:rPr>
                <w:rFonts w:ascii="Arial" w:hAnsi="Arial" w:cs="Arial"/>
              </w:rPr>
            </w:pPr>
            <w:r w:rsidRPr="004E5ED0">
              <w:rPr>
                <w:rFonts w:ascii="Arial" w:hAnsi="Arial" w:cs="Arial"/>
              </w:rPr>
              <w:t>5,3</w:t>
            </w:r>
          </w:p>
        </w:tc>
        <w:tc>
          <w:tcPr>
            <w:tcW w:w="1585" w:type="dxa"/>
            <w:shd w:val="clear" w:color="auto" w:fill="FFFFFF" w:themeFill="background1"/>
            <w:noWrap/>
            <w:vAlign w:val="bottom"/>
          </w:tcPr>
          <w:p w14:paraId="560951B2" w14:textId="77777777" w:rsidR="004E5ED0" w:rsidRPr="004E5ED0" w:rsidRDefault="004E5ED0" w:rsidP="004E5ED0">
            <w:pPr>
              <w:spacing w:after="0" w:line="240" w:lineRule="auto"/>
              <w:jc w:val="right"/>
              <w:rPr>
                <w:rFonts w:ascii="Arial" w:hAnsi="Arial" w:cs="Arial"/>
              </w:rPr>
            </w:pPr>
            <w:r w:rsidRPr="004E5ED0">
              <w:rPr>
                <w:rFonts w:ascii="Arial" w:hAnsi="Arial" w:cs="Arial"/>
              </w:rPr>
              <w:t>602433</w:t>
            </w:r>
          </w:p>
        </w:tc>
        <w:tc>
          <w:tcPr>
            <w:tcW w:w="1585" w:type="dxa"/>
            <w:shd w:val="clear" w:color="auto" w:fill="FFFFFF" w:themeFill="background1"/>
            <w:noWrap/>
            <w:vAlign w:val="bottom"/>
          </w:tcPr>
          <w:p w14:paraId="3E900DF4" w14:textId="77777777" w:rsidR="004E5ED0" w:rsidRPr="004E5ED0" w:rsidRDefault="004E5ED0" w:rsidP="004E5ED0">
            <w:pPr>
              <w:spacing w:after="0" w:line="240" w:lineRule="auto"/>
              <w:jc w:val="right"/>
              <w:rPr>
                <w:rFonts w:ascii="Arial" w:hAnsi="Arial" w:cs="Arial"/>
              </w:rPr>
            </w:pPr>
            <w:r w:rsidRPr="004E5ED0">
              <w:rPr>
                <w:rFonts w:ascii="Arial" w:hAnsi="Arial" w:cs="Arial"/>
              </w:rPr>
              <w:t>379532</w:t>
            </w:r>
          </w:p>
        </w:tc>
        <w:tc>
          <w:tcPr>
            <w:tcW w:w="1512" w:type="dxa"/>
            <w:shd w:val="clear" w:color="auto" w:fill="FFFFFF" w:themeFill="background1"/>
            <w:noWrap/>
            <w:vAlign w:val="bottom"/>
          </w:tcPr>
          <w:p w14:paraId="37741FE2" w14:textId="77777777" w:rsidR="004E5ED0" w:rsidRPr="004E5ED0" w:rsidRDefault="004E5ED0" w:rsidP="004E5ED0">
            <w:pPr>
              <w:spacing w:after="0" w:line="240" w:lineRule="auto"/>
              <w:jc w:val="right"/>
              <w:rPr>
                <w:rFonts w:ascii="Arial" w:hAnsi="Arial" w:cs="Arial"/>
              </w:rPr>
            </w:pPr>
            <w:r w:rsidRPr="004E5ED0">
              <w:rPr>
                <w:rFonts w:ascii="Arial" w:hAnsi="Arial" w:cs="Arial"/>
              </w:rPr>
              <w:t>442</w:t>
            </w:r>
          </w:p>
        </w:tc>
        <w:tc>
          <w:tcPr>
            <w:tcW w:w="1393" w:type="dxa"/>
            <w:shd w:val="clear" w:color="auto" w:fill="FFFFFF" w:themeFill="background1"/>
            <w:noWrap/>
            <w:vAlign w:val="bottom"/>
          </w:tcPr>
          <w:p w14:paraId="7CF7FD8F" w14:textId="77777777" w:rsidR="004E5ED0" w:rsidRPr="004E5ED0" w:rsidRDefault="004E5ED0" w:rsidP="004E5ED0">
            <w:pPr>
              <w:spacing w:after="0" w:line="240" w:lineRule="auto"/>
              <w:jc w:val="right"/>
              <w:rPr>
                <w:rFonts w:ascii="Arial" w:hAnsi="Arial" w:cs="Arial"/>
              </w:rPr>
            </w:pPr>
            <w:r w:rsidRPr="004E5ED0">
              <w:rPr>
                <w:rFonts w:ascii="Arial" w:hAnsi="Arial" w:cs="Arial"/>
              </w:rPr>
              <w:t>0,27</w:t>
            </w:r>
          </w:p>
        </w:tc>
        <w:tc>
          <w:tcPr>
            <w:tcW w:w="1530" w:type="dxa"/>
            <w:shd w:val="clear" w:color="auto" w:fill="FFFFFF" w:themeFill="background1"/>
            <w:vAlign w:val="bottom"/>
          </w:tcPr>
          <w:p w14:paraId="50C75CB2" w14:textId="77777777" w:rsidR="004E5ED0" w:rsidRPr="004E5ED0" w:rsidRDefault="004E5ED0" w:rsidP="004E5ED0">
            <w:pPr>
              <w:spacing w:after="0" w:line="240" w:lineRule="auto"/>
              <w:jc w:val="right"/>
              <w:rPr>
                <w:rFonts w:ascii="Arial" w:hAnsi="Arial" w:cs="Arial"/>
              </w:rPr>
            </w:pPr>
            <w:r w:rsidRPr="004E5ED0">
              <w:rPr>
                <w:rFonts w:ascii="Arial" w:hAnsi="Arial" w:cs="Arial"/>
              </w:rPr>
              <w:t>0,17</w:t>
            </w:r>
          </w:p>
        </w:tc>
      </w:tr>
      <w:tr w:rsidR="004E5ED0" w:rsidRPr="004E5ED0" w14:paraId="2B67FED7" w14:textId="77777777" w:rsidTr="004E5ED0">
        <w:trPr>
          <w:trHeight w:val="255"/>
        </w:trPr>
        <w:tc>
          <w:tcPr>
            <w:tcW w:w="1985" w:type="dxa"/>
            <w:shd w:val="clear" w:color="auto" w:fill="FFFFFF" w:themeFill="background1"/>
            <w:noWrap/>
            <w:vAlign w:val="bottom"/>
            <w:hideMark/>
          </w:tcPr>
          <w:p w14:paraId="17264147" w14:textId="77777777" w:rsidR="004E5ED0" w:rsidRPr="004E5ED0" w:rsidRDefault="004E5ED0" w:rsidP="004E5ED0">
            <w:pPr>
              <w:spacing w:after="0" w:line="240" w:lineRule="auto"/>
              <w:rPr>
                <w:rFonts w:ascii="Arial" w:hAnsi="Arial" w:cs="Arial"/>
              </w:rPr>
            </w:pPr>
            <w:r w:rsidRPr="004E5ED0">
              <w:rPr>
                <w:rFonts w:ascii="Arial" w:hAnsi="Arial" w:cs="Arial"/>
              </w:rPr>
              <w:t>Греция</w:t>
            </w:r>
          </w:p>
        </w:tc>
        <w:tc>
          <w:tcPr>
            <w:tcW w:w="1380" w:type="dxa"/>
            <w:shd w:val="clear" w:color="auto" w:fill="FFFFFF" w:themeFill="background1"/>
            <w:vAlign w:val="bottom"/>
          </w:tcPr>
          <w:p w14:paraId="31A30042" w14:textId="77777777" w:rsidR="004E5ED0" w:rsidRPr="004E5ED0" w:rsidRDefault="004E5ED0" w:rsidP="004E5ED0">
            <w:pPr>
              <w:spacing w:after="0" w:line="240" w:lineRule="auto"/>
              <w:jc w:val="right"/>
              <w:rPr>
                <w:rFonts w:ascii="Arial" w:hAnsi="Arial" w:cs="Arial"/>
              </w:rPr>
            </w:pPr>
            <w:r w:rsidRPr="004E5ED0">
              <w:rPr>
                <w:rFonts w:ascii="Arial" w:hAnsi="Arial" w:cs="Arial"/>
              </w:rPr>
              <w:t>87090</w:t>
            </w:r>
          </w:p>
        </w:tc>
        <w:tc>
          <w:tcPr>
            <w:tcW w:w="1477" w:type="dxa"/>
            <w:shd w:val="clear" w:color="auto" w:fill="FFFFFF" w:themeFill="background1"/>
            <w:noWrap/>
            <w:vAlign w:val="bottom"/>
            <w:hideMark/>
          </w:tcPr>
          <w:p w14:paraId="554DB80C" w14:textId="77777777" w:rsidR="004E5ED0" w:rsidRPr="004E5ED0" w:rsidRDefault="004E5ED0" w:rsidP="004E5ED0">
            <w:pPr>
              <w:spacing w:after="0" w:line="240" w:lineRule="auto"/>
              <w:jc w:val="right"/>
              <w:rPr>
                <w:rFonts w:ascii="Arial" w:hAnsi="Arial" w:cs="Arial"/>
              </w:rPr>
            </w:pPr>
            <w:r w:rsidRPr="004E5ED0">
              <w:rPr>
                <w:rFonts w:ascii="Arial" w:hAnsi="Arial" w:cs="Arial"/>
              </w:rPr>
              <w:t>81,9</w:t>
            </w:r>
          </w:p>
        </w:tc>
        <w:tc>
          <w:tcPr>
            <w:tcW w:w="1175" w:type="dxa"/>
            <w:shd w:val="clear" w:color="auto" w:fill="FFFFFF" w:themeFill="background1"/>
            <w:noWrap/>
            <w:vAlign w:val="bottom"/>
          </w:tcPr>
          <w:p w14:paraId="219A768F" w14:textId="77777777" w:rsidR="004E5ED0" w:rsidRPr="004E5ED0" w:rsidRDefault="004E5ED0" w:rsidP="004E5ED0">
            <w:pPr>
              <w:spacing w:after="0" w:line="240" w:lineRule="auto"/>
              <w:jc w:val="right"/>
              <w:rPr>
                <w:rFonts w:ascii="Arial" w:hAnsi="Arial" w:cs="Arial"/>
              </w:rPr>
            </w:pPr>
            <w:r w:rsidRPr="004E5ED0">
              <w:rPr>
                <w:rFonts w:ascii="Arial" w:hAnsi="Arial" w:cs="Arial"/>
              </w:rPr>
              <w:t>71,6</w:t>
            </w:r>
          </w:p>
        </w:tc>
        <w:tc>
          <w:tcPr>
            <w:tcW w:w="1208" w:type="dxa"/>
            <w:shd w:val="clear" w:color="auto" w:fill="FFFFFF" w:themeFill="background1"/>
            <w:noWrap/>
            <w:vAlign w:val="bottom"/>
          </w:tcPr>
          <w:p w14:paraId="3DC30964" w14:textId="77777777" w:rsidR="004E5ED0" w:rsidRPr="004E5ED0" w:rsidRDefault="004E5ED0" w:rsidP="004E5ED0">
            <w:pPr>
              <w:spacing w:after="0" w:line="240" w:lineRule="auto"/>
              <w:jc w:val="right"/>
              <w:rPr>
                <w:rFonts w:ascii="Arial" w:hAnsi="Arial" w:cs="Arial"/>
              </w:rPr>
            </w:pPr>
            <w:r w:rsidRPr="004E5ED0">
              <w:rPr>
                <w:rFonts w:ascii="Arial" w:hAnsi="Arial" w:cs="Arial"/>
              </w:rPr>
              <w:t>10,3</w:t>
            </w:r>
          </w:p>
        </w:tc>
        <w:tc>
          <w:tcPr>
            <w:tcW w:w="1585" w:type="dxa"/>
            <w:shd w:val="clear" w:color="auto" w:fill="FFFFFF" w:themeFill="background1"/>
            <w:noWrap/>
            <w:vAlign w:val="bottom"/>
          </w:tcPr>
          <w:p w14:paraId="7E4C1911" w14:textId="77777777" w:rsidR="004E5ED0" w:rsidRPr="004E5ED0" w:rsidRDefault="004E5ED0" w:rsidP="004E5ED0">
            <w:pPr>
              <w:spacing w:after="0" w:line="240" w:lineRule="auto"/>
              <w:jc w:val="right"/>
              <w:rPr>
                <w:rFonts w:ascii="Arial" w:hAnsi="Arial" w:cs="Arial"/>
              </w:rPr>
            </w:pPr>
            <w:r w:rsidRPr="004E5ED0">
              <w:rPr>
                <w:rFonts w:ascii="Arial" w:hAnsi="Arial" w:cs="Arial"/>
              </w:rPr>
              <w:t>1036239</w:t>
            </w:r>
          </w:p>
        </w:tc>
        <w:tc>
          <w:tcPr>
            <w:tcW w:w="1585" w:type="dxa"/>
            <w:shd w:val="clear" w:color="auto" w:fill="FFFFFF" w:themeFill="background1"/>
            <w:noWrap/>
            <w:vAlign w:val="bottom"/>
          </w:tcPr>
          <w:p w14:paraId="486A95EA" w14:textId="77777777" w:rsidR="004E5ED0" w:rsidRPr="004E5ED0" w:rsidRDefault="004E5ED0" w:rsidP="004E5ED0">
            <w:pPr>
              <w:spacing w:after="0" w:line="240" w:lineRule="auto"/>
              <w:jc w:val="right"/>
              <w:rPr>
                <w:rFonts w:ascii="Arial" w:hAnsi="Arial" w:cs="Arial"/>
              </w:rPr>
            </w:pPr>
            <w:r w:rsidRPr="004E5ED0">
              <w:rPr>
                <w:rFonts w:ascii="Arial" w:hAnsi="Arial" w:cs="Arial"/>
              </w:rPr>
              <w:t>652831</w:t>
            </w:r>
          </w:p>
        </w:tc>
        <w:tc>
          <w:tcPr>
            <w:tcW w:w="1512" w:type="dxa"/>
            <w:shd w:val="clear" w:color="auto" w:fill="FFFFFF" w:themeFill="background1"/>
            <w:noWrap/>
            <w:vAlign w:val="bottom"/>
          </w:tcPr>
          <w:p w14:paraId="3C060BD9" w14:textId="77777777" w:rsidR="004E5ED0" w:rsidRPr="004E5ED0" w:rsidRDefault="004E5ED0" w:rsidP="004E5ED0">
            <w:pPr>
              <w:spacing w:after="0" w:line="240" w:lineRule="auto"/>
              <w:jc w:val="right"/>
              <w:rPr>
                <w:rFonts w:ascii="Arial" w:hAnsi="Arial" w:cs="Arial"/>
              </w:rPr>
            </w:pPr>
            <w:r w:rsidRPr="004E5ED0">
              <w:rPr>
                <w:rFonts w:ascii="Arial" w:hAnsi="Arial" w:cs="Arial"/>
              </w:rPr>
              <w:t>201</w:t>
            </w:r>
          </w:p>
        </w:tc>
        <w:tc>
          <w:tcPr>
            <w:tcW w:w="1393" w:type="dxa"/>
            <w:shd w:val="clear" w:color="auto" w:fill="FFFFFF" w:themeFill="background1"/>
            <w:noWrap/>
            <w:vAlign w:val="bottom"/>
          </w:tcPr>
          <w:p w14:paraId="4F015581" w14:textId="77777777" w:rsidR="004E5ED0" w:rsidRPr="004E5ED0" w:rsidRDefault="004E5ED0" w:rsidP="004E5ED0">
            <w:pPr>
              <w:spacing w:after="0" w:line="240" w:lineRule="auto"/>
              <w:jc w:val="right"/>
              <w:rPr>
                <w:rFonts w:ascii="Arial" w:hAnsi="Arial" w:cs="Arial"/>
              </w:rPr>
            </w:pPr>
            <w:r w:rsidRPr="004E5ED0">
              <w:rPr>
                <w:rFonts w:ascii="Arial" w:hAnsi="Arial" w:cs="Arial"/>
              </w:rPr>
              <w:t>0,21</w:t>
            </w:r>
          </w:p>
        </w:tc>
        <w:tc>
          <w:tcPr>
            <w:tcW w:w="1530" w:type="dxa"/>
            <w:shd w:val="clear" w:color="auto" w:fill="FFFFFF" w:themeFill="background1"/>
            <w:vAlign w:val="bottom"/>
          </w:tcPr>
          <w:p w14:paraId="013A0F42" w14:textId="77777777" w:rsidR="004E5ED0" w:rsidRPr="004E5ED0" w:rsidRDefault="004E5ED0" w:rsidP="004E5ED0">
            <w:pPr>
              <w:spacing w:after="0" w:line="240" w:lineRule="auto"/>
              <w:jc w:val="right"/>
              <w:rPr>
                <w:rFonts w:ascii="Arial" w:hAnsi="Arial" w:cs="Arial"/>
              </w:rPr>
            </w:pPr>
            <w:r w:rsidRPr="004E5ED0">
              <w:rPr>
                <w:rFonts w:ascii="Arial" w:hAnsi="Arial" w:cs="Arial"/>
              </w:rPr>
              <w:t>0,13</w:t>
            </w:r>
          </w:p>
        </w:tc>
      </w:tr>
      <w:tr w:rsidR="004E5ED0" w:rsidRPr="004E5ED0" w14:paraId="4381C022" w14:textId="77777777" w:rsidTr="004E5ED0">
        <w:trPr>
          <w:trHeight w:val="255"/>
        </w:trPr>
        <w:tc>
          <w:tcPr>
            <w:tcW w:w="1985" w:type="dxa"/>
            <w:shd w:val="clear" w:color="auto" w:fill="FFFFFF" w:themeFill="background1"/>
            <w:noWrap/>
            <w:vAlign w:val="bottom"/>
            <w:hideMark/>
          </w:tcPr>
          <w:p w14:paraId="4FA849DC" w14:textId="77777777" w:rsidR="004E5ED0" w:rsidRPr="004E5ED0" w:rsidRDefault="004E5ED0" w:rsidP="004E5ED0">
            <w:pPr>
              <w:spacing w:after="0" w:line="240" w:lineRule="auto"/>
              <w:rPr>
                <w:rFonts w:ascii="Arial" w:hAnsi="Arial" w:cs="Arial"/>
              </w:rPr>
            </w:pPr>
            <w:r w:rsidRPr="004E5ED0">
              <w:rPr>
                <w:rFonts w:ascii="Arial" w:hAnsi="Arial" w:cs="Arial"/>
              </w:rPr>
              <w:t>Австрия</w:t>
            </w:r>
          </w:p>
        </w:tc>
        <w:tc>
          <w:tcPr>
            <w:tcW w:w="1380" w:type="dxa"/>
            <w:shd w:val="clear" w:color="auto" w:fill="FFFFFF" w:themeFill="background1"/>
            <w:vAlign w:val="bottom"/>
          </w:tcPr>
          <w:p w14:paraId="06265468" w14:textId="77777777" w:rsidR="004E5ED0" w:rsidRPr="004E5ED0" w:rsidRDefault="004E5ED0" w:rsidP="004E5ED0">
            <w:pPr>
              <w:spacing w:after="0" w:line="240" w:lineRule="auto"/>
              <w:jc w:val="right"/>
              <w:rPr>
                <w:rFonts w:ascii="Arial" w:hAnsi="Arial" w:cs="Arial"/>
              </w:rPr>
            </w:pPr>
            <w:r w:rsidRPr="004E5ED0">
              <w:rPr>
                <w:rFonts w:ascii="Arial" w:hAnsi="Arial" w:cs="Arial"/>
              </w:rPr>
              <w:t>118280</w:t>
            </w:r>
          </w:p>
        </w:tc>
        <w:tc>
          <w:tcPr>
            <w:tcW w:w="1477" w:type="dxa"/>
            <w:shd w:val="clear" w:color="auto" w:fill="FFFFFF" w:themeFill="background1"/>
            <w:noWrap/>
            <w:vAlign w:val="bottom"/>
            <w:hideMark/>
          </w:tcPr>
          <w:p w14:paraId="0780BC8D" w14:textId="77777777" w:rsidR="004E5ED0" w:rsidRPr="004E5ED0" w:rsidRDefault="004E5ED0" w:rsidP="004E5ED0">
            <w:pPr>
              <w:spacing w:after="0" w:line="240" w:lineRule="auto"/>
              <w:jc w:val="right"/>
              <w:rPr>
                <w:rFonts w:ascii="Arial" w:hAnsi="Arial" w:cs="Arial"/>
              </w:rPr>
            </w:pPr>
            <w:r w:rsidRPr="004E5ED0">
              <w:rPr>
                <w:rFonts w:ascii="Arial" w:hAnsi="Arial" w:cs="Arial"/>
              </w:rPr>
              <w:t>81,8</w:t>
            </w:r>
          </w:p>
        </w:tc>
        <w:tc>
          <w:tcPr>
            <w:tcW w:w="1175" w:type="dxa"/>
            <w:shd w:val="clear" w:color="auto" w:fill="FFFFFF" w:themeFill="background1"/>
            <w:noWrap/>
            <w:vAlign w:val="bottom"/>
          </w:tcPr>
          <w:p w14:paraId="70CE2B7C" w14:textId="77777777" w:rsidR="004E5ED0" w:rsidRPr="004E5ED0" w:rsidRDefault="004E5ED0" w:rsidP="004E5ED0">
            <w:pPr>
              <w:spacing w:after="0" w:line="240" w:lineRule="auto"/>
              <w:jc w:val="right"/>
              <w:rPr>
                <w:rFonts w:ascii="Arial" w:hAnsi="Arial" w:cs="Arial"/>
              </w:rPr>
            </w:pPr>
            <w:r w:rsidRPr="004E5ED0">
              <w:rPr>
                <w:rFonts w:ascii="Arial" w:hAnsi="Arial" w:cs="Arial"/>
              </w:rPr>
              <w:t>79,4</w:t>
            </w:r>
          </w:p>
        </w:tc>
        <w:tc>
          <w:tcPr>
            <w:tcW w:w="1208" w:type="dxa"/>
            <w:shd w:val="clear" w:color="auto" w:fill="FFFFFF" w:themeFill="background1"/>
            <w:noWrap/>
            <w:vAlign w:val="bottom"/>
          </w:tcPr>
          <w:p w14:paraId="30673214" w14:textId="77777777" w:rsidR="004E5ED0" w:rsidRPr="004E5ED0" w:rsidRDefault="004E5ED0" w:rsidP="004E5ED0">
            <w:pPr>
              <w:spacing w:after="0" w:line="240" w:lineRule="auto"/>
              <w:jc w:val="right"/>
              <w:rPr>
                <w:rFonts w:ascii="Arial" w:hAnsi="Arial" w:cs="Arial"/>
              </w:rPr>
            </w:pPr>
            <w:r w:rsidRPr="004E5ED0">
              <w:rPr>
                <w:rFonts w:ascii="Arial" w:hAnsi="Arial" w:cs="Arial"/>
              </w:rPr>
              <w:t>2,4</w:t>
            </w:r>
          </w:p>
        </w:tc>
        <w:tc>
          <w:tcPr>
            <w:tcW w:w="1585" w:type="dxa"/>
            <w:shd w:val="clear" w:color="auto" w:fill="FFFFFF" w:themeFill="background1"/>
            <w:noWrap/>
            <w:vAlign w:val="bottom"/>
          </w:tcPr>
          <w:p w14:paraId="01F8F0D4" w14:textId="77777777" w:rsidR="004E5ED0" w:rsidRPr="004E5ED0" w:rsidRDefault="004E5ED0" w:rsidP="004E5ED0">
            <w:pPr>
              <w:spacing w:after="0" w:line="240" w:lineRule="auto"/>
              <w:jc w:val="right"/>
              <w:rPr>
                <w:rFonts w:ascii="Arial" w:hAnsi="Arial" w:cs="Arial"/>
              </w:rPr>
            </w:pPr>
            <w:r w:rsidRPr="004E5ED0">
              <w:rPr>
                <w:rFonts w:ascii="Arial" w:hAnsi="Arial" w:cs="Arial"/>
              </w:rPr>
              <w:t>289528</w:t>
            </w:r>
          </w:p>
        </w:tc>
        <w:tc>
          <w:tcPr>
            <w:tcW w:w="1585" w:type="dxa"/>
            <w:shd w:val="clear" w:color="auto" w:fill="FFFFFF" w:themeFill="background1"/>
            <w:noWrap/>
            <w:vAlign w:val="bottom"/>
          </w:tcPr>
          <w:p w14:paraId="463B9409" w14:textId="77777777" w:rsidR="004E5ED0" w:rsidRPr="004E5ED0" w:rsidRDefault="004E5ED0" w:rsidP="004E5ED0">
            <w:pPr>
              <w:spacing w:after="0" w:line="240" w:lineRule="auto"/>
              <w:jc w:val="right"/>
              <w:rPr>
                <w:rFonts w:ascii="Arial" w:hAnsi="Arial" w:cs="Arial"/>
              </w:rPr>
            </w:pPr>
            <w:r w:rsidRPr="004E5ED0">
              <w:rPr>
                <w:rFonts w:ascii="Arial" w:hAnsi="Arial" w:cs="Arial"/>
              </w:rPr>
              <w:t>182403</w:t>
            </w:r>
          </w:p>
        </w:tc>
        <w:tc>
          <w:tcPr>
            <w:tcW w:w="1512" w:type="dxa"/>
            <w:shd w:val="clear" w:color="auto" w:fill="FFFFFF" w:themeFill="background1"/>
            <w:noWrap/>
            <w:vAlign w:val="bottom"/>
          </w:tcPr>
          <w:p w14:paraId="76AAFEC0" w14:textId="77777777" w:rsidR="004E5ED0" w:rsidRPr="004E5ED0" w:rsidRDefault="004E5ED0" w:rsidP="004E5ED0">
            <w:pPr>
              <w:spacing w:after="0" w:line="240" w:lineRule="auto"/>
              <w:jc w:val="right"/>
              <w:rPr>
                <w:rFonts w:ascii="Arial" w:hAnsi="Arial" w:cs="Arial"/>
              </w:rPr>
            </w:pPr>
            <w:r w:rsidRPr="004E5ED0">
              <w:rPr>
                <w:rFonts w:ascii="Arial" w:hAnsi="Arial" w:cs="Arial"/>
              </w:rPr>
              <w:t>711</w:t>
            </w:r>
          </w:p>
        </w:tc>
        <w:tc>
          <w:tcPr>
            <w:tcW w:w="1393" w:type="dxa"/>
            <w:shd w:val="clear" w:color="auto" w:fill="FFFFFF" w:themeFill="background1"/>
            <w:noWrap/>
            <w:vAlign w:val="bottom"/>
          </w:tcPr>
          <w:p w14:paraId="18FC08A8" w14:textId="77777777" w:rsidR="004E5ED0" w:rsidRPr="004E5ED0" w:rsidRDefault="004E5ED0" w:rsidP="004E5ED0">
            <w:pPr>
              <w:spacing w:after="0" w:line="240" w:lineRule="auto"/>
              <w:jc w:val="right"/>
              <w:rPr>
                <w:rFonts w:ascii="Arial" w:hAnsi="Arial" w:cs="Arial"/>
              </w:rPr>
            </w:pPr>
            <w:r w:rsidRPr="004E5ED0">
              <w:rPr>
                <w:rFonts w:ascii="Arial" w:hAnsi="Arial" w:cs="Arial"/>
              </w:rPr>
              <w:t>0,21</w:t>
            </w:r>
          </w:p>
        </w:tc>
        <w:tc>
          <w:tcPr>
            <w:tcW w:w="1530" w:type="dxa"/>
            <w:shd w:val="clear" w:color="auto" w:fill="FFFFFF" w:themeFill="background1"/>
            <w:vAlign w:val="bottom"/>
          </w:tcPr>
          <w:p w14:paraId="17E4E715" w14:textId="77777777" w:rsidR="004E5ED0" w:rsidRPr="004E5ED0" w:rsidRDefault="004E5ED0" w:rsidP="004E5ED0">
            <w:pPr>
              <w:spacing w:after="0" w:line="240" w:lineRule="auto"/>
              <w:jc w:val="right"/>
              <w:rPr>
                <w:rFonts w:ascii="Arial" w:hAnsi="Arial" w:cs="Arial"/>
              </w:rPr>
            </w:pPr>
            <w:r w:rsidRPr="004E5ED0">
              <w:rPr>
                <w:rFonts w:ascii="Arial" w:hAnsi="Arial" w:cs="Arial"/>
              </w:rPr>
              <w:t>0,13</w:t>
            </w:r>
          </w:p>
        </w:tc>
      </w:tr>
      <w:tr w:rsidR="004E5ED0" w:rsidRPr="004E5ED0" w14:paraId="296F6671" w14:textId="77777777" w:rsidTr="004E5ED0">
        <w:trPr>
          <w:trHeight w:val="255"/>
        </w:trPr>
        <w:tc>
          <w:tcPr>
            <w:tcW w:w="1985" w:type="dxa"/>
            <w:shd w:val="clear" w:color="auto" w:fill="FFFFFF" w:themeFill="background1"/>
            <w:noWrap/>
            <w:vAlign w:val="bottom"/>
            <w:hideMark/>
          </w:tcPr>
          <w:p w14:paraId="63B4B855" w14:textId="77777777" w:rsidR="004E5ED0" w:rsidRPr="004E5ED0" w:rsidRDefault="004E5ED0" w:rsidP="004E5ED0">
            <w:pPr>
              <w:spacing w:after="0" w:line="240" w:lineRule="auto"/>
              <w:rPr>
                <w:rFonts w:ascii="Arial" w:hAnsi="Arial" w:cs="Arial"/>
              </w:rPr>
            </w:pPr>
            <w:r w:rsidRPr="004E5ED0">
              <w:rPr>
                <w:rFonts w:ascii="Arial" w:hAnsi="Arial" w:cs="Arial"/>
              </w:rPr>
              <w:t>Корея</w:t>
            </w:r>
          </w:p>
        </w:tc>
        <w:tc>
          <w:tcPr>
            <w:tcW w:w="1380" w:type="dxa"/>
            <w:shd w:val="clear" w:color="auto" w:fill="FFFFFF" w:themeFill="background1"/>
            <w:vAlign w:val="bottom"/>
          </w:tcPr>
          <w:p w14:paraId="271088DF" w14:textId="77777777" w:rsidR="004E5ED0" w:rsidRPr="004E5ED0" w:rsidRDefault="004E5ED0" w:rsidP="004E5ED0">
            <w:pPr>
              <w:spacing w:after="0" w:line="240" w:lineRule="auto"/>
              <w:jc w:val="right"/>
              <w:rPr>
                <w:rFonts w:ascii="Arial" w:hAnsi="Arial" w:cs="Arial"/>
              </w:rPr>
            </w:pPr>
            <w:r w:rsidRPr="004E5ED0">
              <w:rPr>
                <w:rFonts w:ascii="Arial" w:hAnsi="Arial" w:cs="Arial"/>
              </w:rPr>
              <w:t>82475</w:t>
            </w:r>
          </w:p>
        </w:tc>
        <w:tc>
          <w:tcPr>
            <w:tcW w:w="1477" w:type="dxa"/>
            <w:shd w:val="clear" w:color="auto" w:fill="FFFFFF" w:themeFill="background1"/>
            <w:noWrap/>
            <w:vAlign w:val="bottom"/>
            <w:hideMark/>
          </w:tcPr>
          <w:p w14:paraId="405F8D62" w14:textId="77777777" w:rsidR="004E5ED0" w:rsidRPr="004E5ED0" w:rsidRDefault="004E5ED0" w:rsidP="004E5ED0">
            <w:pPr>
              <w:spacing w:after="0" w:line="240" w:lineRule="auto"/>
              <w:jc w:val="right"/>
              <w:rPr>
                <w:rFonts w:ascii="Arial" w:hAnsi="Arial" w:cs="Arial"/>
              </w:rPr>
            </w:pPr>
            <w:r w:rsidRPr="004E5ED0">
              <w:rPr>
                <w:rFonts w:ascii="Arial" w:hAnsi="Arial" w:cs="Arial"/>
              </w:rPr>
              <w:t>82,7</w:t>
            </w:r>
          </w:p>
        </w:tc>
        <w:tc>
          <w:tcPr>
            <w:tcW w:w="1175" w:type="dxa"/>
            <w:shd w:val="clear" w:color="auto" w:fill="FFFFFF" w:themeFill="background1"/>
            <w:noWrap/>
            <w:vAlign w:val="bottom"/>
          </w:tcPr>
          <w:p w14:paraId="2CBFAF2F" w14:textId="77777777" w:rsidR="004E5ED0" w:rsidRPr="004E5ED0" w:rsidRDefault="004E5ED0" w:rsidP="004E5ED0">
            <w:pPr>
              <w:spacing w:after="0" w:line="240" w:lineRule="auto"/>
              <w:jc w:val="right"/>
              <w:rPr>
                <w:rFonts w:ascii="Arial" w:hAnsi="Arial" w:cs="Arial"/>
              </w:rPr>
            </w:pPr>
            <w:r w:rsidRPr="004E5ED0">
              <w:rPr>
                <w:rFonts w:ascii="Arial" w:hAnsi="Arial" w:cs="Arial"/>
              </w:rPr>
              <w:t>76,8</w:t>
            </w:r>
          </w:p>
        </w:tc>
        <w:tc>
          <w:tcPr>
            <w:tcW w:w="1208" w:type="dxa"/>
            <w:shd w:val="clear" w:color="auto" w:fill="FFFFFF" w:themeFill="background1"/>
            <w:noWrap/>
            <w:vAlign w:val="bottom"/>
          </w:tcPr>
          <w:p w14:paraId="50B07BF5" w14:textId="77777777" w:rsidR="004E5ED0" w:rsidRPr="004E5ED0" w:rsidRDefault="004E5ED0" w:rsidP="004E5ED0">
            <w:pPr>
              <w:spacing w:after="0" w:line="240" w:lineRule="auto"/>
              <w:jc w:val="right"/>
              <w:rPr>
                <w:rFonts w:ascii="Arial" w:hAnsi="Arial" w:cs="Arial"/>
              </w:rPr>
            </w:pPr>
            <w:r w:rsidRPr="004E5ED0">
              <w:rPr>
                <w:rFonts w:ascii="Arial" w:hAnsi="Arial" w:cs="Arial"/>
              </w:rPr>
              <w:t>5,9</w:t>
            </w:r>
          </w:p>
        </w:tc>
        <w:tc>
          <w:tcPr>
            <w:tcW w:w="1585" w:type="dxa"/>
            <w:shd w:val="clear" w:color="auto" w:fill="FFFFFF" w:themeFill="background1"/>
            <w:noWrap/>
            <w:vAlign w:val="bottom"/>
          </w:tcPr>
          <w:p w14:paraId="1D9056B3" w14:textId="77777777" w:rsidR="004E5ED0" w:rsidRPr="004E5ED0" w:rsidRDefault="004E5ED0" w:rsidP="004E5ED0">
            <w:pPr>
              <w:spacing w:after="0" w:line="240" w:lineRule="auto"/>
              <w:jc w:val="right"/>
              <w:rPr>
                <w:rFonts w:ascii="Arial" w:hAnsi="Arial" w:cs="Arial"/>
              </w:rPr>
            </w:pPr>
            <w:r w:rsidRPr="004E5ED0">
              <w:rPr>
                <w:rFonts w:ascii="Arial" w:hAnsi="Arial" w:cs="Arial"/>
              </w:rPr>
              <w:t>543372</w:t>
            </w:r>
          </w:p>
        </w:tc>
        <w:tc>
          <w:tcPr>
            <w:tcW w:w="1585" w:type="dxa"/>
            <w:shd w:val="clear" w:color="auto" w:fill="FFFFFF" w:themeFill="background1"/>
            <w:noWrap/>
            <w:vAlign w:val="bottom"/>
          </w:tcPr>
          <w:p w14:paraId="455ACBB2" w14:textId="77777777" w:rsidR="004E5ED0" w:rsidRPr="004E5ED0" w:rsidRDefault="004E5ED0" w:rsidP="004E5ED0">
            <w:pPr>
              <w:spacing w:after="0" w:line="240" w:lineRule="auto"/>
              <w:jc w:val="right"/>
              <w:rPr>
                <w:rFonts w:ascii="Arial" w:hAnsi="Arial" w:cs="Arial"/>
              </w:rPr>
            </w:pPr>
            <w:r w:rsidRPr="004E5ED0">
              <w:rPr>
                <w:rFonts w:ascii="Arial" w:hAnsi="Arial" w:cs="Arial"/>
              </w:rPr>
              <w:t>342325</w:t>
            </w:r>
          </w:p>
        </w:tc>
        <w:tc>
          <w:tcPr>
            <w:tcW w:w="1512" w:type="dxa"/>
            <w:shd w:val="clear" w:color="auto" w:fill="FFFFFF" w:themeFill="background1"/>
            <w:noWrap/>
            <w:vAlign w:val="bottom"/>
          </w:tcPr>
          <w:p w14:paraId="47454E1F" w14:textId="77777777" w:rsidR="004E5ED0" w:rsidRPr="004E5ED0" w:rsidRDefault="004E5ED0" w:rsidP="004E5ED0">
            <w:pPr>
              <w:spacing w:after="0" w:line="240" w:lineRule="auto"/>
              <w:jc w:val="right"/>
              <w:rPr>
                <w:rFonts w:ascii="Arial" w:hAnsi="Arial" w:cs="Arial"/>
              </w:rPr>
            </w:pPr>
            <w:r w:rsidRPr="004E5ED0">
              <w:rPr>
                <w:rFonts w:ascii="Arial" w:hAnsi="Arial" w:cs="Arial"/>
              </w:rPr>
              <w:t>297</w:t>
            </w:r>
          </w:p>
        </w:tc>
        <w:tc>
          <w:tcPr>
            <w:tcW w:w="1393" w:type="dxa"/>
            <w:shd w:val="clear" w:color="auto" w:fill="FFFFFF" w:themeFill="background1"/>
            <w:noWrap/>
            <w:vAlign w:val="bottom"/>
          </w:tcPr>
          <w:p w14:paraId="48D2C8AA" w14:textId="77777777" w:rsidR="004E5ED0" w:rsidRPr="004E5ED0" w:rsidRDefault="004E5ED0" w:rsidP="004E5ED0">
            <w:pPr>
              <w:spacing w:after="0" w:line="240" w:lineRule="auto"/>
              <w:jc w:val="right"/>
              <w:rPr>
                <w:rFonts w:ascii="Arial" w:hAnsi="Arial" w:cs="Arial"/>
              </w:rPr>
            </w:pPr>
            <w:r w:rsidRPr="004E5ED0">
              <w:rPr>
                <w:rFonts w:ascii="Arial" w:hAnsi="Arial" w:cs="Arial"/>
              </w:rPr>
              <w:t>0,16</w:t>
            </w:r>
          </w:p>
        </w:tc>
        <w:tc>
          <w:tcPr>
            <w:tcW w:w="1530" w:type="dxa"/>
            <w:shd w:val="clear" w:color="auto" w:fill="FFFFFF" w:themeFill="background1"/>
            <w:vAlign w:val="bottom"/>
          </w:tcPr>
          <w:p w14:paraId="5968ED96" w14:textId="77777777" w:rsidR="004E5ED0" w:rsidRPr="004E5ED0" w:rsidRDefault="004E5ED0" w:rsidP="004E5ED0">
            <w:pPr>
              <w:spacing w:after="0" w:line="240" w:lineRule="auto"/>
              <w:jc w:val="right"/>
              <w:rPr>
                <w:rFonts w:ascii="Arial" w:hAnsi="Arial" w:cs="Arial"/>
              </w:rPr>
            </w:pPr>
            <w:r w:rsidRPr="004E5ED0">
              <w:rPr>
                <w:rFonts w:ascii="Arial" w:hAnsi="Arial" w:cs="Arial"/>
              </w:rPr>
              <w:t>0,10</w:t>
            </w:r>
          </w:p>
        </w:tc>
      </w:tr>
      <w:tr w:rsidR="004E5ED0" w:rsidRPr="004E5ED0" w14:paraId="54F83DD1" w14:textId="77777777" w:rsidTr="004E5ED0">
        <w:trPr>
          <w:trHeight w:val="255"/>
        </w:trPr>
        <w:tc>
          <w:tcPr>
            <w:tcW w:w="1985" w:type="dxa"/>
            <w:shd w:val="clear" w:color="auto" w:fill="FFFFFF" w:themeFill="background1"/>
            <w:noWrap/>
            <w:vAlign w:val="bottom"/>
            <w:hideMark/>
          </w:tcPr>
          <w:p w14:paraId="31B9B373" w14:textId="77777777" w:rsidR="004E5ED0" w:rsidRPr="004E5ED0" w:rsidRDefault="004E5ED0" w:rsidP="004E5ED0">
            <w:pPr>
              <w:spacing w:after="0" w:line="240" w:lineRule="auto"/>
              <w:rPr>
                <w:rFonts w:ascii="Arial" w:hAnsi="Arial" w:cs="Arial"/>
              </w:rPr>
            </w:pPr>
            <w:r w:rsidRPr="004E5ED0">
              <w:rPr>
                <w:rFonts w:ascii="Arial" w:hAnsi="Arial" w:cs="Arial"/>
              </w:rPr>
              <w:t>Финляндия</w:t>
            </w:r>
          </w:p>
        </w:tc>
        <w:tc>
          <w:tcPr>
            <w:tcW w:w="1380" w:type="dxa"/>
            <w:shd w:val="clear" w:color="auto" w:fill="FFFFFF" w:themeFill="background1"/>
            <w:vAlign w:val="bottom"/>
          </w:tcPr>
          <w:p w14:paraId="3C2617AC" w14:textId="77777777" w:rsidR="004E5ED0" w:rsidRPr="004E5ED0" w:rsidRDefault="004E5ED0" w:rsidP="004E5ED0">
            <w:pPr>
              <w:spacing w:after="0" w:line="240" w:lineRule="auto"/>
              <w:jc w:val="right"/>
              <w:rPr>
                <w:rFonts w:ascii="Arial" w:hAnsi="Arial" w:cs="Arial"/>
              </w:rPr>
            </w:pPr>
            <w:r w:rsidRPr="004E5ED0">
              <w:rPr>
                <w:rFonts w:ascii="Arial" w:hAnsi="Arial" w:cs="Arial"/>
              </w:rPr>
              <w:t>110724</w:t>
            </w:r>
          </w:p>
        </w:tc>
        <w:tc>
          <w:tcPr>
            <w:tcW w:w="1477" w:type="dxa"/>
            <w:shd w:val="clear" w:color="auto" w:fill="FFFFFF" w:themeFill="background1"/>
            <w:noWrap/>
            <w:vAlign w:val="bottom"/>
            <w:hideMark/>
          </w:tcPr>
          <w:p w14:paraId="1C66F39C" w14:textId="77777777" w:rsidR="004E5ED0" w:rsidRPr="004E5ED0" w:rsidRDefault="004E5ED0" w:rsidP="004E5ED0">
            <w:pPr>
              <w:spacing w:after="0" w:line="240" w:lineRule="auto"/>
              <w:jc w:val="right"/>
              <w:rPr>
                <w:rFonts w:ascii="Arial" w:hAnsi="Arial" w:cs="Arial"/>
              </w:rPr>
            </w:pPr>
            <w:r w:rsidRPr="004E5ED0">
              <w:rPr>
                <w:rFonts w:ascii="Arial" w:hAnsi="Arial" w:cs="Arial"/>
              </w:rPr>
              <w:t>81,8</w:t>
            </w:r>
          </w:p>
        </w:tc>
        <w:tc>
          <w:tcPr>
            <w:tcW w:w="1175" w:type="dxa"/>
            <w:shd w:val="clear" w:color="auto" w:fill="FFFFFF" w:themeFill="background1"/>
            <w:noWrap/>
            <w:vAlign w:val="bottom"/>
          </w:tcPr>
          <w:p w14:paraId="349C5E25" w14:textId="77777777" w:rsidR="004E5ED0" w:rsidRPr="004E5ED0" w:rsidRDefault="004E5ED0" w:rsidP="004E5ED0">
            <w:pPr>
              <w:spacing w:after="0" w:line="240" w:lineRule="auto"/>
              <w:jc w:val="right"/>
              <w:rPr>
                <w:rFonts w:ascii="Arial" w:hAnsi="Arial" w:cs="Arial"/>
              </w:rPr>
            </w:pPr>
            <w:r w:rsidRPr="004E5ED0">
              <w:rPr>
                <w:rFonts w:ascii="Arial" w:hAnsi="Arial" w:cs="Arial"/>
              </w:rPr>
              <w:t>77,6</w:t>
            </w:r>
          </w:p>
        </w:tc>
        <w:tc>
          <w:tcPr>
            <w:tcW w:w="1208" w:type="dxa"/>
            <w:shd w:val="clear" w:color="auto" w:fill="FFFFFF" w:themeFill="background1"/>
            <w:noWrap/>
            <w:vAlign w:val="bottom"/>
          </w:tcPr>
          <w:p w14:paraId="6DD48D4D" w14:textId="77777777" w:rsidR="004E5ED0" w:rsidRPr="004E5ED0" w:rsidRDefault="004E5ED0" w:rsidP="004E5ED0">
            <w:pPr>
              <w:spacing w:after="0" w:line="240" w:lineRule="auto"/>
              <w:jc w:val="right"/>
              <w:rPr>
                <w:rFonts w:ascii="Arial" w:hAnsi="Arial" w:cs="Arial"/>
              </w:rPr>
            </w:pPr>
            <w:r w:rsidRPr="004E5ED0">
              <w:rPr>
                <w:rFonts w:ascii="Arial" w:hAnsi="Arial" w:cs="Arial"/>
              </w:rPr>
              <w:t>4,2</w:t>
            </w:r>
          </w:p>
        </w:tc>
        <w:tc>
          <w:tcPr>
            <w:tcW w:w="1585" w:type="dxa"/>
            <w:shd w:val="clear" w:color="auto" w:fill="FFFFFF" w:themeFill="background1"/>
            <w:noWrap/>
            <w:vAlign w:val="bottom"/>
          </w:tcPr>
          <w:p w14:paraId="0E3DB757" w14:textId="77777777" w:rsidR="004E5ED0" w:rsidRPr="004E5ED0" w:rsidRDefault="004E5ED0" w:rsidP="004E5ED0">
            <w:pPr>
              <w:spacing w:after="0" w:line="240" w:lineRule="auto"/>
              <w:jc w:val="right"/>
              <w:rPr>
                <w:rFonts w:ascii="Arial" w:hAnsi="Arial" w:cs="Arial"/>
              </w:rPr>
            </w:pPr>
            <w:r w:rsidRPr="004E5ED0">
              <w:rPr>
                <w:rFonts w:ascii="Arial" w:hAnsi="Arial" w:cs="Arial"/>
              </w:rPr>
              <w:t>477012</w:t>
            </w:r>
          </w:p>
        </w:tc>
        <w:tc>
          <w:tcPr>
            <w:tcW w:w="1585" w:type="dxa"/>
            <w:shd w:val="clear" w:color="auto" w:fill="FFFFFF" w:themeFill="background1"/>
            <w:noWrap/>
            <w:vAlign w:val="bottom"/>
          </w:tcPr>
          <w:p w14:paraId="70AF3B86" w14:textId="77777777" w:rsidR="004E5ED0" w:rsidRPr="004E5ED0" w:rsidRDefault="004E5ED0" w:rsidP="004E5ED0">
            <w:pPr>
              <w:spacing w:after="0" w:line="240" w:lineRule="auto"/>
              <w:jc w:val="right"/>
              <w:rPr>
                <w:rFonts w:ascii="Arial" w:hAnsi="Arial" w:cs="Arial"/>
              </w:rPr>
            </w:pPr>
            <w:r w:rsidRPr="004E5ED0">
              <w:rPr>
                <w:rFonts w:ascii="Arial" w:hAnsi="Arial" w:cs="Arial"/>
              </w:rPr>
              <w:t>300517</w:t>
            </w:r>
          </w:p>
        </w:tc>
        <w:tc>
          <w:tcPr>
            <w:tcW w:w="1512" w:type="dxa"/>
            <w:shd w:val="clear" w:color="auto" w:fill="FFFFFF" w:themeFill="background1"/>
            <w:noWrap/>
            <w:vAlign w:val="bottom"/>
          </w:tcPr>
          <w:p w14:paraId="0D8B895B" w14:textId="77777777" w:rsidR="004E5ED0" w:rsidRPr="004E5ED0" w:rsidRDefault="004E5ED0" w:rsidP="004E5ED0">
            <w:pPr>
              <w:spacing w:after="0" w:line="240" w:lineRule="auto"/>
              <w:jc w:val="right"/>
              <w:rPr>
                <w:rFonts w:ascii="Arial" w:hAnsi="Arial" w:cs="Arial"/>
              </w:rPr>
            </w:pPr>
            <w:r w:rsidRPr="004E5ED0">
              <w:rPr>
                <w:rFonts w:ascii="Arial" w:hAnsi="Arial" w:cs="Arial"/>
              </w:rPr>
              <w:t>328</w:t>
            </w:r>
          </w:p>
        </w:tc>
        <w:tc>
          <w:tcPr>
            <w:tcW w:w="1393" w:type="dxa"/>
            <w:shd w:val="clear" w:color="auto" w:fill="FFFFFF" w:themeFill="background1"/>
            <w:noWrap/>
            <w:vAlign w:val="bottom"/>
          </w:tcPr>
          <w:p w14:paraId="3D211D55" w14:textId="77777777" w:rsidR="004E5ED0" w:rsidRPr="004E5ED0" w:rsidRDefault="004E5ED0" w:rsidP="004E5ED0">
            <w:pPr>
              <w:spacing w:after="0" w:line="240" w:lineRule="auto"/>
              <w:jc w:val="right"/>
              <w:rPr>
                <w:rFonts w:ascii="Arial" w:hAnsi="Arial" w:cs="Arial"/>
              </w:rPr>
            </w:pPr>
            <w:r w:rsidRPr="004E5ED0">
              <w:rPr>
                <w:rFonts w:ascii="Arial" w:hAnsi="Arial" w:cs="Arial"/>
              </w:rPr>
              <w:t>0,16</w:t>
            </w:r>
          </w:p>
        </w:tc>
        <w:tc>
          <w:tcPr>
            <w:tcW w:w="1530" w:type="dxa"/>
            <w:shd w:val="clear" w:color="auto" w:fill="FFFFFF" w:themeFill="background1"/>
            <w:vAlign w:val="bottom"/>
          </w:tcPr>
          <w:p w14:paraId="3A6F2557" w14:textId="77777777" w:rsidR="004E5ED0" w:rsidRPr="004E5ED0" w:rsidRDefault="004E5ED0" w:rsidP="004E5ED0">
            <w:pPr>
              <w:spacing w:after="0" w:line="240" w:lineRule="auto"/>
              <w:jc w:val="right"/>
              <w:rPr>
                <w:rFonts w:ascii="Arial" w:hAnsi="Arial" w:cs="Arial"/>
              </w:rPr>
            </w:pPr>
            <w:r w:rsidRPr="004E5ED0">
              <w:rPr>
                <w:rFonts w:ascii="Arial" w:hAnsi="Arial" w:cs="Arial"/>
              </w:rPr>
              <w:t>0,10</w:t>
            </w:r>
          </w:p>
        </w:tc>
      </w:tr>
      <w:tr w:rsidR="004E5ED0" w:rsidRPr="004E5ED0" w14:paraId="463EF003" w14:textId="77777777" w:rsidTr="004E5ED0">
        <w:trPr>
          <w:trHeight w:val="255"/>
        </w:trPr>
        <w:tc>
          <w:tcPr>
            <w:tcW w:w="1985" w:type="dxa"/>
            <w:shd w:val="clear" w:color="auto" w:fill="FFFFFF" w:themeFill="background1"/>
            <w:noWrap/>
            <w:vAlign w:val="bottom"/>
            <w:hideMark/>
          </w:tcPr>
          <w:p w14:paraId="52685224" w14:textId="77777777" w:rsidR="004E5ED0" w:rsidRPr="004E5ED0" w:rsidRDefault="004E5ED0" w:rsidP="004E5ED0">
            <w:pPr>
              <w:spacing w:after="0" w:line="240" w:lineRule="auto"/>
              <w:rPr>
                <w:rFonts w:ascii="Arial" w:hAnsi="Arial" w:cs="Arial"/>
              </w:rPr>
            </w:pPr>
            <w:r w:rsidRPr="004E5ED0">
              <w:rPr>
                <w:rFonts w:ascii="Arial" w:hAnsi="Arial" w:cs="Arial"/>
              </w:rPr>
              <w:t>Чехия</w:t>
            </w:r>
          </w:p>
        </w:tc>
        <w:tc>
          <w:tcPr>
            <w:tcW w:w="1380" w:type="dxa"/>
            <w:shd w:val="clear" w:color="auto" w:fill="FFFFFF" w:themeFill="background1"/>
            <w:vAlign w:val="bottom"/>
          </w:tcPr>
          <w:p w14:paraId="07241968" w14:textId="77777777" w:rsidR="004E5ED0" w:rsidRPr="004E5ED0" w:rsidRDefault="004E5ED0" w:rsidP="004E5ED0">
            <w:pPr>
              <w:spacing w:after="0" w:line="240" w:lineRule="auto"/>
              <w:jc w:val="right"/>
              <w:rPr>
                <w:rFonts w:ascii="Arial" w:hAnsi="Arial" w:cs="Arial"/>
              </w:rPr>
            </w:pPr>
            <w:r w:rsidRPr="004E5ED0">
              <w:rPr>
                <w:rFonts w:ascii="Arial" w:hAnsi="Arial" w:cs="Arial"/>
              </w:rPr>
              <w:t>84910</w:t>
            </w:r>
          </w:p>
        </w:tc>
        <w:tc>
          <w:tcPr>
            <w:tcW w:w="1477" w:type="dxa"/>
            <w:shd w:val="clear" w:color="auto" w:fill="FFFFFF" w:themeFill="background1"/>
            <w:noWrap/>
            <w:vAlign w:val="bottom"/>
            <w:hideMark/>
          </w:tcPr>
          <w:p w14:paraId="0EEF5498" w14:textId="77777777" w:rsidR="004E5ED0" w:rsidRPr="004E5ED0" w:rsidRDefault="004E5ED0" w:rsidP="004E5ED0">
            <w:pPr>
              <w:spacing w:after="0" w:line="240" w:lineRule="auto"/>
              <w:jc w:val="right"/>
              <w:rPr>
                <w:rFonts w:ascii="Arial" w:hAnsi="Arial" w:cs="Arial"/>
              </w:rPr>
            </w:pPr>
            <w:r w:rsidRPr="004E5ED0">
              <w:rPr>
                <w:rFonts w:ascii="Arial" w:hAnsi="Arial" w:cs="Arial"/>
              </w:rPr>
              <w:t>79,1</w:t>
            </w:r>
          </w:p>
        </w:tc>
        <w:tc>
          <w:tcPr>
            <w:tcW w:w="1175" w:type="dxa"/>
            <w:shd w:val="clear" w:color="auto" w:fill="FFFFFF" w:themeFill="background1"/>
            <w:noWrap/>
            <w:vAlign w:val="bottom"/>
          </w:tcPr>
          <w:p w14:paraId="0E8D0C56" w14:textId="77777777" w:rsidR="004E5ED0" w:rsidRPr="004E5ED0" w:rsidRDefault="004E5ED0" w:rsidP="004E5ED0">
            <w:pPr>
              <w:spacing w:after="0" w:line="240" w:lineRule="auto"/>
              <w:jc w:val="right"/>
              <w:rPr>
                <w:rFonts w:ascii="Arial" w:hAnsi="Arial" w:cs="Arial"/>
              </w:rPr>
            </w:pPr>
            <w:r w:rsidRPr="004E5ED0">
              <w:rPr>
                <w:rFonts w:ascii="Arial" w:hAnsi="Arial" w:cs="Arial"/>
              </w:rPr>
              <w:t>75,4</w:t>
            </w:r>
          </w:p>
        </w:tc>
        <w:tc>
          <w:tcPr>
            <w:tcW w:w="1208" w:type="dxa"/>
            <w:shd w:val="clear" w:color="auto" w:fill="FFFFFF" w:themeFill="background1"/>
            <w:noWrap/>
            <w:vAlign w:val="bottom"/>
          </w:tcPr>
          <w:p w14:paraId="541EECCC" w14:textId="77777777" w:rsidR="004E5ED0" w:rsidRPr="004E5ED0" w:rsidRDefault="004E5ED0" w:rsidP="004E5ED0">
            <w:pPr>
              <w:spacing w:after="0" w:line="240" w:lineRule="auto"/>
              <w:jc w:val="right"/>
              <w:rPr>
                <w:rFonts w:ascii="Arial" w:hAnsi="Arial" w:cs="Arial"/>
              </w:rPr>
            </w:pPr>
            <w:r w:rsidRPr="004E5ED0">
              <w:rPr>
                <w:rFonts w:ascii="Arial" w:hAnsi="Arial" w:cs="Arial"/>
              </w:rPr>
              <w:t>3,7</w:t>
            </w:r>
          </w:p>
        </w:tc>
        <w:tc>
          <w:tcPr>
            <w:tcW w:w="1585" w:type="dxa"/>
            <w:shd w:val="clear" w:color="auto" w:fill="FFFFFF" w:themeFill="background1"/>
            <w:noWrap/>
            <w:vAlign w:val="bottom"/>
          </w:tcPr>
          <w:p w14:paraId="416F38BC" w14:textId="77777777" w:rsidR="004E5ED0" w:rsidRPr="004E5ED0" w:rsidRDefault="004E5ED0" w:rsidP="004E5ED0">
            <w:pPr>
              <w:spacing w:after="0" w:line="240" w:lineRule="auto"/>
              <w:jc w:val="right"/>
              <w:rPr>
                <w:rFonts w:ascii="Arial" w:hAnsi="Arial" w:cs="Arial"/>
              </w:rPr>
            </w:pPr>
            <w:r w:rsidRPr="004E5ED0">
              <w:rPr>
                <w:rFonts w:ascii="Arial" w:hAnsi="Arial" w:cs="Arial"/>
              </w:rPr>
              <w:t>329797</w:t>
            </w:r>
          </w:p>
        </w:tc>
        <w:tc>
          <w:tcPr>
            <w:tcW w:w="1585" w:type="dxa"/>
            <w:shd w:val="clear" w:color="auto" w:fill="FFFFFF" w:themeFill="background1"/>
            <w:noWrap/>
            <w:vAlign w:val="bottom"/>
          </w:tcPr>
          <w:p w14:paraId="62E049FA" w14:textId="77777777" w:rsidR="004E5ED0" w:rsidRPr="004E5ED0" w:rsidRDefault="004E5ED0" w:rsidP="004E5ED0">
            <w:pPr>
              <w:spacing w:after="0" w:line="240" w:lineRule="auto"/>
              <w:jc w:val="right"/>
              <w:rPr>
                <w:rFonts w:ascii="Arial" w:hAnsi="Arial" w:cs="Arial"/>
              </w:rPr>
            </w:pPr>
            <w:r w:rsidRPr="004E5ED0">
              <w:rPr>
                <w:rFonts w:ascii="Arial" w:hAnsi="Arial" w:cs="Arial"/>
              </w:rPr>
              <w:t>207772</w:t>
            </w:r>
          </w:p>
        </w:tc>
        <w:tc>
          <w:tcPr>
            <w:tcW w:w="1512" w:type="dxa"/>
            <w:shd w:val="clear" w:color="auto" w:fill="FFFFFF" w:themeFill="background1"/>
            <w:noWrap/>
            <w:vAlign w:val="bottom"/>
          </w:tcPr>
          <w:p w14:paraId="5182F92D" w14:textId="77777777" w:rsidR="004E5ED0" w:rsidRPr="004E5ED0" w:rsidRDefault="004E5ED0" w:rsidP="004E5ED0">
            <w:pPr>
              <w:spacing w:after="0" w:line="240" w:lineRule="auto"/>
              <w:jc w:val="right"/>
              <w:rPr>
                <w:rFonts w:ascii="Arial" w:hAnsi="Arial" w:cs="Arial"/>
              </w:rPr>
            </w:pPr>
            <w:r w:rsidRPr="004E5ED0">
              <w:rPr>
                <w:rFonts w:ascii="Arial" w:hAnsi="Arial" w:cs="Arial"/>
              </w:rPr>
              <w:t>365</w:t>
            </w:r>
          </w:p>
        </w:tc>
        <w:tc>
          <w:tcPr>
            <w:tcW w:w="1393" w:type="dxa"/>
            <w:shd w:val="clear" w:color="auto" w:fill="FFFFFF" w:themeFill="background1"/>
            <w:noWrap/>
            <w:vAlign w:val="bottom"/>
          </w:tcPr>
          <w:p w14:paraId="289E08C5" w14:textId="77777777" w:rsidR="004E5ED0" w:rsidRPr="004E5ED0" w:rsidRDefault="004E5ED0" w:rsidP="004E5ED0">
            <w:pPr>
              <w:spacing w:after="0" w:line="240" w:lineRule="auto"/>
              <w:jc w:val="right"/>
              <w:rPr>
                <w:rFonts w:ascii="Arial" w:hAnsi="Arial" w:cs="Arial"/>
              </w:rPr>
            </w:pPr>
            <w:r w:rsidRPr="004E5ED0">
              <w:rPr>
                <w:rFonts w:ascii="Arial" w:hAnsi="Arial" w:cs="Arial"/>
              </w:rPr>
              <w:t>0,12</w:t>
            </w:r>
          </w:p>
        </w:tc>
        <w:tc>
          <w:tcPr>
            <w:tcW w:w="1530" w:type="dxa"/>
            <w:shd w:val="clear" w:color="auto" w:fill="FFFFFF" w:themeFill="background1"/>
            <w:vAlign w:val="bottom"/>
          </w:tcPr>
          <w:p w14:paraId="51C323BD" w14:textId="77777777" w:rsidR="004E5ED0" w:rsidRPr="004E5ED0" w:rsidRDefault="004E5ED0" w:rsidP="004E5ED0">
            <w:pPr>
              <w:spacing w:after="0" w:line="240" w:lineRule="auto"/>
              <w:jc w:val="right"/>
              <w:rPr>
                <w:rFonts w:ascii="Arial" w:hAnsi="Arial" w:cs="Arial"/>
              </w:rPr>
            </w:pPr>
            <w:r w:rsidRPr="004E5ED0">
              <w:rPr>
                <w:rFonts w:ascii="Arial" w:hAnsi="Arial" w:cs="Arial"/>
              </w:rPr>
              <w:t>0,08</w:t>
            </w:r>
          </w:p>
        </w:tc>
      </w:tr>
      <w:tr w:rsidR="004E5ED0" w:rsidRPr="004E5ED0" w14:paraId="7284D4E3" w14:textId="77777777" w:rsidTr="004E5ED0">
        <w:trPr>
          <w:trHeight w:val="255"/>
        </w:trPr>
        <w:tc>
          <w:tcPr>
            <w:tcW w:w="1985" w:type="dxa"/>
            <w:shd w:val="clear" w:color="auto" w:fill="FFFFFF" w:themeFill="background1"/>
            <w:noWrap/>
            <w:vAlign w:val="bottom"/>
            <w:hideMark/>
          </w:tcPr>
          <w:p w14:paraId="778A8192" w14:textId="77777777" w:rsidR="004E5ED0" w:rsidRPr="004E5ED0" w:rsidRDefault="004E5ED0" w:rsidP="004E5ED0">
            <w:pPr>
              <w:spacing w:after="0" w:line="240" w:lineRule="auto"/>
              <w:rPr>
                <w:rFonts w:ascii="Arial" w:hAnsi="Arial" w:cs="Arial"/>
              </w:rPr>
            </w:pPr>
            <w:r w:rsidRPr="004E5ED0">
              <w:rPr>
                <w:rFonts w:ascii="Arial" w:hAnsi="Arial" w:cs="Arial"/>
              </w:rPr>
              <w:t>Норвегия</w:t>
            </w:r>
          </w:p>
        </w:tc>
        <w:tc>
          <w:tcPr>
            <w:tcW w:w="1380" w:type="dxa"/>
            <w:shd w:val="clear" w:color="auto" w:fill="FFFFFF" w:themeFill="background1"/>
            <w:vAlign w:val="bottom"/>
          </w:tcPr>
          <w:p w14:paraId="1799C01E" w14:textId="77777777" w:rsidR="004E5ED0" w:rsidRPr="004E5ED0" w:rsidRDefault="004E5ED0" w:rsidP="004E5ED0">
            <w:pPr>
              <w:spacing w:after="0" w:line="240" w:lineRule="auto"/>
              <w:jc w:val="right"/>
              <w:rPr>
                <w:rFonts w:ascii="Arial" w:hAnsi="Arial" w:cs="Arial"/>
              </w:rPr>
            </w:pPr>
            <w:r w:rsidRPr="004E5ED0">
              <w:rPr>
                <w:rFonts w:ascii="Arial" w:hAnsi="Arial" w:cs="Arial"/>
              </w:rPr>
              <w:t>130466</w:t>
            </w:r>
          </w:p>
        </w:tc>
        <w:tc>
          <w:tcPr>
            <w:tcW w:w="1477" w:type="dxa"/>
            <w:shd w:val="clear" w:color="auto" w:fill="FFFFFF" w:themeFill="background1"/>
            <w:noWrap/>
            <w:vAlign w:val="bottom"/>
            <w:hideMark/>
          </w:tcPr>
          <w:p w14:paraId="006BFEF7" w14:textId="77777777" w:rsidR="004E5ED0" w:rsidRPr="004E5ED0" w:rsidRDefault="004E5ED0" w:rsidP="004E5ED0">
            <w:pPr>
              <w:spacing w:after="0" w:line="240" w:lineRule="auto"/>
              <w:jc w:val="right"/>
              <w:rPr>
                <w:rFonts w:ascii="Arial" w:hAnsi="Arial" w:cs="Arial"/>
              </w:rPr>
            </w:pPr>
            <w:r w:rsidRPr="004E5ED0">
              <w:rPr>
                <w:rFonts w:ascii="Arial" w:hAnsi="Arial" w:cs="Arial"/>
              </w:rPr>
              <w:t>82,8</w:t>
            </w:r>
          </w:p>
        </w:tc>
        <w:tc>
          <w:tcPr>
            <w:tcW w:w="1175" w:type="dxa"/>
            <w:shd w:val="clear" w:color="auto" w:fill="FFFFFF" w:themeFill="background1"/>
            <w:noWrap/>
            <w:vAlign w:val="bottom"/>
          </w:tcPr>
          <w:p w14:paraId="4A2108D2" w14:textId="77777777" w:rsidR="004E5ED0" w:rsidRPr="004E5ED0" w:rsidRDefault="004E5ED0" w:rsidP="004E5ED0">
            <w:pPr>
              <w:spacing w:after="0" w:line="240" w:lineRule="auto"/>
              <w:jc w:val="right"/>
              <w:rPr>
                <w:rFonts w:ascii="Arial" w:hAnsi="Arial" w:cs="Arial"/>
              </w:rPr>
            </w:pPr>
            <w:r w:rsidRPr="004E5ED0">
              <w:rPr>
                <w:rFonts w:ascii="Arial" w:hAnsi="Arial" w:cs="Arial"/>
              </w:rPr>
              <w:t>79,4</w:t>
            </w:r>
          </w:p>
        </w:tc>
        <w:tc>
          <w:tcPr>
            <w:tcW w:w="1208" w:type="dxa"/>
            <w:shd w:val="clear" w:color="auto" w:fill="FFFFFF" w:themeFill="background1"/>
            <w:noWrap/>
            <w:vAlign w:val="bottom"/>
          </w:tcPr>
          <w:p w14:paraId="705C37E1" w14:textId="77777777" w:rsidR="004E5ED0" w:rsidRPr="004E5ED0" w:rsidRDefault="004E5ED0" w:rsidP="004E5ED0">
            <w:pPr>
              <w:spacing w:after="0" w:line="240" w:lineRule="auto"/>
              <w:jc w:val="right"/>
              <w:rPr>
                <w:rFonts w:ascii="Arial" w:hAnsi="Arial" w:cs="Arial"/>
              </w:rPr>
            </w:pPr>
            <w:r w:rsidRPr="004E5ED0">
              <w:rPr>
                <w:rFonts w:ascii="Arial" w:hAnsi="Arial" w:cs="Arial"/>
              </w:rPr>
              <w:t>3,4</w:t>
            </w:r>
          </w:p>
        </w:tc>
        <w:tc>
          <w:tcPr>
            <w:tcW w:w="1585" w:type="dxa"/>
            <w:shd w:val="clear" w:color="auto" w:fill="FFFFFF" w:themeFill="background1"/>
            <w:noWrap/>
            <w:vAlign w:val="bottom"/>
          </w:tcPr>
          <w:p w14:paraId="1CD8A502" w14:textId="77777777" w:rsidR="004E5ED0" w:rsidRPr="004E5ED0" w:rsidRDefault="004E5ED0" w:rsidP="004E5ED0">
            <w:pPr>
              <w:spacing w:after="0" w:line="240" w:lineRule="auto"/>
              <w:jc w:val="right"/>
              <w:rPr>
                <w:rFonts w:ascii="Arial" w:hAnsi="Arial" w:cs="Arial"/>
              </w:rPr>
            </w:pPr>
            <w:r w:rsidRPr="004E5ED0">
              <w:rPr>
                <w:rFonts w:ascii="Arial" w:hAnsi="Arial" w:cs="Arial"/>
              </w:rPr>
              <w:t>461241</w:t>
            </w:r>
          </w:p>
        </w:tc>
        <w:tc>
          <w:tcPr>
            <w:tcW w:w="1585" w:type="dxa"/>
            <w:shd w:val="clear" w:color="auto" w:fill="FFFFFF" w:themeFill="background1"/>
            <w:noWrap/>
            <w:vAlign w:val="bottom"/>
          </w:tcPr>
          <w:p w14:paraId="3E3EF15A" w14:textId="77777777" w:rsidR="004E5ED0" w:rsidRPr="004E5ED0" w:rsidRDefault="004E5ED0" w:rsidP="004E5ED0">
            <w:pPr>
              <w:spacing w:after="0" w:line="240" w:lineRule="auto"/>
              <w:jc w:val="right"/>
              <w:rPr>
                <w:rFonts w:ascii="Arial" w:hAnsi="Arial" w:cs="Arial"/>
              </w:rPr>
            </w:pPr>
            <w:r w:rsidRPr="004E5ED0">
              <w:rPr>
                <w:rFonts w:ascii="Arial" w:hAnsi="Arial" w:cs="Arial"/>
              </w:rPr>
              <w:t>290582</w:t>
            </w:r>
          </w:p>
        </w:tc>
        <w:tc>
          <w:tcPr>
            <w:tcW w:w="1512" w:type="dxa"/>
            <w:shd w:val="clear" w:color="auto" w:fill="FFFFFF" w:themeFill="background1"/>
            <w:noWrap/>
            <w:vAlign w:val="bottom"/>
          </w:tcPr>
          <w:p w14:paraId="0FBDE94F" w14:textId="77777777" w:rsidR="004E5ED0" w:rsidRPr="004E5ED0" w:rsidRDefault="004E5ED0" w:rsidP="004E5ED0">
            <w:pPr>
              <w:spacing w:after="0" w:line="240" w:lineRule="auto"/>
              <w:jc w:val="right"/>
              <w:rPr>
                <w:rFonts w:ascii="Arial" w:hAnsi="Arial" w:cs="Arial"/>
              </w:rPr>
            </w:pPr>
            <w:r w:rsidRPr="004E5ED0">
              <w:rPr>
                <w:rFonts w:ascii="Arial" w:hAnsi="Arial" w:cs="Arial"/>
              </w:rPr>
              <w:t>255</w:t>
            </w:r>
          </w:p>
        </w:tc>
        <w:tc>
          <w:tcPr>
            <w:tcW w:w="1393" w:type="dxa"/>
            <w:shd w:val="clear" w:color="auto" w:fill="FFFFFF" w:themeFill="background1"/>
            <w:noWrap/>
            <w:vAlign w:val="bottom"/>
          </w:tcPr>
          <w:p w14:paraId="03AC267D" w14:textId="77777777" w:rsidR="004E5ED0" w:rsidRPr="004E5ED0" w:rsidRDefault="004E5ED0" w:rsidP="004E5ED0">
            <w:pPr>
              <w:spacing w:after="0" w:line="240" w:lineRule="auto"/>
              <w:jc w:val="right"/>
              <w:rPr>
                <w:rFonts w:ascii="Arial" w:hAnsi="Arial" w:cs="Arial"/>
              </w:rPr>
            </w:pPr>
            <w:r w:rsidRPr="004E5ED0">
              <w:rPr>
                <w:rFonts w:ascii="Arial" w:hAnsi="Arial" w:cs="Arial"/>
              </w:rPr>
              <w:t>0,12</w:t>
            </w:r>
          </w:p>
        </w:tc>
        <w:tc>
          <w:tcPr>
            <w:tcW w:w="1530" w:type="dxa"/>
            <w:shd w:val="clear" w:color="auto" w:fill="FFFFFF" w:themeFill="background1"/>
            <w:vAlign w:val="bottom"/>
          </w:tcPr>
          <w:p w14:paraId="7E4D3205" w14:textId="77777777" w:rsidR="004E5ED0" w:rsidRPr="004E5ED0" w:rsidRDefault="004E5ED0" w:rsidP="004E5ED0">
            <w:pPr>
              <w:spacing w:after="0" w:line="240" w:lineRule="auto"/>
              <w:jc w:val="right"/>
              <w:rPr>
                <w:rFonts w:ascii="Arial" w:hAnsi="Arial" w:cs="Arial"/>
              </w:rPr>
            </w:pPr>
            <w:r w:rsidRPr="004E5ED0">
              <w:rPr>
                <w:rFonts w:ascii="Arial" w:hAnsi="Arial" w:cs="Arial"/>
              </w:rPr>
              <w:t>0,07</w:t>
            </w:r>
          </w:p>
        </w:tc>
      </w:tr>
      <w:tr w:rsidR="004E5ED0" w:rsidRPr="004E5ED0" w14:paraId="30A8EFCA" w14:textId="77777777" w:rsidTr="004E5ED0">
        <w:trPr>
          <w:trHeight w:val="255"/>
        </w:trPr>
        <w:tc>
          <w:tcPr>
            <w:tcW w:w="1985" w:type="dxa"/>
            <w:shd w:val="clear" w:color="auto" w:fill="FFFFFF" w:themeFill="background1"/>
            <w:noWrap/>
            <w:vAlign w:val="bottom"/>
            <w:hideMark/>
          </w:tcPr>
          <w:p w14:paraId="6CE7F808" w14:textId="77777777" w:rsidR="004E5ED0" w:rsidRPr="004E5ED0" w:rsidRDefault="004E5ED0" w:rsidP="004E5ED0">
            <w:pPr>
              <w:spacing w:after="0" w:line="240" w:lineRule="auto"/>
              <w:rPr>
                <w:rFonts w:ascii="Arial" w:hAnsi="Arial" w:cs="Arial"/>
              </w:rPr>
            </w:pPr>
            <w:r w:rsidRPr="004E5ED0">
              <w:rPr>
                <w:rFonts w:ascii="Arial" w:hAnsi="Arial" w:cs="Arial"/>
              </w:rPr>
              <w:t>Люксембург</w:t>
            </w:r>
          </w:p>
        </w:tc>
        <w:tc>
          <w:tcPr>
            <w:tcW w:w="1380" w:type="dxa"/>
            <w:shd w:val="clear" w:color="auto" w:fill="FFFFFF" w:themeFill="background1"/>
            <w:vAlign w:val="bottom"/>
          </w:tcPr>
          <w:p w14:paraId="1A233695" w14:textId="77777777" w:rsidR="004E5ED0" w:rsidRPr="004E5ED0" w:rsidRDefault="004E5ED0" w:rsidP="004E5ED0">
            <w:pPr>
              <w:spacing w:after="0" w:line="240" w:lineRule="auto"/>
              <w:jc w:val="right"/>
              <w:rPr>
                <w:rFonts w:ascii="Arial" w:hAnsi="Arial" w:cs="Arial"/>
              </w:rPr>
            </w:pPr>
            <w:r w:rsidRPr="004E5ED0">
              <w:rPr>
                <w:rFonts w:ascii="Arial" w:hAnsi="Arial" w:cs="Arial"/>
              </w:rPr>
              <w:t>258023</w:t>
            </w:r>
          </w:p>
        </w:tc>
        <w:tc>
          <w:tcPr>
            <w:tcW w:w="1477" w:type="dxa"/>
            <w:shd w:val="clear" w:color="auto" w:fill="FFFFFF" w:themeFill="background1"/>
            <w:noWrap/>
            <w:vAlign w:val="bottom"/>
            <w:hideMark/>
          </w:tcPr>
          <w:p w14:paraId="53F1A65A" w14:textId="77777777" w:rsidR="004E5ED0" w:rsidRPr="004E5ED0" w:rsidRDefault="004E5ED0" w:rsidP="004E5ED0">
            <w:pPr>
              <w:spacing w:after="0" w:line="240" w:lineRule="auto"/>
              <w:jc w:val="right"/>
              <w:rPr>
                <w:rFonts w:ascii="Arial" w:hAnsi="Arial" w:cs="Arial"/>
              </w:rPr>
            </w:pPr>
            <w:r w:rsidRPr="004E5ED0">
              <w:rPr>
                <w:rFonts w:ascii="Arial" w:hAnsi="Arial" w:cs="Arial"/>
              </w:rPr>
              <w:t>82,4</w:t>
            </w:r>
          </w:p>
        </w:tc>
        <w:tc>
          <w:tcPr>
            <w:tcW w:w="1175" w:type="dxa"/>
            <w:shd w:val="clear" w:color="auto" w:fill="FFFFFF" w:themeFill="background1"/>
            <w:noWrap/>
            <w:vAlign w:val="bottom"/>
          </w:tcPr>
          <w:p w14:paraId="7887BBAF" w14:textId="77777777" w:rsidR="004E5ED0" w:rsidRPr="004E5ED0" w:rsidRDefault="004E5ED0" w:rsidP="004E5ED0">
            <w:pPr>
              <w:spacing w:after="0" w:line="240" w:lineRule="auto"/>
              <w:jc w:val="right"/>
              <w:rPr>
                <w:rFonts w:ascii="Arial" w:hAnsi="Arial" w:cs="Arial"/>
              </w:rPr>
            </w:pPr>
            <w:r w:rsidRPr="004E5ED0">
              <w:rPr>
                <w:rFonts w:ascii="Arial" w:hAnsi="Arial" w:cs="Arial"/>
              </w:rPr>
              <w:t>79,4</w:t>
            </w:r>
          </w:p>
        </w:tc>
        <w:tc>
          <w:tcPr>
            <w:tcW w:w="1208" w:type="dxa"/>
            <w:shd w:val="clear" w:color="auto" w:fill="FFFFFF" w:themeFill="background1"/>
            <w:noWrap/>
            <w:vAlign w:val="bottom"/>
          </w:tcPr>
          <w:p w14:paraId="0A38257C" w14:textId="77777777" w:rsidR="004E5ED0" w:rsidRPr="004E5ED0" w:rsidRDefault="004E5ED0" w:rsidP="004E5ED0">
            <w:pPr>
              <w:spacing w:after="0" w:line="240" w:lineRule="auto"/>
              <w:jc w:val="right"/>
              <w:rPr>
                <w:rFonts w:ascii="Arial" w:hAnsi="Arial" w:cs="Arial"/>
              </w:rPr>
            </w:pPr>
            <w:r w:rsidRPr="004E5ED0">
              <w:rPr>
                <w:rFonts w:ascii="Arial" w:hAnsi="Arial" w:cs="Arial"/>
              </w:rPr>
              <w:t>3</w:t>
            </w:r>
          </w:p>
        </w:tc>
        <w:tc>
          <w:tcPr>
            <w:tcW w:w="1585" w:type="dxa"/>
            <w:shd w:val="clear" w:color="auto" w:fill="FFFFFF" w:themeFill="background1"/>
            <w:noWrap/>
            <w:vAlign w:val="bottom"/>
          </w:tcPr>
          <w:p w14:paraId="2702B1BB" w14:textId="77777777" w:rsidR="004E5ED0" w:rsidRPr="004E5ED0" w:rsidRDefault="004E5ED0" w:rsidP="004E5ED0">
            <w:pPr>
              <w:spacing w:after="0" w:line="240" w:lineRule="auto"/>
              <w:jc w:val="right"/>
              <w:rPr>
                <w:rFonts w:ascii="Arial" w:hAnsi="Arial" w:cs="Arial"/>
              </w:rPr>
            </w:pPr>
            <w:r w:rsidRPr="004E5ED0">
              <w:rPr>
                <w:rFonts w:ascii="Arial" w:hAnsi="Arial" w:cs="Arial"/>
              </w:rPr>
              <w:t>814823</w:t>
            </w:r>
          </w:p>
        </w:tc>
        <w:tc>
          <w:tcPr>
            <w:tcW w:w="1585" w:type="dxa"/>
            <w:shd w:val="clear" w:color="auto" w:fill="FFFFFF" w:themeFill="background1"/>
            <w:noWrap/>
            <w:vAlign w:val="bottom"/>
          </w:tcPr>
          <w:p w14:paraId="2D6928CE" w14:textId="77777777" w:rsidR="004E5ED0" w:rsidRPr="004E5ED0" w:rsidRDefault="004E5ED0" w:rsidP="004E5ED0">
            <w:pPr>
              <w:spacing w:after="0" w:line="240" w:lineRule="auto"/>
              <w:jc w:val="right"/>
              <w:rPr>
                <w:rFonts w:ascii="Arial" w:hAnsi="Arial" w:cs="Arial"/>
              </w:rPr>
            </w:pPr>
            <w:r w:rsidRPr="004E5ED0">
              <w:rPr>
                <w:rFonts w:ascii="Arial" w:hAnsi="Arial" w:cs="Arial"/>
              </w:rPr>
              <w:t>513339</w:t>
            </w:r>
          </w:p>
        </w:tc>
        <w:tc>
          <w:tcPr>
            <w:tcW w:w="1512" w:type="dxa"/>
            <w:shd w:val="clear" w:color="auto" w:fill="FFFFFF" w:themeFill="background1"/>
            <w:noWrap/>
            <w:vAlign w:val="bottom"/>
          </w:tcPr>
          <w:p w14:paraId="364F2075" w14:textId="77777777" w:rsidR="004E5ED0" w:rsidRPr="004E5ED0" w:rsidRDefault="004E5ED0" w:rsidP="004E5ED0">
            <w:pPr>
              <w:spacing w:after="0" w:line="240" w:lineRule="auto"/>
              <w:jc w:val="right"/>
              <w:rPr>
                <w:rFonts w:ascii="Arial" w:hAnsi="Arial" w:cs="Arial"/>
              </w:rPr>
            </w:pPr>
            <w:r w:rsidRPr="004E5ED0">
              <w:rPr>
                <w:rFonts w:ascii="Arial" w:hAnsi="Arial" w:cs="Arial"/>
              </w:rPr>
              <w:t>112</w:t>
            </w:r>
          </w:p>
        </w:tc>
        <w:tc>
          <w:tcPr>
            <w:tcW w:w="1393" w:type="dxa"/>
            <w:shd w:val="clear" w:color="auto" w:fill="FFFFFF" w:themeFill="background1"/>
            <w:noWrap/>
            <w:vAlign w:val="bottom"/>
          </w:tcPr>
          <w:p w14:paraId="149CF622" w14:textId="77777777" w:rsidR="004E5ED0" w:rsidRPr="004E5ED0" w:rsidRDefault="004E5ED0" w:rsidP="004E5ED0">
            <w:pPr>
              <w:spacing w:after="0" w:line="240" w:lineRule="auto"/>
              <w:jc w:val="right"/>
              <w:rPr>
                <w:rFonts w:ascii="Arial" w:hAnsi="Arial" w:cs="Arial"/>
              </w:rPr>
            </w:pPr>
            <w:r w:rsidRPr="004E5ED0">
              <w:rPr>
                <w:rFonts w:ascii="Arial" w:hAnsi="Arial" w:cs="Arial"/>
              </w:rPr>
              <w:t>0,09</w:t>
            </w:r>
          </w:p>
        </w:tc>
        <w:tc>
          <w:tcPr>
            <w:tcW w:w="1530" w:type="dxa"/>
            <w:shd w:val="clear" w:color="auto" w:fill="FFFFFF" w:themeFill="background1"/>
            <w:vAlign w:val="bottom"/>
          </w:tcPr>
          <w:p w14:paraId="649B30B8" w14:textId="77777777" w:rsidR="004E5ED0" w:rsidRPr="004E5ED0" w:rsidRDefault="004E5ED0" w:rsidP="004E5ED0">
            <w:pPr>
              <w:spacing w:after="0" w:line="240" w:lineRule="auto"/>
              <w:jc w:val="right"/>
              <w:rPr>
                <w:rFonts w:ascii="Arial" w:hAnsi="Arial" w:cs="Arial"/>
              </w:rPr>
            </w:pPr>
            <w:r w:rsidRPr="004E5ED0">
              <w:rPr>
                <w:rFonts w:ascii="Arial" w:hAnsi="Arial" w:cs="Arial"/>
              </w:rPr>
              <w:t>0,06</w:t>
            </w:r>
          </w:p>
        </w:tc>
      </w:tr>
      <w:tr w:rsidR="004E5ED0" w:rsidRPr="004E5ED0" w14:paraId="2EDA858C" w14:textId="77777777" w:rsidTr="004E5ED0">
        <w:trPr>
          <w:trHeight w:val="255"/>
        </w:trPr>
        <w:tc>
          <w:tcPr>
            <w:tcW w:w="1985" w:type="dxa"/>
            <w:shd w:val="clear" w:color="auto" w:fill="FFFFFF" w:themeFill="background1"/>
            <w:noWrap/>
            <w:vAlign w:val="bottom"/>
            <w:hideMark/>
          </w:tcPr>
          <w:p w14:paraId="5C03F644" w14:textId="77777777" w:rsidR="004E5ED0" w:rsidRPr="004E5ED0" w:rsidRDefault="004E5ED0" w:rsidP="004E5ED0">
            <w:pPr>
              <w:spacing w:after="0" w:line="240" w:lineRule="auto"/>
              <w:rPr>
                <w:rFonts w:ascii="Arial" w:hAnsi="Arial" w:cs="Arial"/>
              </w:rPr>
            </w:pPr>
            <w:r w:rsidRPr="004E5ED0">
              <w:rPr>
                <w:rFonts w:ascii="Arial" w:hAnsi="Arial" w:cs="Arial"/>
              </w:rPr>
              <w:t>Дания</w:t>
            </w:r>
          </w:p>
        </w:tc>
        <w:tc>
          <w:tcPr>
            <w:tcW w:w="1380" w:type="dxa"/>
            <w:shd w:val="clear" w:color="auto" w:fill="FFFFFF" w:themeFill="background1"/>
            <w:vAlign w:val="bottom"/>
          </w:tcPr>
          <w:p w14:paraId="1F0B7F66" w14:textId="77777777" w:rsidR="004E5ED0" w:rsidRPr="004E5ED0" w:rsidRDefault="004E5ED0" w:rsidP="004E5ED0">
            <w:pPr>
              <w:spacing w:after="0" w:line="240" w:lineRule="auto"/>
              <w:jc w:val="right"/>
              <w:rPr>
                <w:rFonts w:ascii="Arial" w:hAnsi="Arial" w:cs="Arial"/>
              </w:rPr>
            </w:pPr>
            <w:r w:rsidRPr="004E5ED0">
              <w:rPr>
                <w:rFonts w:ascii="Arial" w:hAnsi="Arial" w:cs="Arial"/>
              </w:rPr>
              <w:t>121582</w:t>
            </w:r>
          </w:p>
        </w:tc>
        <w:tc>
          <w:tcPr>
            <w:tcW w:w="1477" w:type="dxa"/>
            <w:shd w:val="clear" w:color="auto" w:fill="FFFFFF" w:themeFill="background1"/>
            <w:noWrap/>
            <w:vAlign w:val="bottom"/>
            <w:hideMark/>
          </w:tcPr>
          <w:p w14:paraId="172326BA" w14:textId="77777777" w:rsidR="004E5ED0" w:rsidRPr="004E5ED0" w:rsidRDefault="004E5ED0" w:rsidP="004E5ED0">
            <w:pPr>
              <w:spacing w:after="0" w:line="240" w:lineRule="auto"/>
              <w:jc w:val="right"/>
              <w:rPr>
                <w:rFonts w:ascii="Arial" w:hAnsi="Arial" w:cs="Arial"/>
              </w:rPr>
            </w:pPr>
            <w:r w:rsidRPr="004E5ED0">
              <w:rPr>
                <w:rFonts w:ascii="Arial" w:hAnsi="Arial" w:cs="Arial"/>
              </w:rPr>
              <w:t>81</w:t>
            </w:r>
          </w:p>
        </w:tc>
        <w:tc>
          <w:tcPr>
            <w:tcW w:w="1175" w:type="dxa"/>
            <w:shd w:val="clear" w:color="auto" w:fill="FFFFFF" w:themeFill="background1"/>
            <w:noWrap/>
            <w:vAlign w:val="bottom"/>
          </w:tcPr>
          <w:p w14:paraId="3A9169AA" w14:textId="77777777" w:rsidR="004E5ED0" w:rsidRPr="004E5ED0" w:rsidRDefault="004E5ED0" w:rsidP="004E5ED0">
            <w:pPr>
              <w:spacing w:after="0" w:line="240" w:lineRule="auto"/>
              <w:jc w:val="right"/>
              <w:rPr>
                <w:rFonts w:ascii="Arial" w:hAnsi="Arial" w:cs="Arial"/>
              </w:rPr>
            </w:pPr>
            <w:r w:rsidRPr="004E5ED0">
              <w:rPr>
                <w:rFonts w:ascii="Arial" w:hAnsi="Arial" w:cs="Arial"/>
              </w:rPr>
              <w:t>79,4</w:t>
            </w:r>
          </w:p>
        </w:tc>
        <w:tc>
          <w:tcPr>
            <w:tcW w:w="1208" w:type="dxa"/>
            <w:shd w:val="clear" w:color="auto" w:fill="FFFFFF" w:themeFill="background1"/>
            <w:noWrap/>
            <w:vAlign w:val="bottom"/>
          </w:tcPr>
          <w:p w14:paraId="778F6C28" w14:textId="77777777" w:rsidR="004E5ED0" w:rsidRPr="004E5ED0" w:rsidRDefault="004E5ED0" w:rsidP="004E5ED0">
            <w:pPr>
              <w:spacing w:after="0" w:line="240" w:lineRule="auto"/>
              <w:jc w:val="right"/>
              <w:rPr>
                <w:rFonts w:ascii="Arial" w:hAnsi="Arial" w:cs="Arial"/>
              </w:rPr>
            </w:pPr>
            <w:r w:rsidRPr="004E5ED0">
              <w:rPr>
                <w:rFonts w:ascii="Arial" w:hAnsi="Arial" w:cs="Arial"/>
              </w:rPr>
              <w:t>1,6</w:t>
            </w:r>
          </w:p>
        </w:tc>
        <w:tc>
          <w:tcPr>
            <w:tcW w:w="1585" w:type="dxa"/>
            <w:shd w:val="clear" w:color="auto" w:fill="FFFFFF" w:themeFill="background1"/>
            <w:noWrap/>
            <w:vAlign w:val="bottom"/>
          </w:tcPr>
          <w:p w14:paraId="54352CB9" w14:textId="77777777" w:rsidR="004E5ED0" w:rsidRPr="004E5ED0" w:rsidRDefault="004E5ED0" w:rsidP="004E5ED0">
            <w:pPr>
              <w:spacing w:after="0" w:line="240" w:lineRule="auto"/>
              <w:jc w:val="right"/>
              <w:rPr>
                <w:rFonts w:ascii="Arial" w:hAnsi="Arial" w:cs="Arial"/>
              </w:rPr>
            </w:pPr>
            <w:r w:rsidRPr="004E5ED0">
              <w:rPr>
                <w:rFonts w:ascii="Arial" w:hAnsi="Arial" w:cs="Arial"/>
              </w:rPr>
              <w:t>123222</w:t>
            </w:r>
          </w:p>
        </w:tc>
        <w:tc>
          <w:tcPr>
            <w:tcW w:w="1585" w:type="dxa"/>
            <w:shd w:val="clear" w:color="auto" w:fill="FFFFFF" w:themeFill="background1"/>
            <w:noWrap/>
            <w:vAlign w:val="bottom"/>
          </w:tcPr>
          <w:p w14:paraId="17018828" w14:textId="77777777" w:rsidR="004E5ED0" w:rsidRPr="004E5ED0" w:rsidRDefault="004E5ED0" w:rsidP="004E5ED0">
            <w:pPr>
              <w:spacing w:after="0" w:line="240" w:lineRule="auto"/>
              <w:jc w:val="right"/>
              <w:rPr>
                <w:rFonts w:ascii="Arial" w:hAnsi="Arial" w:cs="Arial"/>
              </w:rPr>
            </w:pPr>
            <w:r w:rsidRPr="004E5ED0">
              <w:rPr>
                <w:rFonts w:ascii="Arial" w:hAnsi="Arial" w:cs="Arial"/>
              </w:rPr>
              <w:t>77630</w:t>
            </w:r>
          </w:p>
        </w:tc>
        <w:tc>
          <w:tcPr>
            <w:tcW w:w="1512" w:type="dxa"/>
            <w:shd w:val="clear" w:color="auto" w:fill="FFFFFF" w:themeFill="background1"/>
            <w:noWrap/>
            <w:vAlign w:val="bottom"/>
          </w:tcPr>
          <w:p w14:paraId="30D11CEE" w14:textId="77777777" w:rsidR="004E5ED0" w:rsidRPr="004E5ED0" w:rsidRDefault="004E5ED0" w:rsidP="004E5ED0">
            <w:pPr>
              <w:spacing w:after="0" w:line="240" w:lineRule="auto"/>
              <w:jc w:val="right"/>
              <w:rPr>
                <w:rFonts w:ascii="Arial" w:hAnsi="Arial" w:cs="Arial"/>
              </w:rPr>
            </w:pPr>
            <w:r w:rsidRPr="004E5ED0">
              <w:rPr>
                <w:rFonts w:ascii="Arial" w:hAnsi="Arial" w:cs="Arial"/>
              </w:rPr>
              <w:t>612</w:t>
            </w:r>
          </w:p>
        </w:tc>
        <w:tc>
          <w:tcPr>
            <w:tcW w:w="1393" w:type="dxa"/>
            <w:shd w:val="clear" w:color="auto" w:fill="FFFFFF" w:themeFill="background1"/>
            <w:noWrap/>
            <w:vAlign w:val="bottom"/>
          </w:tcPr>
          <w:p w14:paraId="614FAB5A" w14:textId="77777777" w:rsidR="004E5ED0" w:rsidRPr="004E5ED0" w:rsidRDefault="004E5ED0" w:rsidP="004E5ED0">
            <w:pPr>
              <w:spacing w:after="0" w:line="240" w:lineRule="auto"/>
              <w:jc w:val="right"/>
              <w:rPr>
                <w:rFonts w:ascii="Arial" w:hAnsi="Arial" w:cs="Arial"/>
              </w:rPr>
            </w:pPr>
            <w:r w:rsidRPr="004E5ED0">
              <w:rPr>
                <w:rFonts w:ascii="Arial" w:hAnsi="Arial" w:cs="Arial"/>
              </w:rPr>
              <w:t>0,08</w:t>
            </w:r>
          </w:p>
        </w:tc>
        <w:tc>
          <w:tcPr>
            <w:tcW w:w="1530" w:type="dxa"/>
            <w:shd w:val="clear" w:color="auto" w:fill="FFFFFF" w:themeFill="background1"/>
            <w:vAlign w:val="bottom"/>
          </w:tcPr>
          <w:p w14:paraId="486D942E" w14:textId="77777777" w:rsidR="004E5ED0" w:rsidRPr="004E5ED0" w:rsidRDefault="004E5ED0" w:rsidP="004E5ED0">
            <w:pPr>
              <w:spacing w:after="0" w:line="240" w:lineRule="auto"/>
              <w:jc w:val="right"/>
              <w:rPr>
                <w:rFonts w:ascii="Arial" w:hAnsi="Arial" w:cs="Arial"/>
              </w:rPr>
            </w:pPr>
            <w:r w:rsidRPr="004E5ED0">
              <w:rPr>
                <w:rFonts w:ascii="Arial" w:hAnsi="Arial" w:cs="Arial"/>
              </w:rPr>
              <w:t>0,05</w:t>
            </w:r>
          </w:p>
        </w:tc>
      </w:tr>
      <w:tr w:rsidR="004E5ED0" w:rsidRPr="004E5ED0" w14:paraId="4B400D6C" w14:textId="77777777" w:rsidTr="004E5ED0">
        <w:trPr>
          <w:trHeight w:val="255"/>
        </w:trPr>
        <w:tc>
          <w:tcPr>
            <w:tcW w:w="1985" w:type="dxa"/>
            <w:shd w:val="clear" w:color="auto" w:fill="FFFFFF" w:themeFill="background1"/>
            <w:noWrap/>
            <w:vAlign w:val="bottom"/>
            <w:hideMark/>
          </w:tcPr>
          <w:p w14:paraId="104227BA" w14:textId="77777777" w:rsidR="004E5ED0" w:rsidRPr="004E5ED0" w:rsidRDefault="004E5ED0" w:rsidP="004E5ED0">
            <w:pPr>
              <w:spacing w:after="0" w:line="240" w:lineRule="auto"/>
              <w:rPr>
                <w:rFonts w:ascii="Arial" w:hAnsi="Arial" w:cs="Arial"/>
              </w:rPr>
            </w:pPr>
            <w:r w:rsidRPr="004E5ED0">
              <w:rPr>
                <w:rFonts w:ascii="Arial" w:hAnsi="Arial" w:cs="Arial"/>
              </w:rPr>
              <w:t>Австралия</w:t>
            </w:r>
          </w:p>
        </w:tc>
        <w:tc>
          <w:tcPr>
            <w:tcW w:w="1380" w:type="dxa"/>
            <w:shd w:val="clear" w:color="auto" w:fill="FFFFFF" w:themeFill="background1"/>
            <w:vAlign w:val="bottom"/>
          </w:tcPr>
          <w:p w14:paraId="54FAB235" w14:textId="77777777" w:rsidR="004E5ED0" w:rsidRPr="004E5ED0" w:rsidRDefault="004E5ED0" w:rsidP="004E5ED0">
            <w:pPr>
              <w:spacing w:after="0" w:line="240" w:lineRule="auto"/>
              <w:jc w:val="right"/>
              <w:rPr>
                <w:rFonts w:ascii="Arial" w:hAnsi="Arial" w:cs="Arial"/>
              </w:rPr>
            </w:pPr>
            <w:r w:rsidRPr="004E5ED0">
              <w:rPr>
                <w:rFonts w:ascii="Arial" w:hAnsi="Arial" w:cs="Arial"/>
              </w:rPr>
              <w:t>112437</w:t>
            </w:r>
          </w:p>
        </w:tc>
        <w:tc>
          <w:tcPr>
            <w:tcW w:w="1477" w:type="dxa"/>
            <w:shd w:val="clear" w:color="auto" w:fill="FFFFFF" w:themeFill="background1"/>
            <w:noWrap/>
            <w:vAlign w:val="bottom"/>
            <w:hideMark/>
          </w:tcPr>
          <w:p w14:paraId="30937877" w14:textId="77777777" w:rsidR="004E5ED0" w:rsidRPr="004E5ED0" w:rsidRDefault="004E5ED0" w:rsidP="004E5ED0">
            <w:pPr>
              <w:spacing w:after="0" w:line="240" w:lineRule="auto"/>
              <w:jc w:val="right"/>
              <w:rPr>
                <w:rFonts w:ascii="Arial" w:hAnsi="Arial" w:cs="Arial"/>
              </w:rPr>
            </w:pPr>
            <w:r w:rsidRPr="004E5ED0">
              <w:rPr>
                <w:rFonts w:ascii="Arial" w:hAnsi="Arial" w:cs="Arial"/>
              </w:rPr>
              <w:t>82,8</w:t>
            </w:r>
          </w:p>
        </w:tc>
        <w:tc>
          <w:tcPr>
            <w:tcW w:w="1175" w:type="dxa"/>
            <w:shd w:val="clear" w:color="auto" w:fill="FFFFFF" w:themeFill="background1"/>
            <w:noWrap/>
            <w:vAlign w:val="bottom"/>
          </w:tcPr>
          <w:p w14:paraId="24814593" w14:textId="77777777" w:rsidR="004E5ED0" w:rsidRPr="004E5ED0" w:rsidRDefault="004E5ED0" w:rsidP="004E5ED0">
            <w:pPr>
              <w:spacing w:after="0" w:line="240" w:lineRule="auto"/>
              <w:jc w:val="right"/>
              <w:rPr>
                <w:rFonts w:ascii="Arial" w:hAnsi="Arial" w:cs="Arial"/>
              </w:rPr>
            </w:pPr>
            <w:r w:rsidRPr="004E5ED0">
              <w:rPr>
                <w:rFonts w:ascii="Arial" w:hAnsi="Arial" w:cs="Arial"/>
              </w:rPr>
              <w:t>79,4</w:t>
            </w:r>
          </w:p>
        </w:tc>
        <w:tc>
          <w:tcPr>
            <w:tcW w:w="1208" w:type="dxa"/>
            <w:shd w:val="clear" w:color="auto" w:fill="FFFFFF" w:themeFill="background1"/>
            <w:noWrap/>
            <w:vAlign w:val="bottom"/>
          </w:tcPr>
          <w:p w14:paraId="0E56D1CD" w14:textId="77777777" w:rsidR="004E5ED0" w:rsidRPr="004E5ED0" w:rsidRDefault="004E5ED0" w:rsidP="004E5ED0">
            <w:pPr>
              <w:spacing w:after="0" w:line="240" w:lineRule="auto"/>
              <w:jc w:val="right"/>
              <w:rPr>
                <w:rFonts w:ascii="Arial" w:hAnsi="Arial" w:cs="Arial"/>
              </w:rPr>
            </w:pPr>
            <w:r w:rsidRPr="004E5ED0">
              <w:rPr>
                <w:rFonts w:ascii="Arial" w:hAnsi="Arial" w:cs="Arial"/>
              </w:rPr>
              <w:t>3,4</w:t>
            </w:r>
          </w:p>
        </w:tc>
        <w:tc>
          <w:tcPr>
            <w:tcW w:w="1585" w:type="dxa"/>
            <w:shd w:val="clear" w:color="auto" w:fill="FFFFFF" w:themeFill="background1"/>
            <w:noWrap/>
            <w:vAlign w:val="bottom"/>
          </w:tcPr>
          <w:p w14:paraId="33BB5E32" w14:textId="77777777" w:rsidR="004E5ED0" w:rsidRPr="004E5ED0" w:rsidRDefault="004E5ED0" w:rsidP="004E5ED0">
            <w:pPr>
              <w:spacing w:after="0" w:line="240" w:lineRule="auto"/>
              <w:jc w:val="right"/>
              <w:rPr>
                <w:rFonts w:ascii="Arial" w:hAnsi="Arial" w:cs="Arial"/>
              </w:rPr>
            </w:pPr>
            <w:r w:rsidRPr="004E5ED0">
              <w:rPr>
                <w:rFonts w:ascii="Arial" w:hAnsi="Arial" w:cs="Arial"/>
              </w:rPr>
              <w:t>406903</w:t>
            </w:r>
          </w:p>
        </w:tc>
        <w:tc>
          <w:tcPr>
            <w:tcW w:w="1585" w:type="dxa"/>
            <w:shd w:val="clear" w:color="auto" w:fill="FFFFFF" w:themeFill="background1"/>
            <w:noWrap/>
            <w:vAlign w:val="bottom"/>
          </w:tcPr>
          <w:p w14:paraId="36196AE6" w14:textId="77777777" w:rsidR="004E5ED0" w:rsidRPr="004E5ED0" w:rsidRDefault="004E5ED0" w:rsidP="004E5ED0">
            <w:pPr>
              <w:spacing w:after="0" w:line="240" w:lineRule="auto"/>
              <w:jc w:val="right"/>
              <w:rPr>
                <w:rFonts w:ascii="Arial" w:hAnsi="Arial" w:cs="Arial"/>
              </w:rPr>
            </w:pPr>
            <w:r w:rsidRPr="004E5ED0">
              <w:rPr>
                <w:rFonts w:ascii="Arial" w:hAnsi="Arial" w:cs="Arial"/>
              </w:rPr>
              <w:t>256349</w:t>
            </w:r>
          </w:p>
        </w:tc>
        <w:tc>
          <w:tcPr>
            <w:tcW w:w="1512" w:type="dxa"/>
            <w:shd w:val="clear" w:color="auto" w:fill="FFFFFF" w:themeFill="background1"/>
            <w:noWrap/>
            <w:vAlign w:val="bottom"/>
          </w:tcPr>
          <w:p w14:paraId="0826BF04" w14:textId="77777777" w:rsidR="004E5ED0" w:rsidRPr="004E5ED0" w:rsidRDefault="004E5ED0" w:rsidP="004E5ED0">
            <w:pPr>
              <w:spacing w:after="0" w:line="240" w:lineRule="auto"/>
              <w:jc w:val="right"/>
              <w:rPr>
                <w:rFonts w:ascii="Arial" w:hAnsi="Arial" w:cs="Arial"/>
              </w:rPr>
            </w:pPr>
            <w:r w:rsidRPr="004E5ED0">
              <w:rPr>
                <w:rFonts w:ascii="Arial" w:hAnsi="Arial" w:cs="Arial"/>
              </w:rPr>
              <w:t>133</w:t>
            </w:r>
          </w:p>
        </w:tc>
        <w:tc>
          <w:tcPr>
            <w:tcW w:w="1393" w:type="dxa"/>
            <w:shd w:val="clear" w:color="auto" w:fill="FFFFFF" w:themeFill="background1"/>
            <w:noWrap/>
            <w:vAlign w:val="bottom"/>
          </w:tcPr>
          <w:p w14:paraId="517ABE8A" w14:textId="77777777" w:rsidR="004E5ED0" w:rsidRPr="004E5ED0" w:rsidRDefault="004E5ED0" w:rsidP="004E5ED0">
            <w:pPr>
              <w:spacing w:after="0" w:line="240" w:lineRule="auto"/>
              <w:jc w:val="right"/>
              <w:rPr>
                <w:rFonts w:ascii="Arial" w:hAnsi="Arial" w:cs="Arial"/>
              </w:rPr>
            </w:pPr>
            <w:r w:rsidRPr="004E5ED0">
              <w:rPr>
                <w:rFonts w:ascii="Arial" w:hAnsi="Arial" w:cs="Arial"/>
              </w:rPr>
              <w:t>0,05</w:t>
            </w:r>
          </w:p>
        </w:tc>
        <w:tc>
          <w:tcPr>
            <w:tcW w:w="1530" w:type="dxa"/>
            <w:shd w:val="clear" w:color="auto" w:fill="FFFFFF" w:themeFill="background1"/>
            <w:vAlign w:val="bottom"/>
          </w:tcPr>
          <w:p w14:paraId="6CEC95E9" w14:textId="77777777" w:rsidR="004E5ED0" w:rsidRPr="004E5ED0" w:rsidRDefault="004E5ED0" w:rsidP="004E5ED0">
            <w:pPr>
              <w:spacing w:after="0" w:line="240" w:lineRule="auto"/>
              <w:jc w:val="right"/>
              <w:rPr>
                <w:rFonts w:ascii="Arial" w:hAnsi="Arial" w:cs="Arial"/>
              </w:rPr>
            </w:pPr>
            <w:r w:rsidRPr="004E5ED0">
              <w:rPr>
                <w:rFonts w:ascii="Arial" w:hAnsi="Arial" w:cs="Arial"/>
              </w:rPr>
              <w:t>0,03</w:t>
            </w:r>
          </w:p>
        </w:tc>
      </w:tr>
      <w:tr w:rsidR="004E5ED0" w:rsidRPr="004E5ED0" w14:paraId="21A8CBF9" w14:textId="77777777" w:rsidTr="004E5ED0">
        <w:trPr>
          <w:trHeight w:val="255"/>
        </w:trPr>
        <w:tc>
          <w:tcPr>
            <w:tcW w:w="1985" w:type="dxa"/>
            <w:shd w:val="clear" w:color="auto" w:fill="FFFFFF" w:themeFill="background1"/>
            <w:noWrap/>
            <w:vAlign w:val="bottom"/>
            <w:hideMark/>
          </w:tcPr>
          <w:p w14:paraId="734FB2C9" w14:textId="77777777" w:rsidR="004E5ED0" w:rsidRPr="004E5ED0" w:rsidRDefault="004E5ED0" w:rsidP="004E5ED0">
            <w:pPr>
              <w:spacing w:after="0" w:line="240" w:lineRule="auto"/>
              <w:rPr>
                <w:rFonts w:ascii="Arial" w:hAnsi="Arial" w:cs="Arial"/>
              </w:rPr>
            </w:pPr>
            <w:r w:rsidRPr="004E5ED0">
              <w:rPr>
                <w:rFonts w:ascii="Arial" w:hAnsi="Arial" w:cs="Arial"/>
              </w:rPr>
              <w:t>Эстония</w:t>
            </w:r>
          </w:p>
        </w:tc>
        <w:tc>
          <w:tcPr>
            <w:tcW w:w="1380" w:type="dxa"/>
            <w:shd w:val="clear" w:color="auto" w:fill="FFFFFF" w:themeFill="background1"/>
            <w:vAlign w:val="bottom"/>
          </w:tcPr>
          <w:p w14:paraId="538ABEF5" w14:textId="77777777" w:rsidR="004E5ED0" w:rsidRPr="004E5ED0" w:rsidRDefault="004E5ED0" w:rsidP="004E5ED0">
            <w:pPr>
              <w:spacing w:after="0" w:line="240" w:lineRule="auto"/>
              <w:jc w:val="right"/>
              <w:rPr>
                <w:rFonts w:ascii="Arial" w:hAnsi="Arial" w:cs="Arial"/>
              </w:rPr>
            </w:pPr>
            <w:r w:rsidRPr="004E5ED0">
              <w:rPr>
                <w:rFonts w:ascii="Arial" w:hAnsi="Arial" w:cs="Arial"/>
              </w:rPr>
              <w:t>77092</w:t>
            </w:r>
          </w:p>
        </w:tc>
        <w:tc>
          <w:tcPr>
            <w:tcW w:w="1477" w:type="dxa"/>
            <w:shd w:val="clear" w:color="auto" w:fill="FFFFFF" w:themeFill="background1"/>
            <w:noWrap/>
            <w:vAlign w:val="bottom"/>
            <w:hideMark/>
          </w:tcPr>
          <w:p w14:paraId="0CCC9340" w14:textId="77777777" w:rsidR="004E5ED0" w:rsidRPr="004E5ED0" w:rsidRDefault="004E5ED0" w:rsidP="004E5ED0">
            <w:pPr>
              <w:spacing w:after="0" w:line="240" w:lineRule="auto"/>
              <w:jc w:val="right"/>
              <w:rPr>
                <w:rFonts w:ascii="Arial" w:hAnsi="Arial" w:cs="Arial"/>
              </w:rPr>
            </w:pPr>
            <w:r w:rsidRPr="004E5ED0">
              <w:rPr>
                <w:rFonts w:ascii="Arial" w:hAnsi="Arial" w:cs="Arial"/>
              </w:rPr>
              <w:t>78,4</w:t>
            </w:r>
          </w:p>
        </w:tc>
        <w:tc>
          <w:tcPr>
            <w:tcW w:w="1175" w:type="dxa"/>
            <w:shd w:val="clear" w:color="auto" w:fill="FFFFFF" w:themeFill="background1"/>
            <w:noWrap/>
            <w:vAlign w:val="bottom"/>
          </w:tcPr>
          <w:p w14:paraId="1F39B45A" w14:textId="77777777" w:rsidR="004E5ED0" w:rsidRPr="004E5ED0" w:rsidRDefault="004E5ED0" w:rsidP="004E5ED0">
            <w:pPr>
              <w:spacing w:after="0" w:line="240" w:lineRule="auto"/>
              <w:jc w:val="right"/>
              <w:rPr>
                <w:rFonts w:ascii="Arial" w:hAnsi="Arial" w:cs="Arial"/>
              </w:rPr>
            </w:pPr>
            <w:r w:rsidRPr="004E5ED0">
              <w:rPr>
                <w:rFonts w:ascii="Arial" w:hAnsi="Arial" w:cs="Arial"/>
              </w:rPr>
              <w:t>71,6</w:t>
            </w:r>
          </w:p>
        </w:tc>
        <w:tc>
          <w:tcPr>
            <w:tcW w:w="1208" w:type="dxa"/>
            <w:shd w:val="clear" w:color="auto" w:fill="FFFFFF" w:themeFill="background1"/>
            <w:noWrap/>
            <w:vAlign w:val="bottom"/>
          </w:tcPr>
          <w:p w14:paraId="03C899B8" w14:textId="77777777" w:rsidR="004E5ED0" w:rsidRPr="004E5ED0" w:rsidRDefault="004E5ED0" w:rsidP="004E5ED0">
            <w:pPr>
              <w:spacing w:after="0" w:line="240" w:lineRule="auto"/>
              <w:jc w:val="right"/>
              <w:rPr>
                <w:rFonts w:ascii="Arial" w:hAnsi="Arial" w:cs="Arial"/>
              </w:rPr>
            </w:pPr>
            <w:r w:rsidRPr="004E5ED0">
              <w:rPr>
                <w:rFonts w:ascii="Arial" w:hAnsi="Arial" w:cs="Arial"/>
              </w:rPr>
              <w:t>6,8</w:t>
            </w:r>
          </w:p>
        </w:tc>
        <w:tc>
          <w:tcPr>
            <w:tcW w:w="1585" w:type="dxa"/>
            <w:shd w:val="clear" w:color="auto" w:fill="FFFFFF" w:themeFill="background1"/>
            <w:noWrap/>
            <w:vAlign w:val="bottom"/>
          </w:tcPr>
          <w:p w14:paraId="41BDE416" w14:textId="77777777" w:rsidR="004E5ED0" w:rsidRPr="004E5ED0" w:rsidRDefault="004E5ED0" w:rsidP="004E5ED0">
            <w:pPr>
              <w:spacing w:after="0" w:line="240" w:lineRule="auto"/>
              <w:jc w:val="right"/>
              <w:rPr>
                <w:rFonts w:ascii="Arial" w:hAnsi="Arial" w:cs="Arial"/>
              </w:rPr>
            </w:pPr>
            <w:r w:rsidRPr="004E5ED0">
              <w:rPr>
                <w:rFonts w:ascii="Arial" w:hAnsi="Arial" w:cs="Arial"/>
              </w:rPr>
              <w:t>578407</w:t>
            </w:r>
          </w:p>
        </w:tc>
        <w:tc>
          <w:tcPr>
            <w:tcW w:w="1585" w:type="dxa"/>
            <w:shd w:val="clear" w:color="auto" w:fill="FFFFFF" w:themeFill="background1"/>
            <w:noWrap/>
            <w:vAlign w:val="bottom"/>
          </w:tcPr>
          <w:p w14:paraId="2CE3FB55" w14:textId="77777777" w:rsidR="004E5ED0" w:rsidRPr="004E5ED0" w:rsidRDefault="004E5ED0" w:rsidP="004E5ED0">
            <w:pPr>
              <w:spacing w:after="0" w:line="240" w:lineRule="auto"/>
              <w:jc w:val="right"/>
              <w:rPr>
                <w:rFonts w:ascii="Arial" w:hAnsi="Arial" w:cs="Arial"/>
              </w:rPr>
            </w:pPr>
            <w:r w:rsidRPr="004E5ED0">
              <w:rPr>
                <w:rFonts w:ascii="Arial" w:hAnsi="Arial" w:cs="Arial"/>
              </w:rPr>
              <w:t>364396</w:t>
            </w:r>
          </w:p>
        </w:tc>
        <w:tc>
          <w:tcPr>
            <w:tcW w:w="1512" w:type="dxa"/>
            <w:shd w:val="clear" w:color="auto" w:fill="FFFFFF" w:themeFill="background1"/>
            <w:noWrap/>
            <w:vAlign w:val="bottom"/>
          </w:tcPr>
          <w:p w14:paraId="412DAF77" w14:textId="77777777" w:rsidR="004E5ED0" w:rsidRPr="004E5ED0" w:rsidRDefault="004E5ED0" w:rsidP="004E5ED0">
            <w:pPr>
              <w:spacing w:after="0" w:line="240" w:lineRule="auto"/>
              <w:jc w:val="right"/>
              <w:rPr>
                <w:rFonts w:ascii="Arial" w:hAnsi="Arial" w:cs="Arial"/>
              </w:rPr>
            </w:pPr>
            <w:r w:rsidRPr="004E5ED0">
              <w:rPr>
                <w:rFonts w:ascii="Arial" w:hAnsi="Arial" w:cs="Arial"/>
              </w:rPr>
              <w:t>69</w:t>
            </w:r>
          </w:p>
        </w:tc>
        <w:tc>
          <w:tcPr>
            <w:tcW w:w="1393" w:type="dxa"/>
            <w:shd w:val="clear" w:color="auto" w:fill="FFFFFF" w:themeFill="background1"/>
            <w:noWrap/>
            <w:vAlign w:val="bottom"/>
          </w:tcPr>
          <w:p w14:paraId="10B13BEE" w14:textId="77777777" w:rsidR="004E5ED0" w:rsidRPr="004E5ED0" w:rsidRDefault="004E5ED0" w:rsidP="004E5ED0">
            <w:pPr>
              <w:spacing w:after="0" w:line="240" w:lineRule="auto"/>
              <w:jc w:val="right"/>
              <w:rPr>
                <w:rFonts w:ascii="Arial" w:hAnsi="Arial" w:cs="Arial"/>
              </w:rPr>
            </w:pPr>
            <w:r w:rsidRPr="004E5ED0">
              <w:rPr>
                <w:rFonts w:ascii="Arial" w:hAnsi="Arial" w:cs="Arial"/>
              </w:rPr>
              <w:t>0,04</w:t>
            </w:r>
          </w:p>
        </w:tc>
        <w:tc>
          <w:tcPr>
            <w:tcW w:w="1530" w:type="dxa"/>
            <w:shd w:val="clear" w:color="auto" w:fill="FFFFFF" w:themeFill="background1"/>
            <w:vAlign w:val="bottom"/>
          </w:tcPr>
          <w:p w14:paraId="7A54C8D0" w14:textId="77777777" w:rsidR="004E5ED0" w:rsidRPr="004E5ED0" w:rsidRDefault="004E5ED0" w:rsidP="004E5ED0">
            <w:pPr>
              <w:spacing w:after="0" w:line="240" w:lineRule="auto"/>
              <w:jc w:val="right"/>
              <w:rPr>
                <w:rFonts w:ascii="Arial" w:hAnsi="Arial" w:cs="Arial"/>
              </w:rPr>
            </w:pPr>
            <w:r w:rsidRPr="004E5ED0">
              <w:rPr>
                <w:rFonts w:ascii="Arial" w:hAnsi="Arial" w:cs="Arial"/>
              </w:rPr>
              <w:t>0,03</w:t>
            </w:r>
          </w:p>
        </w:tc>
      </w:tr>
      <w:tr w:rsidR="004E5ED0" w:rsidRPr="004E5ED0" w14:paraId="542B2180" w14:textId="77777777" w:rsidTr="004E5ED0">
        <w:trPr>
          <w:trHeight w:val="255"/>
        </w:trPr>
        <w:tc>
          <w:tcPr>
            <w:tcW w:w="1985" w:type="dxa"/>
            <w:shd w:val="clear" w:color="auto" w:fill="FFFFFF" w:themeFill="background1"/>
            <w:noWrap/>
            <w:vAlign w:val="bottom"/>
            <w:hideMark/>
          </w:tcPr>
          <w:p w14:paraId="63A5E566" w14:textId="77777777" w:rsidR="004E5ED0" w:rsidRPr="004E5ED0" w:rsidRDefault="004E5ED0" w:rsidP="004E5ED0">
            <w:pPr>
              <w:spacing w:after="0" w:line="240" w:lineRule="auto"/>
              <w:rPr>
                <w:rFonts w:ascii="Arial" w:hAnsi="Arial" w:cs="Arial"/>
              </w:rPr>
            </w:pPr>
            <w:r w:rsidRPr="004E5ED0">
              <w:rPr>
                <w:rFonts w:ascii="Arial" w:hAnsi="Arial" w:cs="Arial"/>
              </w:rPr>
              <w:t>Словения</w:t>
            </w:r>
          </w:p>
        </w:tc>
        <w:tc>
          <w:tcPr>
            <w:tcW w:w="1380" w:type="dxa"/>
            <w:shd w:val="clear" w:color="auto" w:fill="FFFFFF" w:themeFill="background1"/>
            <w:vAlign w:val="bottom"/>
          </w:tcPr>
          <w:p w14:paraId="6E5E6101" w14:textId="77777777" w:rsidR="004E5ED0" w:rsidRPr="004E5ED0" w:rsidRDefault="004E5ED0" w:rsidP="004E5ED0">
            <w:pPr>
              <w:spacing w:after="0" w:line="240" w:lineRule="auto"/>
              <w:jc w:val="right"/>
              <w:rPr>
                <w:rFonts w:ascii="Arial" w:hAnsi="Arial" w:cs="Arial"/>
              </w:rPr>
            </w:pPr>
            <w:r w:rsidRPr="004E5ED0">
              <w:rPr>
                <w:rFonts w:ascii="Arial" w:hAnsi="Arial" w:cs="Arial"/>
              </w:rPr>
              <w:t>86035</w:t>
            </w:r>
          </w:p>
        </w:tc>
        <w:tc>
          <w:tcPr>
            <w:tcW w:w="1477" w:type="dxa"/>
            <w:shd w:val="clear" w:color="auto" w:fill="FFFFFF" w:themeFill="background1"/>
            <w:noWrap/>
            <w:vAlign w:val="bottom"/>
            <w:hideMark/>
          </w:tcPr>
          <w:p w14:paraId="35BC533B" w14:textId="77777777" w:rsidR="004E5ED0" w:rsidRPr="004E5ED0" w:rsidRDefault="004E5ED0" w:rsidP="004E5ED0">
            <w:pPr>
              <w:spacing w:after="0" w:line="240" w:lineRule="auto"/>
              <w:jc w:val="right"/>
              <w:rPr>
                <w:rFonts w:ascii="Arial" w:hAnsi="Arial" w:cs="Arial"/>
              </w:rPr>
            </w:pPr>
            <w:r w:rsidRPr="004E5ED0">
              <w:rPr>
                <w:rFonts w:ascii="Arial" w:hAnsi="Arial" w:cs="Arial"/>
              </w:rPr>
              <w:t>81,5</w:t>
            </w:r>
          </w:p>
        </w:tc>
        <w:tc>
          <w:tcPr>
            <w:tcW w:w="1175" w:type="dxa"/>
            <w:shd w:val="clear" w:color="auto" w:fill="FFFFFF" w:themeFill="background1"/>
            <w:noWrap/>
            <w:vAlign w:val="bottom"/>
          </w:tcPr>
          <w:p w14:paraId="14D1DF9E" w14:textId="77777777" w:rsidR="004E5ED0" w:rsidRPr="004E5ED0" w:rsidRDefault="004E5ED0" w:rsidP="004E5ED0">
            <w:pPr>
              <w:spacing w:after="0" w:line="240" w:lineRule="auto"/>
              <w:jc w:val="right"/>
              <w:rPr>
                <w:rFonts w:ascii="Arial" w:hAnsi="Arial" w:cs="Arial"/>
              </w:rPr>
            </w:pPr>
            <w:r w:rsidRPr="004E5ED0">
              <w:rPr>
                <w:rFonts w:ascii="Arial" w:hAnsi="Arial" w:cs="Arial"/>
              </w:rPr>
              <w:t>77,6</w:t>
            </w:r>
          </w:p>
        </w:tc>
        <w:tc>
          <w:tcPr>
            <w:tcW w:w="1208" w:type="dxa"/>
            <w:shd w:val="clear" w:color="auto" w:fill="FFFFFF" w:themeFill="background1"/>
            <w:noWrap/>
            <w:vAlign w:val="bottom"/>
          </w:tcPr>
          <w:p w14:paraId="527C7A6D" w14:textId="77777777" w:rsidR="004E5ED0" w:rsidRPr="004E5ED0" w:rsidRDefault="004E5ED0" w:rsidP="004E5ED0">
            <w:pPr>
              <w:spacing w:after="0" w:line="240" w:lineRule="auto"/>
              <w:jc w:val="right"/>
              <w:rPr>
                <w:rFonts w:ascii="Arial" w:hAnsi="Arial" w:cs="Arial"/>
              </w:rPr>
            </w:pPr>
            <w:r w:rsidRPr="004E5ED0">
              <w:rPr>
                <w:rFonts w:ascii="Arial" w:hAnsi="Arial" w:cs="Arial"/>
              </w:rPr>
              <w:t>3,9</w:t>
            </w:r>
          </w:p>
        </w:tc>
        <w:tc>
          <w:tcPr>
            <w:tcW w:w="1585" w:type="dxa"/>
            <w:shd w:val="clear" w:color="auto" w:fill="FFFFFF" w:themeFill="background1"/>
            <w:noWrap/>
            <w:vAlign w:val="bottom"/>
          </w:tcPr>
          <w:p w14:paraId="0C719320" w14:textId="77777777" w:rsidR="004E5ED0" w:rsidRPr="004E5ED0" w:rsidRDefault="004E5ED0" w:rsidP="004E5ED0">
            <w:pPr>
              <w:spacing w:after="0" w:line="240" w:lineRule="auto"/>
              <w:jc w:val="right"/>
              <w:rPr>
                <w:rFonts w:ascii="Arial" w:hAnsi="Arial" w:cs="Arial"/>
              </w:rPr>
            </w:pPr>
            <w:r w:rsidRPr="004E5ED0">
              <w:rPr>
                <w:rFonts w:ascii="Arial" w:hAnsi="Arial" w:cs="Arial"/>
              </w:rPr>
              <w:t>342059</w:t>
            </w:r>
          </w:p>
        </w:tc>
        <w:tc>
          <w:tcPr>
            <w:tcW w:w="1585" w:type="dxa"/>
            <w:shd w:val="clear" w:color="auto" w:fill="FFFFFF" w:themeFill="background1"/>
            <w:noWrap/>
            <w:vAlign w:val="bottom"/>
          </w:tcPr>
          <w:p w14:paraId="7C25D8D6" w14:textId="77777777" w:rsidR="004E5ED0" w:rsidRPr="004E5ED0" w:rsidRDefault="004E5ED0" w:rsidP="004E5ED0">
            <w:pPr>
              <w:spacing w:after="0" w:line="240" w:lineRule="auto"/>
              <w:jc w:val="right"/>
              <w:rPr>
                <w:rFonts w:ascii="Arial" w:hAnsi="Arial" w:cs="Arial"/>
              </w:rPr>
            </w:pPr>
            <w:r w:rsidRPr="004E5ED0">
              <w:rPr>
                <w:rFonts w:ascii="Arial" w:hAnsi="Arial" w:cs="Arial"/>
              </w:rPr>
              <w:t>215497</w:t>
            </w:r>
          </w:p>
        </w:tc>
        <w:tc>
          <w:tcPr>
            <w:tcW w:w="1512" w:type="dxa"/>
            <w:shd w:val="clear" w:color="auto" w:fill="FFFFFF" w:themeFill="background1"/>
            <w:noWrap/>
            <w:vAlign w:val="bottom"/>
          </w:tcPr>
          <w:p w14:paraId="52FC7C02" w14:textId="77777777" w:rsidR="004E5ED0" w:rsidRPr="004E5ED0" w:rsidRDefault="004E5ED0" w:rsidP="004E5ED0">
            <w:pPr>
              <w:spacing w:after="0" w:line="240" w:lineRule="auto"/>
              <w:jc w:val="right"/>
              <w:rPr>
                <w:rFonts w:ascii="Arial" w:hAnsi="Arial" w:cs="Arial"/>
              </w:rPr>
            </w:pPr>
            <w:r w:rsidRPr="004E5ED0">
              <w:rPr>
                <w:rFonts w:ascii="Arial" w:hAnsi="Arial" w:cs="Arial"/>
              </w:rPr>
              <w:t>115</w:t>
            </w:r>
          </w:p>
        </w:tc>
        <w:tc>
          <w:tcPr>
            <w:tcW w:w="1393" w:type="dxa"/>
            <w:shd w:val="clear" w:color="auto" w:fill="FFFFFF" w:themeFill="background1"/>
            <w:noWrap/>
            <w:vAlign w:val="bottom"/>
          </w:tcPr>
          <w:p w14:paraId="3B2E32B7" w14:textId="77777777" w:rsidR="004E5ED0" w:rsidRPr="004E5ED0" w:rsidRDefault="004E5ED0" w:rsidP="004E5ED0">
            <w:pPr>
              <w:spacing w:after="0" w:line="240" w:lineRule="auto"/>
              <w:jc w:val="right"/>
              <w:rPr>
                <w:rFonts w:ascii="Arial" w:hAnsi="Arial" w:cs="Arial"/>
              </w:rPr>
            </w:pPr>
            <w:r w:rsidRPr="004E5ED0">
              <w:rPr>
                <w:rFonts w:ascii="Arial" w:hAnsi="Arial" w:cs="Arial"/>
              </w:rPr>
              <w:t>0,04</w:t>
            </w:r>
          </w:p>
        </w:tc>
        <w:tc>
          <w:tcPr>
            <w:tcW w:w="1530" w:type="dxa"/>
            <w:shd w:val="clear" w:color="auto" w:fill="FFFFFF" w:themeFill="background1"/>
            <w:vAlign w:val="bottom"/>
          </w:tcPr>
          <w:p w14:paraId="765C7616" w14:textId="77777777" w:rsidR="004E5ED0" w:rsidRPr="004E5ED0" w:rsidRDefault="004E5ED0" w:rsidP="004E5ED0">
            <w:pPr>
              <w:spacing w:after="0" w:line="240" w:lineRule="auto"/>
              <w:jc w:val="right"/>
              <w:rPr>
                <w:rFonts w:ascii="Arial" w:hAnsi="Arial" w:cs="Arial"/>
              </w:rPr>
            </w:pPr>
            <w:r w:rsidRPr="004E5ED0">
              <w:rPr>
                <w:rFonts w:ascii="Arial" w:hAnsi="Arial" w:cs="Arial"/>
              </w:rPr>
              <w:t>0,02</w:t>
            </w:r>
          </w:p>
        </w:tc>
      </w:tr>
      <w:tr w:rsidR="004E5ED0" w:rsidRPr="004E5ED0" w14:paraId="00C802C9" w14:textId="77777777" w:rsidTr="004E5ED0">
        <w:trPr>
          <w:trHeight w:val="255"/>
        </w:trPr>
        <w:tc>
          <w:tcPr>
            <w:tcW w:w="1985" w:type="dxa"/>
            <w:shd w:val="clear" w:color="auto" w:fill="FFFFFF" w:themeFill="background1"/>
            <w:noWrap/>
            <w:vAlign w:val="bottom"/>
            <w:hideMark/>
          </w:tcPr>
          <w:p w14:paraId="15B120EA" w14:textId="77777777" w:rsidR="004E5ED0" w:rsidRPr="004E5ED0" w:rsidRDefault="004E5ED0" w:rsidP="004E5ED0">
            <w:pPr>
              <w:spacing w:after="0" w:line="240" w:lineRule="auto"/>
              <w:rPr>
                <w:rFonts w:ascii="Arial" w:hAnsi="Arial" w:cs="Arial"/>
              </w:rPr>
            </w:pPr>
            <w:r w:rsidRPr="004E5ED0">
              <w:rPr>
                <w:rFonts w:ascii="Arial" w:hAnsi="Arial" w:cs="Arial"/>
              </w:rPr>
              <w:t>Коста-Рика</w:t>
            </w:r>
          </w:p>
        </w:tc>
        <w:tc>
          <w:tcPr>
            <w:tcW w:w="1380" w:type="dxa"/>
            <w:shd w:val="clear" w:color="auto" w:fill="FFFFFF" w:themeFill="background1"/>
            <w:vAlign w:val="bottom"/>
          </w:tcPr>
          <w:p w14:paraId="47487CAF" w14:textId="77777777" w:rsidR="004E5ED0" w:rsidRPr="004E5ED0" w:rsidRDefault="004E5ED0" w:rsidP="004E5ED0">
            <w:pPr>
              <w:spacing w:after="0" w:line="240" w:lineRule="auto"/>
              <w:jc w:val="right"/>
              <w:rPr>
                <w:rFonts w:ascii="Arial" w:hAnsi="Arial" w:cs="Arial"/>
              </w:rPr>
            </w:pPr>
            <w:r w:rsidRPr="004E5ED0">
              <w:rPr>
                <w:rFonts w:ascii="Arial" w:hAnsi="Arial" w:cs="Arial"/>
              </w:rPr>
              <w:t>47302</w:t>
            </w:r>
          </w:p>
        </w:tc>
        <w:tc>
          <w:tcPr>
            <w:tcW w:w="1477" w:type="dxa"/>
            <w:shd w:val="clear" w:color="auto" w:fill="FFFFFF" w:themeFill="background1"/>
            <w:noWrap/>
            <w:vAlign w:val="bottom"/>
            <w:hideMark/>
          </w:tcPr>
          <w:p w14:paraId="42E430F2" w14:textId="77777777" w:rsidR="004E5ED0" w:rsidRPr="004E5ED0" w:rsidRDefault="004E5ED0" w:rsidP="004E5ED0">
            <w:pPr>
              <w:spacing w:after="0" w:line="240" w:lineRule="auto"/>
              <w:jc w:val="right"/>
              <w:rPr>
                <w:rFonts w:ascii="Arial" w:hAnsi="Arial" w:cs="Arial"/>
              </w:rPr>
            </w:pPr>
            <w:r w:rsidRPr="004E5ED0">
              <w:rPr>
                <w:rFonts w:ascii="Arial" w:hAnsi="Arial" w:cs="Arial"/>
              </w:rPr>
              <w:t>80,4</w:t>
            </w:r>
          </w:p>
        </w:tc>
        <w:tc>
          <w:tcPr>
            <w:tcW w:w="1175" w:type="dxa"/>
            <w:shd w:val="clear" w:color="auto" w:fill="FFFFFF" w:themeFill="background1"/>
            <w:noWrap/>
            <w:vAlign w:val="bottom"/>
          </w:tcPr>
          <w:p w14:paraId="473698EB" w14:textId="77777777" w:rsidR="004E5ED0" w:rsidRPr="004E5ED0" w:rsidRDefault="004E5ED0" w:rsidP="004E5ED0">
            <w:pPr>
              <w:spacing w:after="0" w:line="240" w:lineRule="auto"/>
              <w:jc w:val="right"/>
              <w:rPr>
                <w:rFonts w:ascii="Arial" w:hAnsi="Arial" w:cs="Arial"/>
              </w:rPr>
            </w:pPr>
            <w:r w:rsidRPr="004E5ED0">
              <w:rPr>
                <w:rFonts w:ascii="Arial" w:hAnsi="Arial" w:cs="Arial"/>
              </w:rPr>
              <w:t>71,6</w:t>
            </w:r>
          </w:p>
        </w:tc>
        <w:tc>
          <w:tcPr>
            <w:tcW w:w="1208" w:type="dxa"/>
            <w:shd w:val="clear" w:color="auto" w:fill="FFFFFF" w:themeFill="background1"/>
            <w:noWrap/>
            <w:vAlign w:val="bottom"/>
          </w:tcPr>
          <w:p w14:paraId="14954385" w14:textId="77777777" w:rsidR="004E5ED0" w:rsidRPr="004E5ED0" w:rsidRDefault="004E5ED0" w:rsidP="004E5ED0">
            <w:pPr>
              <w:spacing w:after="0" w:line="240" w:lineRule="auto"/>
              <w:jc w:val="right"/>
              <w:rPr>
                <w:rFonts w:ascii="Arial" w:hAnsi="Arial" w:cs="Arial"/>
              </w:rPr>
            </w:pPr>
            <w:r w:rsidRPr="004E5ED0">
              <w:rPr>
                <w:rFonts w:ascii="Arial" w:hAnsi="Arial" w:cs="Arial"/>
              </w:rPr>
              <w:t>8,8</w:t>
            </w:r>
          </w:p>
        </w:tc>
        <w:tc>
          <w:tcPr>
            <w:tcW w:w="1585" w:type="dxa"/>
            <w:shd w:val="clear" w:color="auto" w:fill="FFFFFF" w:themeFill="background1"/>
            <w:noWrap/>
            <w:vAlign w:val="bottom"/>
          </w:tcPr>
          <w:p w14:paraId="3D4BF81E" w14:textId="77777777" w:rsidR="004E5ED0" w:rsidRPr="004E5ED0" w:rsidRDefault="004E5ED0" w:rsidP="004E5ED0">
            <w:pPr>
              <w:spacing w:after="0" w:line="240" w:lineRule="auto"/>
              <w:jc w:val="right"/>
              <w:rPr>
                <w:rFonts w:ascii="Arial" w:hAnsi="Arial" w:cs="Arial"/>
              </w:rPr>
            </w:pPr>
            <w:r w:rsidRPr="004E5ED0">
              <w:rPr>
                <w:rFonts w:ascii="Arial" w:hAnsi="Arial" w:cs="Arial"/>
              </w:rPr>
              <w:t>491582</w:t>
            </w:r>
          </w:p>
        </w:tc>
        <w:tc>
          <w:tcPr>
            <w:tcW w:w="1585" w:type="dxa"/>
            <w:shd w:val="clear" w:color="auto" w:fill="FFFFFF" w:themeFill="background1"/>
            <w:noWrap/>
            <w:vAlign w:val="bottom"/>
          </w:tcPr>
          <w:p w14:paraId="267A7695" w14:textId="77777777" w:rsidR="004E5ED0" w:rsidRPr="004E5ED0" w:rsidRDefault="004E5ED0" w:rsidP="004E5ED0">
            <w:pPr>
              <w:spacing w:after="0" w:line="240" w:lineRule="auto"/>
              <w:jc w:val="right"/>
              <w:rPr>
                <w:rFonts w:ascii="Arial" w:hAnsi="Arial" w:cs="Arial"/>
              </w:rPr>
            </w:pPr>
            <w:r w:rsidRPr="004E5ED0">
              <w:rPr>
                <w:rFonts w:ascii="Arial" w:hAnsi="Arial" w:cs="Arial"/>
              </w:rPr>
              <w:t>309697</w:t>
            </w:r>
          </w:p>
        </w:tc>
        <w:tc>
          <w:tcPr>
            <w:tcW w:w="1512" w:type="dxa"/>
            <w:shd w:val="clear" w:color="auto" w:fill="FFFFFF" w:themeFill="background1"/>
            <w:noWrap/>
            <w:vAlign w:val="bottom"/>
          </w:tcPr>
          <w:p w14:paraId="43240A3F" w14:textId="77777777" w:rsidR="004E5ED0" w:rsidRPr="004E5ED0" w:rsidRDefault="004E5ED0" w:rsidP="004E5ED0">
            <w:pPr>
              <w:spacing w:after="0" w:line="240" w:lineRule="auto"/>
              <w:jc w:val="right"/>
              <w:rPr>
                <w:rFonts w:ascii="Arial" w:hAnsi="Arial" w:cs="Arial"/>
              </w:rPr>
            </w:pPr>
            <w:r w:rsidRPr="004E5ED0">
              <w:rPr>
                <w:rFonts w:ascii="Arial" w:hAnsi="Arial" w:cs="Arial"/>
              </w:rPr>
              <w:t>80</w:t>
            </w:r>
          </w:p>
        </w:tc>
        <w:tc>
          <w:tcPr>
            <w:tcW w:w="1393" w:type="dxa"/>
            <w:shd w:val="clear" w:color="auto" w:fill="FFFFFF" w:themeFill="background1"/>
            <w:noWrap/>
            <w:vAlign w:val="bottom"/>
          </w:tcPr>
          <w:p w14:paraId="58A9DDBD" w14:textId="77777777" w:rsidR="004E5ED0" w:rsidRPr="004E5ED0" w:rsidRDefault="004E5ED0" w:rsidP="004E5ED0">
            <w:pPr>
              <w:spacing w:after="0" w:line="240" w:lineRule="auto"/>
              <w:jc w:val="right"/>
              <w:rPr>
                <w:rFonts w:ascii="Arial" w:hAnsi="Arial" w:cs="Arial"/>
              </w:rPr>
            </w:pPr>
            <w:r w:rsidRPr="004E5ED0">
              <w:rPr>
                <w:rFonts w:ascii="Arial" w:hAnsi="Arial" w:cs="Arial"/>
              </w:rPr>
              <w:t>0,04</w:t>
            </w:r>
          </w:p>
        </w:tc>
        <w:tc>
          <w:tcPr>
            <w:tcW w:w="1530" w:type="dxa"/>
            <w:shd w:val="clear" w:color="auto" w:fill="FFFFFF" w:themeFill="background1"/>
            <w:vAlign w:val="bottom"/>
          </w:tcPr>
          <w:p w14:paraId="07AC871C" w14:textId="77777777" w:rsidR="004E5ED0" w:rsidRPr="004E5ED0" w:rsidRDefault="004E5ED0" w:rsidP="004E5ED0">
            <w:pPr>
              <w:spacing w:after="0" w:line="240" w:lineRule="auto"/>
              <w:jc w:val="right"/>
              <w:rPr>
                <w:rFonts w:ascii="Arial" w:hAnsi="Arial" w:cs="Arial"/>
              </w:rPr>
            </w:pPr>
            <w:r w:rsidRPr="004E5ED0">
              <w:rPr>
                <w:rFonts w:ascii="Arial" w:hAnsi="Arial" w:cs="Arial"/>
              </w:rPr>
              <w:t>0,02</w:t>
            </w:r>
          </w:p>
        </w:tc>
      </w:tr>
      <w:tr w:rsidR="004E5ED0" w:rsidRPr="004E5ED0" w14:paraId="1F1C9BFB" w14:textId="77777777" w:rsidTr="004E5ED0">
        <w:trPr>
          <w:trHeight w:val="255"/>
        </w:trPr>
        <w:tc>
          <w:tcPr>
            <w:tcW w:w="1985" w:type="dxa"/>
            <w:shd w:val="clear" w:color="auto" w:fill="FFFFFF" w:themeFill="background1"/>
            <w:noWrap/>
            <w:vAlign w:val="bottom"/>
            <w:hideMark/>
          </w:tcPr>
          <w:p w14:paraId="141F82AF" w14:textId="77777777" w:rsidR="004E5ED0" w:rsidRPr="004E5ED0" w:rsidRDefault="004E5ED0" w:rsidP="004E5ED0">
            <w:pPr>
              <w:spacing w:after="0" w:line="240" w:lineRule="auto"/>
              <w:rPr>
                <w:rFonts w:ascii="Arial" w:hAnsi="Arial" w:cs="Arial"/>
              </w:rPr>
            </w:pPr>
            <w:r w:rsidRPr="004E5ED0">
              <w:rPr>
                <w:rFonts w:ascii="Arial" w:hAnsi="Arial" w:cs="Arial"/>
              </w:rPr>
              <w:t>Литва</w:t>
            </w:r>
          </w:p>
        </w:tc>
        <w:tc>
          <w:tcPr>
            <w:tcW w:w="1380" w:type="dxa"/>
            <w:shd w:val="clear" w:color="auto" w:fill="FFFFFF" w:themeFill="background1"/>
            <w:vAlign w:val="bottom"/>
          </w:tcPr>
          <w:p w14:paraId="17E526C1" w14:textId="77777777" w:rsidR="004E5ED0" w:rsidRPr="004E5ED0" w:rsidRDefault="004E5ED0" w:rsidP="004E5ED0">
            <w:pPr>
              <w:spacing w:after="0" w:line="240" w:lineRule="auto"/>
              <w:jc w:val="right"/>
              <w:rPr>
                <w:rFonts w:ascii="Arial" w:hAnsi="Arial" w:cs="Arial"/>
              </w:rPr>
            </w:pPr>
            <w:r w:rsidRPr="004E5ED0">
              <w:rPr>
                <w:rFonts w:ascii="Arial" w:hAnsi="Arial" w:cs="Arial"/>
              </w:rPr>
              <w:t>78806</w:t>
            </w:r>
          </w:p>
        </w:tc>
        <w:tc>
          <w:tcPr>
            <w:tcW w:w="1477" w:type="dxa"/>
            <w:shd w:val="clear" w:color="auto" w:fill="FFFFFF" w:themeFill="background1"/>
            <w:noWrap/>
            <w:vAlign w:val="bottom"/>
            <w:hideMark/>
          </w:tcPr>
          <w:p w14:paraId="4D0C7B6A" w14:textId="77777777" w:rsidR="004E5ED0" w:rsidRPr="004E5ED0" w:rsidRDefault="004E5ED0" w:rsidP="004E5ED0">
            <w:pPr>
              <w:spacing w:after="0" w:line="240" w:lineRule="auto"/>
              <w:jc w:val="right"/>
              <w:rPr>
                <w:rFonts w:ascii="Arial" w:hAnsi="Arial" w:cs="Arial"/>
              </w:rPr>
            </w:pPr>
            <w:r w:rsidRPr="004E5ED0">
              <w:rPr>
                <w:rFonts w:ascii="Arial" w:hAnsi="Arial" w:cs="Arial"/>
              </w:rPr>
              <w:t>75,8</w:t>
            </w:r>
          </w:p>
        </w:tc>
        <w:tc>
          <w:tcPr>
            <w:tcW w:w="1175" w:type="dxa"/>
            <w:shd w:val="clear" w:color="auto" w:fill="FFFFFF" w:themeFill="background1"/>
            <w:noWrap/>
            <w:vAlign w:val="bottom"/>
          </w:tcPr>
          <w:p w14:paraId="72E763AA" w14:textId="77777777" w:rsidR="004E5ED0" w:rsidRPr="004E5ED0" w:rsidRDefault="004E5ED0" w:rsidP="004E5ED0">
            <w:pPr>
              <w:spacing w:after="0" w:line="240" w:lineRule="auto"/>
              <w:jc w:val="right"/>
              <w:rPr>
                <w:rFonts w:ascii="Arial" w:hAnsi="Arial" w:cs="Arial"/>
              </w:rPr>
            </w:pPr>
            <w:r w:rsidRPr="004E5ED0">
              <w:rPr>
                <w:rFonts w:ascii="Arial" w:hAnsi="Arial" w:cs="Arial"/>
              </w:rPr>
              <w:t>71,6</w:t>
            </w:r>
          </w:p>
        </w:tc>
        <w:tc>
          <w:tcPr>
            <w:tcW w:w="1208" w:type="dxa"/>
            <w:shd w:val="clear" w:color="auto" w:fill="FFFFFF" w:themeFill="background1"/>
            <w:noWrap/>
            <w:vAlign w:val="bottom"/>
          </w:tcPr>
          <w:p w14:paraId="31E7644C" w14:textId="77777777" w:rsidR="004E5ED0" w:rsidRPr="004E5ED0" w:rsidRDefault="004E5ED0" w:rsidP="004E5ED0">
            <w:pPr>
              <w:spacing w:after="0" w:line="240" w:lineRule="auto"/>
              <w:jc w:val="right"/>
              <w:rPr>
                <w:rFonts w:ascii="Arial" w:hAnsi="Arial" w:cs="Arial"/>
              </w:rPr>
            </w:pPr>
            <w:r w:rsidRPr="004E5ED0">
              <w:rPr>
                <w:rFonts w:ascii="Arial" w:hAnsi="Arial" w:cs="Arial"/>
              </w:rPr>
              <w:t>4,2</w:t>
            </w:r>
          </w:p>
        </w:tc>
        <w:tc>
          <w:tcPr>
            <w:tcW w:w="1585" w:type="dxa"/>
            <w:shd w:val="clear" w:color="auto" w:fill="FFFFFF" w:themeFill="background1"/>
            <w:noWrap/>
            <w:vAlign w:val="bottom"/>
          </w:tcPr>
          <w:p w14:paraId="14FF950C" w14:textId="77777777" w:rsidR="004E5ED0" w:rsidRPr="004E5ED0" w:rsidRDefault="004E5ED0" w:rsidP="004E5ED0">
            <w:pPr>
              <w:spacing w:after="0" w:line="240" w:lineRule="auto"/>
              <w:jc w:val="right"/>
              <w:rPr>
                <w:rFonts w:ascii="Arial" w:hAnsi="Arial" w:cs="Arial"/>
              </w:rPr>
            </w:pPr>
            <w:r w:rsidRPr="004E5ED0">
              <w:rPr>
                <w:rFonts w:ascii="Arial" w:hAnsi="Arial" w:cs="Arial"/>
              </w:rPr>
              <w:t>346856</w:t>
            </w:r>
          </w:p>
        </w:tc>
        <w:tc>
          <w:tcPr>
            <w:tcW w:w="1585" w:type="dxa"/>
            <w:shd w:val="clear" w:color="auto" w:fill="FFFFFF" w:themeFill="background1"/>
            <w:noWrap/>
            <w:vAlign w:val="bottom"/>
          </w:tcPr>
          <w:p w14:paraId="2C05B43E" w14:textId="77777777" w:rsidR="004E5ED0" w:rsidRPr="004E5ED0" w:rsidRDefault="004E5ED0" w:rsidP="004E5ED0">
            <w:pPr>
              <w:spacing w:after="0" w:line="240" w:lineRule="auto"/>
              <w:jc w:val="right"/>
              <w:rPr>
                <w:rFonts w:ascii="Arial" w:hAnsi="Arial" w:cs="Arial"/>
              </w:rPr>
            </w:pPr>
            <w:r w:rsidRPr="004E5ED0">
              <w:rPr>
                <w:rFonts w:ascii="Arial" w:hAnsi="Arial" w:cs="Arial"/>
              </w:rPr>
              <w:t>218519</w:t>
            </w:r>
          </w:p>
        </w:tc>
        <w:tc>
          <w:tcPr>
            <w:tcW w:w="1512" w:type="dxa"/>
            <w:shd w:val="clear" w:color="auto" w:fill="FFFFFF" w:themeFill="background1"/>
            <w:noWrap/>
            <w:vAlign w:val="bottom"/>
          </w:tcPr>
          <w:p w14:paraId="71E081EA" w14:textId="77777777" w:rsidR="004E5ED0" w:rsidRPr="004E5ED0" w:rsidRDefault="004E5ED0" w:rsidP="004E5ED0">
            <w:pPr>
              <w:spacing w:after="0" w:line="240" w:lineRule="auto"/>
              <w:jc w:val="right"/>
              <w:rPr>
                <w:rFonts w:ascii="Arial" w:hAnsi="Arial" w:cs="Arial"/>
              </w:rPr>
            </w:pPr>
            <w:r w:rsidRPr="004E5ED0">
              <w:rPr>
                <w:rFonts w:ascii="Arial" w:hAnsi="Arial" w:cs="Arial"/>
              </w:rPr>
              <w:t>80</w:t>
            </w:r>
          </w:p>
        </w:tc>
        <w:tc>
          <w:tcPr>
            <w:tcW w:w="1393" w:type="dxa"/>
            <w:shd w:val="clear" w:color="auto" w:fill="FFFFFF" w:themeFill="background1"/>
            <w:noWrap/>
            <w:vAlign w:val="bottom"/>
          </w:tcPr>
          <w:p w14:paraId="4CE4F494" w14:textId="77777777" w:rsidR="004E5ED0" w:rsidRPr="004E5ED0" w:rsidRDefault="004E5ED0" w:rsidP="004E5ED0">
            <w:pPr>
              <w:spacing w:after="0" w:line="240" w:lineRule="auto"/>
              <w:jc w:val="right"/>
              <w:rPr>
                <w:rFonts w:ascii="Arial" w:hAnsi="Arial" w:cs="Arial"/>
              </w:rPr>
            </w:pPr>
            <w:r w:rsidRPr="004E5ED0">
              <w:rPr>
                <w:rFonts w:ascii="Arial" w:hAnsi="Arial" w:cs="Arial"/>
              </w:rPr>
              <w:t>0,03</w:t>
            </w:r>
          </w:p>
        </w:tc>
        <w:tc>
          <w:tcPr>
            <w:tcW w:w="1530" w:type="dxa"/>
            <w:shd w:val="clear" w:color="auto" w:fill="FFFFFF" w:themeFill="background1"/>
            <w:vAlign w:val="bottom"/>
          </w:tcPr>
          <w:p w14:paraId="0687B44D" w14:textId="77777777" w:rsidR="004E5ED0" w:rsidRPr="004E5ED0" w:rsidRDefault="004E5ED0" w:rsidP="004E5ED0">
            <w:pPr>
              <w:spacing w:after="0" w:line="240" w:lineRule="auto"/>
              <w:jc w:val="right"/>
              <w:rPr>
                <w:rFonts w:ascii="Arial" w:hAnsi="Arial" w:cs="Arial"/>
              </w:rPr>
            </w:pPr>
            <w:r w:rsidRPr="004E5ED0">
              <w:rPr>
                <w:rFonts w:ascii="Arial" w:hAnsi="Arial" w:cs="Arial"/>
              </w:rPr>
              <w:t>0,02</w:t>
            </w:r>
          </w:p>
        </w:tc>
      </w:tr>
      <w:tr w:rsidR="004E5ED0" w:rsidRPr="004E5ED0" w14:paraId="49D6E598" w14:textId="77777777" w:rsidTr="004E5ED0">
        <w:trPr>
          <w:trHeight w:val="255"/>
        </w:trPr>
        <w:tc>
          <w:tcPr>
            <w:tcW w:w="1985" w:type="dxa"/>
            <w:shd w:val="clear" w:color="auto" w:fill="FFFFFF" w:themeFill="background1"/>
            <w:noWrap/>
            <w:vAlign w:val="bottom"/>
            <w:hideMark/>
          </w:tcPr>
          <w:p w14:paraId="2798B3E4" w14:textId="77777777" w:rsidR="004E5ED0" w:rsidRPr="004E5ED0" w:rsidRDefault="004E5ED0" w:rsidP="004E5ED0">
            <w:pPr>
              <w:spacing w:after="0" w:line="240" w:lineRule="auto"/>
              <w:rPr>
                <w:rFonts w:ascii="Arial" w:hAnsi="Arial" w:cs="Arial"/>
              </w:rPr>
            </w:pPr>
            <w:r w:rsidRPr="004E5ED0">
              <w:rPr>
                <w:rFonts w:ascii="Arial" w:hAnsi="Arial" w:cs="Arial"/>
              </w:rPr>
              <w:t>Словакия</w:t>
            </w:r>
          </w:p>
        </w:tc>
        <w:tc>
          <w:tcPr>
            <w:tcW w:w="1380" w:type="dxa"/>
            <w:shd w:val="clear" w:color="auto" w:fill="FFFFFF" w:themeFill="background1"/>
            <w:vAlign w:val="bottom"/>
          </w:tcPr>
          <w:p w14:paraId="283A0526" w14:textId="77777777" w:rsidR="004E5ED0" w:rsidRPr="004E5ED0" w:rsidRDefault="004E5ED0" w:rsidP="004E5ED0">
            <w:pPr>
              <w:spacing w:after="0" w:line="240" w:lineRule="auto"/>
              <w:jc w:val="right"/>
              <w:rPr>
                <w:rFonts w:ascii="Arial" w:hAnsi="Arial" w:cs="Arial"/>
              </w:rPr>
            </w:pPr>
            <w:r w:rsidRPr="004E5ED0">
              <w:rPr>
                <w:rFonts w:ascii="Arial" w:hAnsi="Arial" w:cs="Arial"/>
              </w:rPr>
              <w:t>71917</w:t>
            </w:r>
          </w:p>
        </w:tc>
        <w:tc>
          <w:tcPr>
            <w:tcW w:w="1477" w:type="dxa"/>
            <w:shd w:val="clear" w:color="auto" w:fill="FFFFFF" w:themeFill="background1"/>
            <w:noWrap/>
            <w:vAlign w:val="bottom"/>
            <w:hideMark/>
          </w:tcPr>
          <w:p w14:paraId="54E45C0B" w14:textId="77777777" w:rsidR="004E5ED0" w:rsidRPr="004E5ED0" w:rsidRDefault="004E5ED0" w:rsidP="004E5ED0">
            <w:pPr>
              <w:spacing w:after="0" w:line="240" w:lineRule="auto"/>
              <w:jc w:val="right"/>
              <w:rPr>
                <w:rFonts w:ascii="Arial" w:hAnsi="Arial" w:cs="Arial"/>
              </w:rPr>
            </w:pPr>
            <w:r w:rsidRPr="004E5ED0">
              <w:rPr>
                <w:rFonts w:ascii="Arial" w:hAnsi="Arial" w:cs="Arial"/>
              </w:rPr>
              <w:t>77,4</w:t>
            </w:r>
          </w:p>
        </w:tc>
        <w:tc>
          <w:tcPr>
            <w:tcW w:w="1175" w:type="dxa"/>
            <w:shd w:val="clear" w:color="auto" w:fill="FFFFFF" w:themeFill="background1"/>
            <w:noWrap/>
            <w:vAlign w:val="bottom"/>
          </w:tcPr>
          <w:p w14:paraId="57ABF8A6" w14:textId="77777777" w:rsidR="004E5ED0" w:rsidRPr="004E5ED0" w:rsidRDefault="004E5ED0" w:rsidP="004E5ED0">
            <w:pPr>
              <w:spacing w:after="0" w:line="240" w:lineRule="auto"/>
              <w:jc w:val="right"/>
              <w:rPr>
                <w:rFonts w:ascii="Arial" w:hAnsi="Arial" w:cs="Arial"/>
              </w:rPr>
            </w:pPr>
            <w:r w:rsidRPr="004E5ED0">
              <w:rPr>
                <w:rFonts w:ascii="Arial" w:hAnsi="Arial" w:cs="Arial"/>
              </w:rPr>
              <w:t>71,6</w:t>
            </w:r>
          </w:p>
        </w:tc>
        <w:tc>
          <w:tcPr>
            <w:tcW w:w="1208" w:type="dxa"/>
            <w:shd w:val="clear" w:color="auto" w:fill="FFFFFF" w:themeFill="background1"/>
            <w:noWrap/>
            <w:vAlign w:val="bottom"/>
          </w:tcPr>
          <w:p w14:paraId="7B6ECC4C" w14:textId="77777777" w:rsidR="004E5ED0" w:rsidRPr="004E5ED0" w:rsidRDefault="004E5ED0" w:rsidP="004E5ED0">
            <w:pPr>
              <w:spacing w:after="0" w:line="240" w:lineRule="auto"/>
              <w:jc w:val="right"/>
              <w:rPr>
                <w:rFonts w:ascii="Arial" w:hAnsi="Arial" w:cs="Arial"/>
              </w:rPr>
            </w:pPr>
            <w:r w:rsidRPr="004E5ED0">
              <w:rPr>
                <w:rFonts w:ascii="Arial" w:hAnsi="Arial" w:cs="Arial"/>
              </w:rPr>
              <w:t>5,8</w:t>
            </w:r>
          </w:p>
        </w:tc>
        <w:tc>
          <w:tcPr>
            <w:tcW w:w="1585" w:type="dxa"/>
            <w:shd w:val="clear" w:color="auto" w:fill="FFFFFF" w:themeFill="background1"/>
            <w:noWrap/>
            <w:vAlign w:val="bottom"/>
          </w:tcPr>
          <w:p w14:paraId="64A07133" w14:textId="77777777" w:rsidR="004E5ED0" w:rsidRPr="004E5ED0" w:rsidRDefault="004E5ED0" w:rsidP="004E5ED0">
            <w:pPr>
              <w:spacing w:after="0" w:line="240" w:lineRule="auto"/>
              <w:jc w:val="right"/>
              <w:rPr>
                <w:rFonts w:ascii="Arial" w:hAnsi="Arial" w:cs="Arial"/>
              </w:rPr>
            </w:pPr>
            <w:r w:rsidRPr="004E5ED0">
              <w:rPr>
                <w:rFonts w:ascii="Arial" w:hAnsi="Arial" w:cs="Arial"/>
              </w:rPr>
              <w:t>465214</w:t>
            </w:r>
          </w:p>
        </w:tc>
        <w:tc>
          <w:tcPr>
            <w:tcW w:w="1585" w:type="dxa"/>
            <w:shd w:val="clear" w:color="auto" w:fill="FFFFFF" w:themeFill="background1"/>
            <w:noWrap/>
            <w:vAlign w:val="bottom"/>
          </w:tcPr>
          <w:p w14:paraId="7A239973" w14:textId="77777777" w:rsidR="004E5ED0" w:rsidRPr="004E5ED0" w:rsidRDefault="004E5ED0" w:rsidP="004E5ED0">
            <w:pPr>
              <w:spacing w:after="0" w:line="240" w:lineRule="auto"/>
              <w:jc w:val="right"/>
              <w:rPr>
                <w:rFonts w:ascii="Arial" w:hAnsi="Arial" w:cs="Arial"/>
              </w:rPr>
            </w:pPr>
            <w:r w:rsidRPr="004E5ED0">
              <w:rPr>
                <w:rFonts w:ascii="Arial" w:hAnsi="Arial" w:cs="Arial"/>
              </w:rPr>
              <w:t>293085</w:t>
            </w:r>
          </w:p>
        </w:tc>
        <w:tc>
          <w:tcPr>
            <w:tcW w:w="1512" w:type="dxa"/>
            <w:shd w:val="clear" w:color="auto" w:fill="FFFFFF" w:themeFill="background1"/>
            <w:noWrap/>
            <w:vAlign w:val="bottom"/>
          </w:tcPr>
          <w:p w14:paraId="42C2CE82" w14:textId="77777777" w:rsidR="004E5ED0" w:rsidRPr="004E5ED0" w:rsidRDefault="004E5ED0" w:rsidP="004E5ED0">
            <w:pPr>
              <w:spacing w:after="0" w:line="240" w:lineRule="auto"/>
              <w:jc w:val="right"/>
              <w:rPr>
                <w:rFonts w:ascii="Arial" w:hAnsi="Arial" w:cs="Arial"/>
              </w:rPr>
            </w:pPr>
            <w:r w:rsidRPr="004E5ED0">
              <w:rPr>
                <w:rFonts w:ascii="Arial" w:hAnsi="Arial" w:cs="Arial"/>
              </w:rPr>
              <w:t>28</w:t>
            </w:r>
          </w:p>
        </w:tc>
        <w:tc>
          <w:tcPr>
            <w:tcW w:w="1393" w:type="dxa"/>
            <w:shd w:val="clear" w:color="auto" w:fill="FFFFFF" w:themeFill="background1"/>
            <w:noWrap/>
            <w:vAlign w:val="bottom"/>
          </w:tcPr>
          <w:p w14:paraId="46792346" w14:textId="77777777" w:rsidR="004E5ED0" w:rsidRPr="004E5ED0" w:rsidRDefault="004E5ED0" w:rsidP="004E5ED0">
            <w:pPr>
              <w:spacing w:after="0" w:line="240" w:lineRule="auto"/>
              <w:jc w:val="right"/>
              <w:rPr>
                <w:rFonts w:ascii="Arial" w:hAnsi="Arial" w:cs="Arial"/>
              </w:rPr>
            </w:pPr>
            <w:r w:rsidRPr="004E5ED0">
              <w:rPr>
                <w:rFonts w:ascii="Arial" w:hAnsi="Arial" w:cs="Arial"/>
              </w:rPr>
              <w:t>0,01</w:t>
            </w:r>
          </w:p>
        </w:tc>
        <w:tc>
          <w:tcPr>
            <w:tcW w:w="1530" w:type="dxa"/>
            <w:shd w:val="clear" w:color="auto" w:fill="FFFFFF" w:themeFill="background1"/>
            <w:vAlign w:val="bottom"/>
          </w:tcPr>
          <w:p w14:paraId="304B0A4C" w14:textId="77777777" w:rsidR="004E5ED0" w:rsidRPr="004E5ED0" w:rsidRDefault="004E5ED0" w:rsidP="004E5ED0">
            <w:pPr>
              <w:spacing w:after="0" w:line="240" w:lineRule="auto"/>
              <w:jc w:val="right"/>
              <w:rPr>
                <w:rFonts w:ascii="Arial" w:hAnsi="Arial" w:cs="Arial"/>
              </w:rPr>
            </w:pPr>
            <w:r w:rsidRPr="004E5ED0">
              <w:rPr>
                <w:rFonts w:ascii="Arial" w:hAnsi="Arial" w:cs="Arial"/>
              </w:rPr>
              <w:t>0,01</w:t>
            </w:r>
          </w:p>
        </w:tc>
      </w:tr>
      <w:tr w:rsidR="004E5ED0" w:rsidRPr="004E5ED0" w14:paraId="1F1603FD" w14:textId="77777777" w:rsidTr="004E5ED0">
        <w:trPr>
          <w:trHeight w:val="255"/>
        </w:trPr>
        <w:tc>
          <w:tcPr>
            <w:tcW w:w="1985" w:type="dxa"/>
            <w:shd w:val="clear" w:color="auto" w:fill="FFFFFF" w:themeFill="background1"/>
            <w:noWrap/>
            <w:vAlign w:val="bottom"/>
            <w:hideMark/>
          </w:tcPr>
          <w:p w14:paraId="5432C5D8" w14:textId="77777777" w:rsidR="004E5ED0" w:rsidRPr="004E5ED0" w:rsidRDefault="004E5ED0" w:rsidP="004E5ED0">
            <w:pPr>
              <w:spacing w:after="0" w:line="240" w:lineRule="auto"/>
              <w:rPr>
                <w:rFonts w:ascii="Arial" w:hAnsi="Arial" w:cs="Arial"/>
              </w:rPr>
            </w:pPr>
            <w:r w:rsidRPr="004E5ED0">
              <w:rPr>
                <w:rFonts w:ascii="Arial" w:hAnsi="Arial" w:cs="Arial"/>
              </w:rPr>
              <w:t>Новая Зеландия</w:t>
            </w:r>
          </w:p>
        </w:tc>
        <w:tc>
          <w:tcPr>
            <w:tcW w:w="1380" w:type="dxa"/>
            <w:shd w:val="clear" w:color="auto" w:fill="FFFFFF" w:themeFill="background1"/>
            <w:vAlign w:val="bottom"/>
          </w:tcPr>
          <w:p w14:paraId="3ADCD034" w14:textId="77777777" w:rsidR="004E5ED0" w:rsidRPr="004E5ED0" w:rsidRDefault="004E5ED0" w:rsidP="004E5ED0">
            <w:pPr>
              <w:spacing w:after="0" w:line="240" w:lineRule="auto"/>
              <w:jc w:val="right"/>
              <w:rPr>
                <w:rFonts w:ascii="Arial" w:hAnsi="Arial" w:cs="Arial"/>
              </w:rPr>
            </w:pPr>
            <w:r w:rsidRPr="004E5ED0">
              <w:rPr>
                <w:rFonts w:ascii="Arial" w:hAnsi="Arial" w:cs="Arial"/>
              </w:rPr>
              <w:t>83764</w:t>
            </w:r>
          </w:p>
        </w:tc>
        <w:tc>
          <w:tcPr>
            <w:tcW w:w="1477" w:type="dxa"/>
            <w:shd w:val="clear" w:color="auto" w:fill="FFFFFF" w:themeFill="background1"/>
            <w:noWrap/>
            <w:vAlign w:val="bottom"/>
            <w:hideMark/>
          </w:tcPr>
          <w:p w14:paraId="442C2179" w14:textId="77777777" w:rsidR="004E5ED0" w:rsidRPr="004E5ED0" w:rsidRDefault="004E5ED0" w:rsidP="004E5ED0">
            <w:pPr>
              <w:spacing w:after="0" w:line="240" w:lineRule="auto"/>
              <w:jc w:val="right"/>
              <w:rPr>
                <w:rFonts w:ascii="Arial" w:hAnsi="Arial" w:cs="Arial"/>
              </w:rPr>
            </w:pPr>
            <w:r w:rsidRPr="004E5ED0">
              <w:rPr>
                <w:rFonts w:ascii="Arial" w:hAnsi="Arial" w:cs="Arial"/>
              </w:rPr>
              <w:t>81,8</w:t>
            </w:r>
          </w:p>
        </w:tc>
        <w:tc>
          <w:tcPr>
            <w:tcW w:w="1175" w:type="dxa"/>
            <w:shd w:val="clear" w:color="auto" w:fill="FFFFFF" w:themeFill="background1"/>
            <w:noWrap/>
            <w:vAlign w:val="bottom"/>
          </w:tcPr>
          <w:p w14:paraId="6C0CFCD7" w14:textId="77777777" w:rsidR="004E5ED0" w:rsidRPr="004E5ED0" w:rsidRDefault="004E5ED0" w:rsidP="004E5ED0">
            <w:pPr>
              <w:spacing w:after="0" w:line="240" w:lineRule="auto"/>
              <w:jc w:val="right"/>
              <w:rPr>
                <w:rFonts w:ascii="Arial" w:hAnsi="Arial" w:cs="Arial"/>
              </w:rPr>
            </w:pPr>
            <w:r w:rsidRPr="004E5ED0">
              <w:rPr>
                <w:rFonts w:ascii="Arial" w:hAnsi="Arial" w:cs="Arial"/>
              </w:rPr>
              <w:t>77,6</w:t>
            </w:r>
          </w:p>
        </w:tc>
        <w:tc>
          <w:tcPr>
            <w:tcW w:w="1208" w:type="dxa"/>
            <w:shd w:val="clear" w:color="auto" w:fill="FFFFFF" w:themeFill="background1"/>
            <w:noWrap/>
            <w:vAlign w:val="bottom"/>
          </w:tcPr>
          <w:p w14:paraId="494CB4CC" w14:textId="77777777" w:rsidR="004E5ED0" w:rsidRPr="004E5ED0" w:rsidRDefault="004E5ED0" w:rsidP="004E5ED0">
            <w:pPr>
              <w:spacing w:after="0" w:line="240" w:lineRule="auto"/>
              <w:jc w:val="right"/>
              <w:rPr>
                <w:rFonts w:ascii="Arial" w:hAnsi="Arial" w:cs="Arial"/>
              </w:rPr>
            </w:pPr>
            <w:r w:rsidRPr="004E5ED0">
              <w:rPr>
                <w:rFonts w:ascii="Arial" w:hAnsi="Arial" w:cs="Arial"/>
              </w:rPr>
              <w:t>4,2</w:t>
            </w:r>
          </w:p>
        </w:tc>
        <w:tc>
          <w:tcPr>
            <w:tcW w:w="1585" w:type="dxa"/>
            <w:shd w:val="clear" w:color="auto" w:fill="FFFFFF" w:themeFill="background1"/>
            <w:noWrap/>
            <w:vAlign w:val="bottom"/>
          </w:tcPr>
          <w:p w14:paraId="1EC0D725" w14:textId="77777777" w:rsidR="004E5ED0" w:rsidRPr="004E5ED0" w:rsidRDefault="004E5ED0" w:rsidP="004E5ED0">
            <w:pPr>
              <w:spacing w:after="0" w:line="240" w:lineRule="auto"/>
              <w:jc w:val="right"/>
              <w:rPr>
                <w:rFonts w:ascii="Arial" w:hAnsi="Arial" w:cs="Arial"/>
              </w:rPr>
            </w:pPr>
            <w:r w:rsidRPr="004E5ED0">
              <w:rPr>
                <w:rFonts w:ascii="Arial" w:hAnsi="Arial" w:cs="Arial"/>
              </w:rPr>
              <w:t>380569</w:t>
            </w:r>
          </w:p>
        </w:tc>
        <w:tc>
          <w:tcPr>
            <w:tcW w:w="1585" w:type="dxa"/>
            <w:shd w:val="clear" w:color="auto" w:fill="FFFFFF" w:themeFill="background1"/>
            <w:noWrap/>
            <w:vAlign w:val="bottom"/>
          </w:tcPr>
          <w:p w14:paraId="670A6288" w14:textId="77777777" w:rsidR="004E5ED0" w:rsidRPr="004E5ED0" w:rsidRDefault="004E5ED0" w:rsidP="004E5ED0">
            <w:pPr>
              <w:spacing w:after="0" w:line="240" w:lineRule="auto"/>
              <w:jc w:val="right"/>
              <w:rPr>
                <w:rFonts w:ascii="Arial" w:hAnsi="Arial" w:cs="Arial"/>
              </w:rPr>
            </w:pPr>
            <w:r w:rsidRPr="004E5ED0">
              <w:rPr>
                <w:rFonts w:ascii="Arial" w:hAnsi="Arial" w:cs="Arial"/>
              </w:rPr>
              <w:t>239758</w:t>
            </w:r>
          </w:p>
        </w:tc>
        <w:tc>
          <w:tcPr>
            <w:tcW w:w="1512" w:type="dxa"/>
            <w:shd w:val="clear" w:color="auto" w:fill="FFFFFF" w:themeFill="background1"/>
            <w:noWrap/>
            <w:vAlign w:val="bottom"/>
          </w:tcPr>
          <w:p w14:paraId="1472EF2C" w14:textId="77777777" w:rsidR="004E5ED0" w:rsidRPr="004E5ED0" w:rsidRDefault="004E5ED0" w:rsidP="004E5ED0">
            <w:pPr>
              <w:spacing w:after="0" w:line="240" w:lineRule="auto"/>
              <w:jc w:val="right"/>
              <w:rPr>
                <w:rFonts w:ascii="Arial" w:hAnsi="Arial" w:cs="Arial"/>
              </w:rPr>
            </w:pPr>
            <w:r w:rsidRPr="004E5ED0">
              <w:rPr>
                <w:rFonts w:ascii="Arial" w:hAnsi="Arial" w:cs="Arial"/>
              </w:rPr>
              <w:t>22</w:t>
            </w:r>
          </w:p>
        </w:tc>
        <w:tc>
          <w:tcPr>
            <w:tcW w:w="1393" w:type="dxa"/>
            <w:shd w:val="clear" w:color="auto" w:fill="FFFFFF" w:themeFill="background1"/>
            <w:noWrap/>
            <w:vAlign w:val="bottom"/>
          </w:tcPr>
          <w:p w14:paraId="184E36D1" w14:textId="77777777" w:rsidR="004E5ED0" w:rsidRPr="004E5ED0" w:rsidRDefault="004E5ED0" w:rsidP="004E5ED0">
            <w:pPr>
              <w:spacing w:after="0" w:line="240" w:lineRule="auto"/>
              <w:jc w:val="right"/>
              <w:rPr>
                <w:rFonts w:ascii="Arial" w:hAnsi="Arial" w:cs="Arial"/>
              </w:rPr>
            </w:pPr>
            <w:r w:rsidRPr="004E5ED0">
              <w:rPr>
                <w:rFonts w:ascii="Arial" w:hAnsi="Arial" w:cs="Arial"/>
              </w:rPr>
              <w:t>0,01</w:t>
            </w:r>
          </w:p>
        </w:tc>
        <w:tc>
          <w:tcPr>
            <w:tcW w:w="1530" w:type="dxa"/>
            <w:shd w:val="clear" w:color="auto" w:fill="FFFFFF" w:themeFill="background1"/>
            <w:vAlign w:val="bottom"/>
          </w:tcPr>
          <w:p w14:paraId="0B999C83" w14:textId="77777777" w:rsidR="004E5ED0" w:rsidRPr="004E5ED0" w:rsidRDefault="004E5ED0" w:rsidP="004E5ED0">
            <w:pPr>
              <w:spacing w:after="0" w:line="240" w:lineRule="auto"/>
              <w:jc w:val="right"/>
              <w:rPr>
                <w:rFonts w:ascii="Arial" w:hAnsi="Arial" w:cs="Arial"/>
              </w:rPr>
            </w:pPr>
            <w:r w:rsidRPr="004E5ED0">
              <w:rPr>
                <w:rFonts w:ascii="Arial" w:hAnsi="Arial" w:cs="Arial"/>
              </w:rPr>
              <w:t>0,01</w:t>
            </w:r>
          </w:p>
        </w:tc>
      </w:tr>
      <w:tr w:rsidR="004E5ED0" w:rsidRPr="004E5ED0" w14:paraId="6C8BA162" w14:textId="77777777" w:rsidTr="004E5ED0">
        <w:trPr>
          <w:trHeight w:val="255"/>
        </w:trPr>
        <w:tc>
          <w:tcPr>
            <w:tcW w:w="1985" w:type="dxa"/>
            <w:shd w:val="clear" w:color="auto" w:fill="FFFFFF" w:themeFill="background1"/>
            <w:noWrap/>
            <w:vAlign w:val="bottom"/>
            <w:hideMark/>
          </w:tcPr>
          <w:p w14:paraId="2AA3D5CE" w14:textId="77777777" w:rsidR="004E5ED0" w:rsidRPr="004E5ED0" w:rsidRDefault="004E5ED0" w:rsidP="004E5ED0">
            <w:pPr>
              <w:spacing w:after="0" w:line="240" w:lineRule="auto"/>
              <w:rPr>
                <w:rFonts w:ascii="Arial" w:hAnsi="Arial" w:cs="Arial"/>
              </w:rPr>
            </w:pPr>
            <w:r w:rsidRPr="004E5ED0">
              <w:rPr>
                <w:rFonts w:ascii="Arial" w:hAnsi="Arial" w:cs="Arial"/>
              </w:rPr>
              <w:t>Латвия</w:t>
            </w:r>
          </w:p>
        </w:tc>
        <w:tc>
          <w:tcPr>
            <w:tcW w:w="1380" w:type="dxa"/>
            <w:shd w:val="clear" w:color="auto" w:fill="FFFFFF" w:themeFill="background1"/>
            <w:vAlign w:val="bottom"/>
          </w:tcPr>
          <w:p w14:paraId="6A4E11F5" w14:textId="77777777" w:rsidR="004E5ED0" w:rsidRPr="004E5ED0" w:rsidRDefault="004E5ED0" w:rsidP="004E5ED0">
            <w:pPr>
              <w:spacing w:after="0" w:line="240" w:lineRule="auto"/>
              <w:jc w:val="right"/>
              <w:rPr>
                <w:rFonts w:ascii="Arial" w:hAnsi="Arial" w:cs="Arial"/>
              </w:rPr>
            </w:pPr>
            <w:r w:rsidRPr="004E5ED0">
              <w:rPr>
                <w:rFonts w:ascii="Arial" w:hAnsi="Arial" w:cs="Arial"/>
              </w:rPr>
              <w:t>67241</w:t>
            </w:r>
          </w:p>
        </w:tc>
        <w:tc>
          <w:tcPr>
            <w:tcW w:w="1477" w:type="dxa"/>
            <w:shd w:val="clear" w:color="auto" w:fill="FFFFFF" w:themeFill="background1"/>
            <w:noWrap/>
            <w:vAlign w:val="bottom"/>
            <w:hideMark/>
          </w:tcPr>
          <w:p w14:paraId="5013C0D7" w14:textId="77777777" w:rsidR="004E5ED0" w:rsidRPr="004E5ED0" w:rsidRDefault="004E5ED0" w:rsidP="004E5ED0">
            <w:pPr>
              <w:spacing w:after="0" w:line="240" w:lineRule="auto"/>
              <w:jc w:val="right"/>
              <w:rPr>
                <w:rFonts w:ascii="Arial" w:hAnsi="Arial" w:cs="Arial"/>
              </w:rPr>
            </w:pPr>
            <w:r w:rsidRPr="004E5ED0">
              <w:rPr>
                <w:rFonts w:ascii="Arial" w:hAnsi="Arial" w:cs="Arial"/>
              </w:rPr>
              <w:t>74,9</w:t>
            </w:r>
          </w:p>
        </w:tc>
        <w:tc>
          <w:tcPr>
            <w:tcW w:w="1175" w:type="dxa"/>
            <w:shd w:val="clear" w:color="auto" w:fill="FFFFFF" w:themeFill="background1"/>
            <w:noWrap/>
            <w:vAlign w:val="bottom"/>
          </w:tcPr>
          <w:p w14:paraId="20D9D3F8" w14:textId="77777777" w:rsidR="004E5ED0" w:rsidRPr="004E5ED0" w:rsidRDefault="004E5ED0" w:rsidP="004E5ED0">
            <w:pPr>
              <w:spacing w:after="0" w:line="240" w:lineRule="auto"/>
              <w:jc w:val="right"/>
              <w:rPr>
                <w:rFonts w:ascii="Arial" w:hAnsi="Arial" w:cs="Arial"/>
              </w:rPr>
            </w:pPr>
            <w:r w:rsidRPr="004E5ED0">
              <w:rPr>
                <w:rFonts w:ascii="Arial" w:hAnsi="Arial" w:cs="Arial"/>
              </w:rPr>
              <w:t>71,6</w:t>
            </w:r>
          </w:p>
        </w:tc>
        <w:tc>
          <w:tcPr>
            <w:tcW w:w="1208" w:type="dxa"/>
            <w:shd w:val="clear" w:color="auto" w:fill="FFFFFF" w:themeFill="background1"/>
            <w:noWrap/>
            <w:vAlign w:val="bottom"/>
          </w:tcPr>
          <w:p w14:paraId="5FA59F18" w14:textId="77777777" w:rsidR="004E5ED0" w:rsidRPr="004E5ED0" w:rsidRDefault="004E5ED0" w:rsidP="004E5ED0">
            <w:pPr>
              <w:spacing w:after="0" w:line="240" w:lineRule="auto"/>
              <w:jc w:val="right"/>
              <w:rPr>
                <w:rFonts w:ascii="Arial" w:hAnsi="Arial" w:cs="Arial"/>
              </w:rPr>
            </w:pPr>
            <w:r w:rsidRPr="004E5ED0">
              <w:rPr>
                <w:rFonts w:ascii="Arial" w:hAnsi="Arial" w:cs="Arial"/>
              </w:rPr>
              <w:t>3,3</w:t>
            </w:r>
          </w:p>
        </w:tc>
        <w:tc>
          <w:tcPr>
            <w:tcW w:w="1585" w:type="dxa"/>
            <w:shd w:val="clear" w:color="auto" w:fill="FFFFFF" w:themeFill="background1"/>
            <w:noWrap/>
            <w:vAlign w:val="bottom"/>
          </w:tcPr>
          <w:p w14:paraId="6FD538ED" w14:textId="77777777" w:rsidR="004E5ED0" w:rsidRPr="004E5ED0" w:rsidRDefault="004E5ED0" w:rsidP="004E5ED0">
            <w:pPr>
              <w:spacing w:after="0" w:line="240" w:lineRule="auto"/>
              <w:jc w:val="right"/>
              <w:rPr>
                <w:rFonts w:ascii="Arial" w:hAnsi="Arial" w:cs="Arial"/>
              </w:rPr>
            </w:pPr>
            <w:r w:rsidRPr="004E5ED0">
              <w:rPr>
                <w:rFonts w:ascii="Arial" w:hAnsi="Arial" w:cs="Arial"/>
              </w:rPr>
              <w:t>234464</w:t>
            </w:r>
          </w:p>
        </w:tc>
        <w:tc>
          <w:tcPr>
            <w:tcW w:w="1585" w:type="dxa"/>
            <w:shd w:val="clear" w:color="auto" w:fill="FFFFFF" w:themeFill="background1"/>
            <w:noWrap/>
            <w:vAlign w:val="bottom"/>
          </w:tcPr>
          <w:p w14:paraId="61F5DACD" w14:textId="77777777" w:rsidR="004E5ED0" w:rsidRPr="004E5ED0" w:rsidRDefault="004E5ED0" w:rsidP="004E5ED0">
            <w:pPr>
              <w:spacing w:after="0" w:line="240" w:lineRule="auto"/>
              <w:jc w:val="right"/>
              <w:rPr>
                <w:rFonts w:ascii="Arial" w:hAnsi="Arial" w:cs="Arial"/>
              </w:rPr>
            </w:pPr>
            <w:r w:rsidRPr="004E5ED0">
              <w:rPr>
                <w:rFonts w:ascii="Arial" w:hAnsi="Arial" w:cs="Arial"/>
              </w:rPr>
              <w:t>147712</w:t>
            </w:r>
          </w:p>
        </w:tc>
        <w:tc>
          <w:tcPr>
            <w:tcW w:w="1512" w:type="dxa"/>
            <w:shd w:val="clear" w:color="auto" w:fill="FFFFFF" w:themeFill="background1"/>
            <w:noWrap/>
            <w:vAlign w:val="bottom"/>
          </w:tcPr>
          <w:p w14:paraId="2FD7CA4F" w14:textId="77777777" w:rsidR="004E5ED0" w:rsidRPr="004E5ED0" w:rsidRDefault="004E5ED0" w:rsidP="004E5ED0">
            <w:pPr>
              <w:spacing w:after="0" w:line="240" w:lineRule="auto"/>
              <w:jc w:val="right"/>
              <w:rPr>
                <w:rFonts w:ascii="Arial" w:hAnsi="Arial" w:cs="Arial"/>
              </w:rPr>
            </w:pPr>
            <w:r w:rsidRPr="004E5ED0">
              <w:rPr>
                <w:rFonts w:ascii="Arial" w:hAnsi="Arial" w:cs="Arial"/>
              </w:rPr>
              <w:t>31</w:t>
            </w:r>
          </w:p>
        </w:tc>
        <w:tc>
          <w:tcPr>
            <w:tcW w:w="1393" w:type="dxa"/>
            <w:shd w:val="clear" w:color="auto" w:fill="FFFFFF" w:themeFill="background1"/>
            <w:noWrap/>
            <w:vAlign w:val="bottom"/>
          </w:tcPr>
          <w:p w14:paraId="0478F864" w14:textId="77777777" w:rsidR="004E5ED0" w:rsidRPr="004E5ED0" w:rsidRDefault="004E5ED0" w:rsidP="004E5ED0">
            <w:pPr>
              <w:spacing w:after="0" w:line="240" w:lineRule="auto"/>
              <w:jc w:val="right"/>
              <w:rPr>
                <w:rFonts w:ascii="Arial" w:hAnsi="Arial" w:cs="Arial"/>
              </w:rPr>
            </w:pPr>
            <w:r w:rsidRPr="004E5ED0">
              <w:rPr>
                <w:rFonts w:ascii="Arial" w:hAnsi="Arial" w:cs="Arial"/>
              </w:rPr>
              <w:t>0,01</w:t>
            </w:r>
          </w:p>
        </w:tc>
        <w:tc>
          <w:tcPr>
            <w:tcW w:w="1530" w:type="dxa"/>
            <w:shd w:val="clear" w:color="auto" w:fill="FFFFFF" w:themeFill="background1"/>
            <w:vAlign w:val="bottom"/>
          </w:tcPr>
          <w:p w14:paraId="2FDDD6F1" w14:textId="77777777" w:rsidR="004E5ED0" w:rsidRPr="004E5ED0" w:rsidRDefault="004E5ED0" w:rsidP="004E5ED0">
            <w:pPr>
              <w:spacing w:after="0" w:line="240" w:lineRule="auto"/>
              <w:jc w:val="right"/>
              <w:rPr>
                <w:rFonts w:ascii="Arial" w:hAnsi="Arial" w:cs="Arial"/>
              </w:rPr>
            </w:pPr>
            <w:r w:rsidRPr="004E5ED0">
              <w:rPr>
                <w:rFonts w:ascii="Arial" w:hAnsi="Arial" w:cs="Arial"/>
              </w:rPr>
              <w:t>0,005</w:t>
            </w:r>
          </w:p>
        </w:tc>
      </w:tr>
      <w:tr w:rsidR="004E5ED0" w:rsidRPr="004E5ED0" w14:paraId="2938CD6B" w14:textId="77777777" w:rsidTr="004E5ED0">
        <w:trPr>
          <w:trHeight w:val="255"/>
        </w:trPr>
        <w:tc>
          <w:tcPr>
            <w:tcW w:w="1985" w:type="dxa"/>
            <w:shd w:val="clear" w:color="auto" w:fill="FFFFFF" w:themeFill="background1"/>
            <w:noWrap/>
            <w:vAlign w:val="bottom"/>
            <w:hideMark/>
          </w:tcPr>
          <w:p w14:paraId="43BB1188" w14:textId="77777777" w:rsidR="004E5ED0" w:rsidRPr="004E5ED0" w:rsidRDefault="004E5ED0" w:rsidP="004E5ED0">
            <w:pPr>
              <w:spacing w:after="0" w:line="240" w:lineRule="auto"/>
              <w:rPr>
                <w:rFonts w:ascii="Arial" w:hAnsi="Arial" w:cs="Arial"/>
              </w:rPr>
            </w:pPr>
            <w:r w:rsidRPr="004E5ED0">
              <w:rPr>
                <w:rFonts w:ascii="Arial" w:hAnsi="Arial" w:cs="Arial"/>
              </w:rPr>
              <w:t>Исландия</w:t>
            </w:r>
          </w:p>
        </w:tc>
        <w:tc>
          <w:tcPr>
            <w:tcW w:w="1380" w:type="dxa"/>
            <w:shd w:val="clear" w:color="auto" w:fill="FFFFFF" w:themeFill="background1"/>
            <w:vAlign w:val="bottom"/>
          </w:tcPr>
          <w:p w14:paraId="7A9C5BA7" w14:textId="77777777" w:rsidR="004E5ED0" w:rsidRPr="004E5ED0" w:rsidRDefault="004E5ED0" w:rsidP="004E5ED0">
            <w:pPr>
              <w:spacing w:after="0" w:line="240" w:lineRule="auto"/>
              <w:jc w:val="right"/>
              <w:rPr>
                <w:rFonts w:ascii="Arial" w:hAnsi="Arial" w:cs="Arial"/>
              </w:rPr>
            </w:pPr>
            <w:r w:rsidRPr="004E5ED0">
              <w:rPr>
                <w:rFonts w:ascii="Arial" w:hAnsi="Arial" w:cs="Arial"/>
              </w:rPr>
              <w:t>109270</w:t>
            </w:r>
          </w:p>
        </w:tc>
        <w:tc>
          <w:tcPr>
            <w:tcW w:w="1477" w:type="dxa"/>
            <w:shd w:val="clear" w:color="auto" w:fill="FFFFFF" w:themeFill="background1"/>
            <w:noWrap/>
            <w:vAlign w:val="bottom"/>
            <w:hideMark/>
          </w:tcPr>
          <w:p w14:paraId="5B752049" w14:textId="77777777" w:rsidR="004E5ED0" w:rsidRPr="004E5ED0" w:rsidRDefault="004E5ED0" w:rsidP="004E5ED0">
            <w:pPr>
              <w:spacing w:after="0" w:line="240" w:lineRule="auto"/>
              <w:jc w:val="right"/>
              <w:rPr>
                <w:rFonts w:ascii="Arial" w:hAnsi="Arial" w:cs="Arial"/>
              </w:rPr>
            </w:pPr>
            <w:r w:rsidRPr="004E5ED0">
              <w:rPr>
                <w:rFonts w:ascii="Arial" w:hAnsi="Arial" w:cs="Arial"/>
              </w:rPr>
              <w:t>82,9</w:t>
            </w:r>
          </w:p>
        </w:tc>
        <w:tc>
          <w:tcPr>
            <w:tcW w:w="1175" w:type="dxa"/>
            <w:shd w:val="clear" w:color="auto" w:fill="FFFFFF" w:themeFill="background1"/>
            <w:noWrap/>
            <w:vAlign w:val="bottom"/>
          </w:tcPr>
          <w:p w14:paraId="37646BDC" w14:textId="77777777" w:rsidR="004E5ED0" w:rsidRPr="004E5ED0" w:rsidRDefault="004E5ED0" w:rsidP="004E5ED0">
            <w:pPr>
              <w:spacing w:after="0" w:line="240" w:lineRule="auto"/>
              <w:jc w:val="right"/>
              <w:rPr>
                <w:rFonts w:ascii="Arial" w:hAnsi="Arial" w:cs="Arial"/>
              </w:rPr>
            </w:pPr>
            <w:r w:rsidRPr="004E5ED0">
              <w:rPr>
                <w:rFonts w:ascii="Arial" w:hAnsi="Arial" w:cs="Arial"/>
              </w:rPr>
              <w:t>79,4</w:t>
            </w:r>
          </w:p>
        </w:tc>
        <w:tc>
          <w:tcPr>
            <w:tcW w:w="1208" w:type="dxa"/>
            <w:shd w:val="clear" w:color="auto" w:fill="FFFFFF" w:themeFill="background1"/>
            <w:noWrap/>
            <w:vAlign w:val="bottom"/>
          </w:tcPr>
          <w:p w14:paraId="228A9A82" w14:textId="77777777" w:rsidR="004E5ED0" w:rsidRPr="004E5ED0" w:rsidRDefault="004E5ED0" w:rsidP="004E5ED0">
            <w:pPr>
              <w:spacing w:after="0" w:line="240" w:lineRule="auto"/>
              <w:jc w:val="right"/>
              <w:rPr>
                <w:rFonts w:ascii="Arial" w:hAnsi="Arial" w:cs="Arial"/>
              </w:rPr>
            </w:pPr>
            <w:r w:rsidRPr="004E5ED0">
              <w:rPr>
                <w:rFonts w:ascii="Arial" w:hAnsi="Arial" w:cs="Arial"/>
              </w:rPr>
              <w:t>3,5</w:t>
            </w:r>
          </w:p>
        </w:tc>
        <w:tc>
          <w:tcPr>
            <w:tcW w:w="1585" w:type="dxa"/>
            <w:shd w:val="clear" w:color="auto" w:fill="FFFFFF" w:themeFill="background1"/>
            <w:noWrap/>
            <w:vAlign w:val="bottom"/>
          </w:tcPr>
          <w:p w14:paraId="3A5640EC" w14:textId="77777777" w:rsidR="004E5ED0" w:rsidRPr="004E5ED0" w:rsidRDefault="004E5ED0" w:rsidP="004E5ED0">
            <w:pPr>
              <w:spacing w:after="0" w:line="240" w:lineRule="auto"/>
              <w:jc w:val="right"/>
              <w:rPr>
                <w:rFonts w:ascii="Arial" w:hAnsi="Arial" w:cs="Arial"/>
              </w:rPr>
            </w:pPr>
            <w:r w:rsidRPr="004E5ED0">
              <w:rPr>
                <w:rFonts w:ascii="Arial" w:hAnsi="Arial" w:cs="Arial"/>
              </w:rPr>
              <w:t>400391</w:t>
            </w:r>
          </w:p>
        </w:tc>
        <w:tc>
          <w:tcPr>
            <w:tcW w:w="1585" w:type="dxa"/>
            <w:shd w:val="clear" w:color="auto" w:fill="FFFFFF" w:themeFill="background1"/>
            <w:noWrap/>
            <w:vAlign w:val="bottom"/>
          </w:tcPr>
          <w:p w14:paraId="1A057374" w14:textId="77777777" w:rsidR="004E5ED0" w:rsidRPr="004E5ED0" w:rsidRDefault="004E5ED0" w:rsidP="004E5ED0">
            <w:pPr>
              <w:spacing w:after="0" w:line="240" w:lineRule="auto"/>
              <w:jc w:val="right"/>
              <w:rPr>
                <w:rFonts w:ascii="Arial" w:hAnsi="Arial" w:cs="Arial"/>
              </w:rPr>
            </w:pPr>
            <w:r w:rsidRPr="004E5ED0">
              <w:rPr>
                <w:rFonts w:ascii="Arial" w:hAnsi="Arial" w:cs="Arial"/>
              </w:rPr>
              <w:t>252247</w:t>
            </w:r>
          </w:p>
        </w:tc>
        <w:tc>
          <w:tcPr>
            <w:tcW w:w="1512" w:type="dxa"/>
            <w:shd w:val="clear" w:color="auto" w:fill="FFFFFF" w:themeFill="background1"/>
            <w:noWrap/>
            <w:vAlign w:val="bottom"/>
          </w:tcPr>
          <w:p w14:paraId="5E2AFB30" w14:textId="77777777" w:rsidR="004E5ED0" w:rsidRPr="004E5ED0" w:rsidRDefault="004E5ED0" w:rsidP="004E5ED0">
            <w:pPr>
              <w:spacing w:after="0" w:line="240" w:lineRule="auto"/>
              <w:jc w:val="right"/>
              <w:rPr>
                <w:rFonts w:ascii="Arial" w:hAnsi="Arial" w:cs="Arial"/>
              </w:rPr>
            </w:pPr>
            <w:r w:rsidRPr="004E5ED0">
              <w:rPr>
                <w:rFonts w:ascii="Arial" w:hAnsi="Arial" w:cs="Arial"/>
              </w:rPr>
              <w:t>10</w:t>
            </w:r>
          </w:p>
        </w:tc>
        <w:tc>
          <w:tcPr>
            <w:tcW w:w="1393" w:type="dxa"/>
            <w:shd w:val="clear" w:color="auto" w:fill="FFFFFF" w:themeFill="background1"/>
            <w:noWrap/>
            <w:vAlign w:val="bottom"/>
          </w:tcPr>
          <w:p w14:paraId="31F3364E" w14:textId="77777777" w:rsidR="004E5ED0" w:rsidRPr="004E5ED0" w:rsidRDefault="004E5ED0" w:rsidP="004E5ED0">
            <w:pPr>
              <w:spacing w:after="0" w:line="240" w:lineRule="auto"/>
              <w:jc w:val="right"/>
              <w:rPr>
                <w:rFonts w:ascii="Arial" w:hAnsi="Arial" w:cs="Arial"/>
              </w:rPr>
            </w:pPr>
            <w:r w:rsidRPr="004E5ED0">
              <w:rPr>
                <w:rFonts w:ascii="Arial" w:hAnsi="Arial" w:cs="Arial"/>
              </w:rPr>
              <w:t>0,004</w:t>
            </w:r>
          </w:p>
        </w:tc>
        <w:tc>
          <w:tcPr>
            <w:tcW w:w="1530" w:type="dxa"/>
            <w:shd w:val="clear" w:color="auto" w:fill="FFFFFF" w:themeFill="background1"/>
            <w:vAlign w:val="bottom"/>
          </w:tcPr>
          <w:p w14:paraId="5A772E51" w14:textId="77777777" w:rsidR="004E5ED0" w:rsidRPr="004E5ED0" w:rsidRDefault="004E5ED0" w:rsidP="004E5ED0">
            <w:pPr>
              <w:spacing w:after="0" w:line="240" w:lineRule="auto"/>
              <w:jc w:val="right"/>
              <w:rPr>
                <w:rFonts w:ascii="Arial" w:hAnsi="Arial" w:cs="Arial"/>
              </w:rPr>
            </w:pPr>
            <w:r w:rsidRPr="004E5ED0">
              <w:rPr>
                <w:rFonts w:ascii="Arial" w:hAnsi="Arial" w:cs="Arial"/>
              </w:rPr>
              <w:t>0,003</w:t>
            </w:r>
          </w:p>
        </w:tc>
      </w:tr>
      <w:tr w:rsidR="004E5ED0" w:rsidRPr="004E5ED0" w14:paraId="008ADAAC" w14:textId="77777777" w:rsidTr="004E5ED0">
        <w:trPr>
          <w:trHeight w:val="255"/>
        </w:trPr>
        <w:tc>
          <w:tcPr>
            <w:tcW w:w="1985" w:type="dxa"/>
            <w:shd w:val="clear" w:color="auto" w:fill="FFFFFF" w:themeFill="background1"/>
            <w:noWrap/>
            <w:vAlign w:val="bottom"/>
            <w:hideMark/>
          </w:tcPr>
          <w:p w14:paraId="032D3C3F" w14:textId="77777777" w:rsidR="004E5ED0" w:rsidRPr="004E5ED0" w:rsidRDefault="004E5ED0" w:rsidP="004E5ED0">
            <w:pPr>
              <w:spacing w:after="0" w:line="240" w:lineRule="auto"/>
              <w:rPr>
                <w:rFonts w:ascii="Arial" w:hAnsi="Arial" w:cs="Arial"/>
              </w:rPr>
            </w:pPr>
            <w:r w:rsidRPr="004E5ED0">
              <w:rPr>
                <w:rFonts w:ascii="Arial" w:hAnsi="Arial" w:cs="Arial"/>
              </w:rPr>
              <w:t>Венгрия</w:t>
            </w:r>
          </w:p>
        </w:tc>
        <w:tc>
          <w:tcPr>
            <w:tcW w:w="1380" w:type="dxa"/>
            <w:shd w:val="clear" w:color="auto" w:fill="FFFFFF" w:themeFill="background1"/>
            <w:vAlign w:val="bottom"/>
          </w:tcPr>
          <w:p w14:paraId="796CDD1A" w14:textId="77777777" w:rsidR="004E5ED0" w:rsidRPr="004E5ED0" w:rsidRDefault="004E5ED0" w:rsidP="004E5ED0">
            <w:pPr>
              <w:spacing w:after="0" w:line="240" w:lineRule="auto"/>
              <w:jc w:val="right"/>
              <w:rPr>
                <w:rFonts w:ascii="Arial" w:hAnsi="Arial" w:cs="Arial"/>
              </w:rPr>
            </w:pPr>
            <w:r w:rsidRPr="004E5ED0">
              <w:rPr>
                <w:rFonts w:ascii="Arial" w:hAnsi="Arial" w:cs="Arial"/>
              </w:rPr>
              <w:t>73439</w:t>
            </w:r>
          </w:p>
        </w:tc>
        <w:tc>
          <w:tcPr>
            <w:tcW w:w="1477" w:type="dxa"/>
            <w:shd w:val="clear" w:color="auto" w:fill="FFFFFF" w:themeFill="background1"/>
            <w:noWrap/>
            <w:vAlign w:val="bottom"/>
            <w:hideMark/>
          </w:tcPr>
          <w:p w14:paraId="606B32B2" w14:textId="77777777" w:rsidR="004E5ED0" w:rsidRPr="004E5ED0" w:rsidRDefault="004E5ED0" w:rsidP="004E5ED0">
            <w:pPr>
              <w:spacing w:after="0" w:line="240" w:lineRule="auto"/>
              <w:jc w:val="right"/>
              <w:rPr>
                <w:rFonts w:ascii="Arial" w:eastAsia="Times New Roman" w:hAnsi="Arial" w:cs="Arial"/>
                <w:lang w:eastAsia="ru-RU"/>
              </w:rPr>
            </w:pPr>
            <w:r w:rsidRPr="004E5ED0">
              <w:rPr>
                <w:rFonts w:ascii="Arial" w:hAnsi="Arial" w:cs="Arial"/>
              </w:rPr>
              <w:t>76,2</w:t>
            </w:r>
          </w:p>
        </w:tc>
        <w:tc>
          <w:tcPr>
            <w:tcW w:w="1175" w:type="dxa"/>
            <w:shd w:val="clear" w:color="auto" w:fill="FFFFFF" w:themeFill="background1"/>
            <w:noWrap/>
            <w:vAlign w:val="bottom"/>
          </w:tcPr>
          <w:p w14:paraId="0B84B800" w14:textId="77777777" w:rsidR="004E5ED0" w:rsidRPr="004E5ED0" w:rsidRDefault="004E5ED0" w:rsidP="004E5ED0">
            <w:pPr>
              <w:spacing w:after="0" w:line="240" w:lineRule="auto"/>
              <w:jc w:val="right"/>
              <w:rPr>
                <w:rFonts w:ascii="Arial" w:eastAsia="Times New Roman" w:hAnsi="Arial" w:cs="Arial"/>
                <w:lang w:eastAsia="ru-RU"/>
              </w:rPr>
            </w:pPr>
            <w:r w:rsidRPr="004E5ED0">
              <w:rPr>
                <w:rFonts w:ascii="Arial" w:hAnsi="Arial" w:cs="Arial"/>
              </w:rPr>
              <w:t>76,2</w:t>
            </w:r>
          </w:p>
        </w:tc>
        <w:tc>
          <w:tcPr>
            <w:tcW w:w="1208" w:type="dxa"/>
            <w:shd w:val="clear" w:color="auto" w:fill="FFFFFF" w:themeFill="background1"/>
            <w:noWrap/>
            <w:vAlign w:val="bottom"/>
          </w:tcPr>
          <w:p w14:paraId="7D938999" w14:textId="77777777" w:rsidR="004E5ED0" w:rsidRPr="004E5ED0" w:rsidRDefault="004E5ED0" w:rsidP="004E5ED0">
            <w:pPr>
              <w:spacing w:after="0" w:line="240" w:lineRule="auto"/>
              <w:jc w:val="right"/>
              <w:rPr>
                <w:rFonts w:ascii="Arial" w:eastAsia="Times New Roman" w:hAnsi="Arial" w:cs="Arial"/>
                <w:lang w:eastAsia="ru-RU"/>
              </w:rPr>
            </w:pPr>
            <w:r w:rsidRPr="004E5ED0">
              <w:rPr>
                <w:rFonts w:ascii="Arial" w:hAnsi="Arial" w:cs="Arial"/>
              </w:rPr>
              <w:t>0</w:t>
            </w:r>
          </w:p>
        </w:tc>
        <w:tc>
          <w:tcPr>
            <w:tcW w:w="1585" w:type="dxa"/>
            <w:shd w:val="clear" w:color="auto" w:fill="FFFFFF" w:themeFill="background1"/>
            <w:noWrap/>
            <w:vAlign w:val="bottom"/>
          </w:tcPr>
          <w:p w14:paraId="2012BC3A" w14:textId="77777777" w:rsidR="004E5ED0" w:rsidRPr="004E5ED0" w:rsidRDefault="004E5ED0" w:rsidP="004E5ED0">
            <w:pPr>
              <w:spacing w:after="0" w:line="240" w:lineRule="auto"/>
              <w:jc w:val="right"/>
              <w:rPr>
                <w:rFonts w:ascii="Arial" w:hAnsi="Arial" w:cs="Arial"/>
              </w:rPr>
            </w:pPr>
            <w:r w:rsidRPr="004E5ED0">
              <w:rPr>
                <w:rFonts w:ascii="Arial" w:hAnsi="Arial" w:cs="Arial"/>
              </w:rPr>
              <w:t>0</w:t>
            </w:r>
          </w:p>
        </w:tc>
        <w:tc>
          <w:tcPr>
            <w:tcW w:w="1585" w:type="dxa"/>
            <w:shd w:val="clear" w:color="auto" w:fill="FFFFFF" w:themeFill="background1"/>
            <w:noWrap/>
            <w:vAlign w:val="bottom"/>
          </w:tcPr>
          <w:p w14:paraId="09CBCA7A" w14:textId="77777777" w:rsidR="004E5ED0" w:rsidRPr="004E5ED0" w:rsidRDefault="004E5ED0" w:rsidP="004E5ED0">
            <w:pPr>
              <w:spacing w:after="0" w:line="240" w:lineRule="auto"/>
              <w:jc w:val="right"/>
              <w:rPr>
                <w:rFonts w:ascii="Arial" w:hAnsi="Arial" w:cs="Arial"/>
              </w:rPr>
            </w:pPr>
            <w:r w:rsidRPr="004E5ED0">
              <w:rPr>
                <w:rFonts w:ascii="Arial" w:hAnsi="Arial" w:cs="Arial"/>
              </w:rPr>
              <w:t>0</w:t>
            </w:r>
          </w:p>
        </w:tc>
        <w:tc>
          <w:tcPr>
            <w:tcW w:w="1512" w:type="dxa"/>
            <w:shd w:val="clear" w:color="auto" w:fill="FFFFFF" w:themeFill="background1"/>
            <w:noWrap/>
            <w:vAlign w:val="bottom"/>
          </w:tcPr>
          <w:p w14:paraId="6A234FC8" w14:textId="77777777" w:rsidR="004E5ED0" w:rsidRPr="004E5ED0" w:rsidRDefault="004E5ED0" w:rsidP="004E5ED0">
            <w:pPr>
              <w:spacing w:after="0" w:line="240" w:lineRule="auto"/>
              <w:jc w:val="right"/>
              <w:rPr>
                <w:rFonts w:ascii="Arial" w:hAnsi="Arial" w:cs="Arial"/>
              </w:rPr>
            </w:pPr>
            <w:r w:rsidRPr="004E5ED0">
              <w:rPr>
                <w:rFonts w:ascii="Arial" w:hAnsi="Arial" w:cs="Arial"/>
              </w:rPr>
              <w:t>589</w:t>
            </w:r>
          </w:p>
        </w:tc>
        <w:tc>
          <w:tcPr>
            <w:tcW w:w="1393" w:type="dxa"/>
            <w:shd w:val="clear" w:color="auto" w:fill="FFFFFF" w:themeFill="background1"/>
            <w:noWrap/>
            <w:vAlign w:val="bottom"/>
          </w:tcPr>
          <w:p w14:paraId="67B8A4F7" w14:textId="77777777" w:rsidR="004E5ED0" w:rsidRPr="004E5ED0" w:rsidRDefault="004E5ED0" w:rsidP="004E5ED0">
            <w:pPr>
              <w:spacing w:after="0" w:line="240" w:lineRule="auto"/>
              <w:jc w:val="right"/>
              <w:rPr>
                <w:rFonts w:ascii="Arial" w:hAnsi="Arial" w:cs="Arial"/>
              </w:rPr>
            </w:pPr>
            <w:r w:rsidRPr="004E5ED0">
              <w:rPr>
                <w:rFonts w:ascii="Arial" w:hAnsi="Arial" w:cs="Arial"/>
              </w:rPr>
              <w:t>0</w:t>
            </w:r>
          </w:p>
        </w:tc>
        <w:tc>
          <w:tcPr>
            <w:tcW w:w="1530" w:type="dxa"/>
            <w:shd w:val="clear" w:color="auto" w:fill="FFFFFF" w:themeFill="background1"/>
            <w:vAlign w:val="bottom"/>
          </w:tcPr>
          <w:p w14:paraId="319D747E" w14:textId="77777777" w:rsidR="004E5ED0" w:rsidRPr="004E5ED0" w:rsidRDefault="004E5ED0" w:rsidP="004E5ED0">
            <w:pPr>
              <w:spacing w:after="0" w:line="240" w:lineRule="auto"/>
              <w:jc w:val="right"/>
              <w:rPr>
                <w:rFonts w:ascii="Arial" w:hAnsi="Arial" w:cs="Arial"/>
              </w:rPr>
            </w:pPr>
            <w:r w:rsidRPr="004E5ED0">
              <w:rPr>
                <w:rFonts w:ascii="Arial" w:hAnsi="Arial" w:cs="Arial"/>
              </w:rPr>
              <w:t>0</w:t>
            </w:r>
          </w:p>
        </w:tc>
      </w:tr>
    </w:tbl>
    <w:p w14:paraId="69F3A43E" w14:textId="77777777" w:rsidR="009D05F5" w:rsidRDefault="009D05F5" w:rsidP="004E5ED0">
      <w:pPr>
        <w:rPr>
          <w:rFonts w:ascii="Times New Roman" w:hAnsi="Times New Roman" w:cs="Times New Roman"/>
          <w:sz w:val="28"/>
          <w:szCs w:val="28"/>
        </w:rPr>
      </w:pPr>
    </w:p>
    <w:p w14:paraId="42F0BB5C" w14:textId="77777777" w:rsidR="004E5ED0" w:rsidRPr="009D05F5" w:rsidRDefault="004E5ED0" w:rsidP="004E5ED0">
      <w:pPr>
        <w:rPr>
          <w:rFonts w:ascii="Times New Roman" w:eastAsia="Times New Roman" w:hAnsi="Times New Roman" w:cs="Times New Roman"/>
          <w:sz w:val="28"/>
          <w:szCs w:val="28"/>
          <w:lang w:eastAsia="ru-RU"/>
        </w:rPr>
      </w:pPr>
      <w:r w:rsidRPr="009D05F5">
        <w:rPr>
          <w:rFonts w:ascii="Times New Roman" w:hAnsi="Times New Roman" w:cs="Times New Roman"/>
          <w:sz w:val="28"/>
          <w:szCs w:val="28"/>
        </w:rPr>
        <w:t xml:space="preserve">Источники: </w:t>
      </w:r>
      <w:r w:rsidRPr="009D05F5">
        <w:rPr>
          <w:rFonts w:ascii="Times New Roman" w:eastAsia="Times New Roman" w:hAnsi="Times New Roman" w:cs="Times New Roman"/>
          <w:sz w:val="28"/>
          <w:szCs w:val="28"/>
          <w:lang w:eastAsia="ru-RU"/>
        </w:rPr>
        <w:t xml:space="preserve">ОЭСР, МОТ, Росстат, </w:t>
      </w:r>
      <w:proofErr w:type="spellStart"/>
      <w:r w:rsidRPr="009D05F5">
        <w:rPr>
          <w:rFonts w:ascii="Times New Roman" w:eastAsia="Times New Roman" w:hAnsi="Times New Roman" w:cs="Times New Roman"/>
          <w:sz w:val="28"/>
          <w:szCs w:val="28"/>
          <w:lang w:val="en-US" w:eastAsia="ru-RU"/>
        </w:rPr>
        <w:t>worldometers</w:t>
      </w:r>
      <w:proofErr w:type="spellEnd"/>
      <w:r w:rsidRPr="009D05F5">
        <w:rPr>
          <w:rFonts w:ascii="Times New Roman" w:eastAsia="Times New Roman" w:hAnsi="Times New Roman" w:cs="Times New Roman"/>
          <w:sz w:val="28"/>
          <w:szCs w:val="28"/>
          <w:lang w:eastAsia="ru-RU"/>
        </w:rPr>
        <w:t>.</w:t>
      </w:r>
      <w:r w:rsidRPr="009D05F5">
        <w:rPr>
          <w:rFonts w:ascii="Times New Roman" w:eastAsia="Times New Roman" w:hAnsi="Times New Roman" w:cs="Times New Roman"/>
          <w:sz w:val="28"/>
          <w:szCs w:val="28"/>
          <w:lang w:val="en-US" w:eastAsia="ru-RU"/>
        </w:rPr>
        <w:t>info</w:t>
      </w:r>
      <w:r w:rsidRPr="009D05F5">
        <w:rPr>
          <w:rFonts w:ascii="Times New Roman" w:eastAsia="Times New Roman" w:hAnsi="Times New Roman" w:cs="Times New Roman"/>
          <w:sz w:val="28"/>
          <w:szCs w:val="28"/>
          <w:lang w:eastAsia="ru-RU"/>
        </w:rPr>
        <w:t xml:space="preserve">, </w:t>
      </w:r>
      <w:proofErr w:type="spellStart"/>
      <w:r w:rsidRPr="009D05F5">
        <w:rPr>
          <w:rFonts w:ascii="Times New Roman" w:hAnsi="Times New Roman" w:cs="Times New Roman"/>
          <w:sz w:val="28"/>
          <w:szCs w:val="28"/>
          <w:lang w:val="en-US"/>
        </w:rPr>
        <w:t>statista</w:t>
      </w:r>
      <w:proofErr w:type="spellEnd"/>
      <w:r w:rsidRPr="009D05F5">
        <w:rPr>
          <w:rFonts w:ascii="Times New Roman" w:hAnsi="Times New Roman" w:cs="Times New Roman"/>
          <w:sz w:val="28"/>
          <w:szCs w:val="28"/>
        </w:rPr>
        <w:t>.</w:t>
      </w:r>
      <w:r w:rsidRPr="009D05F5">
        <w:rPr>
          <w:rFonts w:ascii="Times New Roman" w:hAnsi="Times New Roman" w:cs="Times New Roman"/>
          <w:sz w:val="28"/>
          <w:szCs w:val="28"/>
          <w:lang w:val="en-US"/>
        </w:rPr>
        <w:t>com</w:t>
      </w:r>
      <w:r w:rsidRPr="009D05F5">
        <w:rPr>
          <w:rFonts w:ascii="Times New Roman" w:hAnsi="Times New Roman" w:cs="Times New Roman"/>
          <w:sz w:val="28"/>
          <w:szCs w:val="28"/>
        </w:rPr>
        <w:t>,</w:t>
      </w:r>
      <w:r w:rsidRPr="009D05F5">
        <w:rPr>
          <w:rFonts w:ascii="Times New Roman" w:eastAsia="Times New Roman" w:hAnsi="Times New Roman" w:cs="Times New Roman"/>
          <w:sz w:val="28"/>
          <w:szCs w:val="28"/>
          <w:lang w:eastAsia="ru-RU"/>
        </w:rPr>
        <w:t xml:space="preserve"> расчёты</w:t>
      </w:r>
    </w:p>
    <w:p w14:paraId="28509FC0" w14:textId="77777777" w:rsidR="004E5ED0" w:rsidRPr="009D05F5" w:rsidRDefault="004E5ED0" w:rsidP="004E5ED0">
      <w:pPr>
        <w:rPr>
          <w:rFonts w:ascii="Times New Roman" w:eastAsia="Times New Roman" w:hAnsi="Times New Roman" w:cs="Times New Roman"/>
          <w:sz w:val="28"/>
          <w:szCs w:val="28"/>
          <w:lang w:eastAsia="ru-RU"/>
        </w:rPr>
        <w:sectPr w:rsidR="004E5ED0" w:rsidRPr="009D05F5" w:rsidSect="00DF003D">
          <w:pgSz w:w="16838" w:h="11906" w:orient="landscape"/>
          <w:pgMar w:top="1701" w:right="1134" w:bottom="850" w:left="1134" w:header="708" w:footer="708" w:gutter="0"/>
          <w:cols w:space="708"/>
          <w:docGrid w:linePitch="360"/>
        </w:sectPr>
      </w:pPr>
    </w:p>
    <w:p w14:paraId="380D4EBC" w14:textId="77777777" w:rsidR="004E5ED0" w:rsidRPr="009D05F5" w:rsidRDefault="009D05F5" w:rsidP="009D05F5">
      <w:pPr>
        <w:pStyle w:val="2"/>
      </w:pPr>
      <w:bookmarkStart w:id="6" w:name="_Toc46827464"/>
      <w:r w:rsidRPr="009D05F5">
        <w:lastRenderedPageBreak/>
        <w:t xml:space="preserve">2.3 </w:t>
      </w:r>
      <w:r w:rsidR="004E5ED0" w:rsidRPr="009D05F5">
        <w:t>Расчет экономических потерь с использованием данных Росстата по статистике умерших от COVID-19</w:t>
      </w:r>
      <w:bookmarkEnd w:id="6"/>
    </w:p>
    <w:p w14:paraId="71924ECC" w14:textId="77777777" w:rsidR="004E5ED0" w:rsidRPr="009D05F5" w:rsidRDefault="004E5ED0" w:rsidP="009D05F5">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9D05F5">
        <w:rPr>
          <w:rFonts w:ascii="Times New Roman" w:eastAsiaTheme="minorHAnsi" w:hAnsi="Times New Roman" w:cs="Times New Roman"/>
          <w:color w:val="000000"/>
          <w:sz w:val="28"/>
          <w:szCs w:val="28"/>
          <w:lang w:eastAsia="en-US"/>
        </w:rPr>
        <w:t xml:space="preserve">Для России был также проведён альтернативный расчёт экономических потерь с использованием данных Росстата, использующего другую методологию по расчёту числа умерших от коронавируса по сравнению с Оперативным штабом, данные которого публикует институт Хопкинса. Данные Росстата на момент выхода материала доступны за апрель-май 2020 г., поэтому в целях сопоставимости экономические потери рассчитывались за тот же период (Табл. 4). Согласно Росстату, число умерших в апреле, у которых COVID-19 был основной причиной смерти (1748 человек), в 1,5 раза превысило число умерших от коронавируса в апреле согласно данным </w:t>
      </w:r>
      <w:proofErr w:type="spellStart"/>
      <w:r w:rsidRPr="009D05F5">
        <w:rPr>
          <w:rFonts w:ascii="Times New Roman" w:eastAsiaTheme="minorHAnsi" w:hAnsi="Times New Roman" w:cs="Times New Roman"/>
          <w:color w:val="000000"/>
          <w:sz w:val="28"/>
          <w:szCs w:val="28"/>
          <w:lang w:eastAsia="en-US"/>
        </w:rPr>
        <w:t>Оперштаба</w:t>
      </w:r>
      <w:proofErr w:type="spellEnd"/>
      <w:r w:rsidRPr="009D05F5">
        <w:rPr>
          <w:rFonts w:ascii="Times New Roman" w:eastAsiaTheme="minorHAnsi" w:hAnsi="Times New Roman" w:cs="Times New Roman"/>
          <w:color w:val="000000"/>
          <w:sz w:val="28"/>
          <w:szCs w:val="28"/>
          <w:lang w:eastAsia="en-US"/>
        </w:rPr>
        <w:t xml:space="preserve"> (1145 человек). В мае аналогичное превышение составило 2 раза: 7444 человека по данным Росстата и 3686 человек по данным </w:t>
      </w:r>
      <w:proofErr w:type="spellStart"/>
      <w:r w:rsidRPr="009D05F5">
        <w:rPr>
          <w:rFonts w:ascii="Times New Roman" w:eastAsiaTheme="minorHAnsi" w:hAnsi="Times New Roman" w:cs="Times New Roman"/>
          <w:color w:val="000000"/>
          <w:sz w:val="28"/>
          <w:szCs w:val="28"/>
          <w:lang w:eastAsia="en-US"/>
        </w:rPr>
        <w:t>Оперштаба</w:t>
      </w:r>
      <w:proofErr w:type="spellEnd"/>
      <w:r w:rsidRPr="009D05F5">
        <w:rPr>
          <w:rFonts w:ascii="Times New Roman" w:eastAsiaTheme="minorHAnsi" w:hAnsi="Times New Roman" w:cs="Times New Roman"/>
          <w:color w:val="000000"/>
          <w:sz w:val="28"/>
          <w:szCs w:val="28"/>
          <w:lang w:eastAsia="en-US"/>
        </w:rPr>
        <w:t>. В общей сложности число умерших от коронавируса за апрель-май по данным Росстата превысило число умерших согласно данным Оперативного штаба в 1,9 раза.</w:t>
      </w:r>
    </w:p>
    <w:p w14:paraId="14E5D369" w14:textId="77777777" w:rsidR="004E5ED0" w:rsidRPr="009D05F5" w:rsidRDefault="004E5ED0" w:rsidP="009D05F5">
      <w:pPr>
        <w:pStyle w:val="ConsPlusNormal"/>
        <w:spacing w:line="360" w:lineRule="auto"/>
        <w:ind w:firstLine="709"/>
        <w:jc w:val="both"/>
        <w:rPr>
          <w:rFonts w:ascii="Times New Roman" w:eastAsiaTheme="minorHAnsi" w:hAnsi="Times New Roman" w:cs="Times New Roman"/>
          <w:color w:val="000000"/>
          <w:sz w:val="28"/>
          <w:szCs w:val="28"/>
          <w:lang w:eastAsia="en-US"/>
        </w:rPr>
        <w:sectPr w:rsidR="004E5ED0" w:rsidRPr="009D05F5">
          <w:pgSz w:w="11906" w:h="16838"/>
          <w:pgMar w:top="1134" w:right="850" w:bottom="1134" w:left="1701" w:header="708" w:footer="708" w:gutter="0"/>
          <w:cols w:space="708"/>
          <w:docGrid w:linePitch="360"/>
        </w:sectPr>
      </w:pPr>
    </w:p>
    <w:p w14:paraId="4FEC1AD1" w14:textId="77777777" w:rsidR="004E5ED0" w:rsidRPr="009D05F5" w:rsidRDefault="004E5ED0" w:rsidP="004E5ED0">
      <w:pPr>
        <w:rPr>
          <w:rFonts w:ascii="Times New Roman" w:hAnsi="Times New Roman" w:cs="Times New Roman"/>
          <w:b/>
          <w:sz w:val="28"/>
          <w:szCs w:val="28"/>
        </w:rPr>
      </w:pPr>
      <w:r w:rsidRPr="009D05F5">
        <w:rPr>
          <w:rFonts w:ascii="Times New Roman" w:hAnsi="Times New Roman" w:cs="Times New Roman"/>
          <w:b/>
          <w:sz w:val="28"/>
          <w:szCs w:val="28"/>
        </w:rPr>
        <w:lastRenderedPageBreak/>
        <w:t>Табл. 4. Экономические потери России от коронавируса с использованием разных данных (</w:t>
      </w:r>
      <w:proofErr w:type="spellStart"/>
      <w:r w:rsidRPr="009D05F5">
        <w:rPr>
          <w:rFonts w:ascii="Times New Roman" w:hAnsi="Times New Roman" w:cs="Times New Roman"/>
          <w:b/>
          <w:sz w:val="28"/>
          <w:szCs w:val="28"/>
        </w:rPr>
        <w:t>Оперштаба</w:t>
      </w:r>
      <w:proofErr w:type="spellEnd"/>
      <w:r w:rsidRPr="009D05F5">
        <w:rPr>
          <w:rFonts w:ascii="Times New Roman" w:hAnsi="Times New Roman" w:cs="Times New Roman"/>
          <w:b/>
          <w:sz w:val="28"/>
          <w:szCs w:val="28"/>
        </w:rPr>
        <w:t>, Росстата) по числу умерших и разных подходов</w:t>
      </w:r>
      <w:r w:rsidR="009D05F5">
        <w:rPr>
          <w:rFonts w:ascii="Times New Roman" w:hAnsi="Times New Roman" w:cs="Times New Roman"/>
          <w:b/>
          <w:sz w:val="28"/>
          <w:szCs w:val="28"/>
        </w:rPr>
        <w:t xml:space="preserve"> </w:t>
      </w:r>
      <w:r w:rsidRPr="009D05F5">
        <w:rPr>
          <w:rFonts w:ascii="Times New Roman" w:hAnsi="Times New Roman" w:cs="Times New Roman"/>
          <w:b/>
          <w:sz w:val="28"/>
          <w:szCs w:val="28"/>
        </w:rPr>
        <w:t>к расчёту, апрель-май 2020 г.</w:t>
      </w:r>
    </w:p>
    <w:tbl>
      <w:tblPr>
        <w:tblStyle w:val="a9"/>
        <w:tblW w:w="14479" w:type="dxa"/>
        <w:tblLayout w:type="fixed"/>
        <w:tblLook w:val="04A0" w:firstRow="1" w:lastRow="0" w:firstColumn="1" w:lastColumn="0" w:noHBand="0" w:noVBand="1"/>
      </w:tblPr>
      <w:tblGrid>
        <w:gridCol w:w="1980"/>
        <w:gridCol w:w="1337"/>
        <w:gridCol w:w="1503"/>
        <w:gridCol w:w="1417"/>
        <w:gridCol w:w="1276"/>
        <w:gridCol w:w="1417"/>
        <w:gridCol w:w="1276"/>
        <w:gridCol w:w="1503"/>
        <w:gridCol w:w="1352"/>
        <w:gridCol w:w="1418"/>
      </w:tblGrid>
      <w:tr w:rsidR="004E5ED0" w:rsidRPr="00FD3193" w14:paraId="10FD8303" w14:textId="77777777" w:rsidTr="00FD3193">
        <w:trPr>
          <w:tblHeader/>
        </w:trPr>
        <w:tc>
          <w:tcPr>
            <w:tcW w:w="1980" w:type="dxa"/>
          </w:tcPr>
          <w:p w14:paraId="2FCD9C31" w14:textId="77777777" w:rsidR="004E5ED0" w:rsidRPr="00FD3193" w:rsidRDefault="004E5ED0" w:rsidP="00FD3193">
            <w:pPr>
              <w:jc w:val="center"/>
              <w:rPr>
                <w:rFonts w:ascii="Arial" w:hAnsi="Arial" w:cs="Arial"/>
                <w:b/>
              </w:rPr>
            </w:pPr>
            <w:r w:rsidRPr="00FD3193">
              <w:rPr>
                <w:rFonts w:ascii="Arial" w:hAnsi="Arial" w:cs="Arial"/>
                <w:b/>
              </w:rPr>
              <w:t>Источник данных по умершим</w:t>
            </w:r>
          </w:p>
        </w:tc>
        <w:tc>
          <w:tcPr>
            <w:tcW w:w="1337" w:type="dxa"/>
          </w:tcPr>
          <w:p w14:paraId="7DEDDC96" w14:textId="77777777" w:rsidR="004E5ED0" w:rsidRPr="00FD3193" w:rsidRDefault="004E5ED0" w:rsidP="00FD3193">
            <w:pPr>
              <w:jc w:val="center"/>
              <w:rPr>
                <w:rFonts w:ascii="Arial" w:hAnsi="Arial" w:cs="Arial"/>
                <w:b/>
              </w:rPr>
            </w:pPr>
            <w:r w:rsidRPr="00FD3193">
              <w:rPr>
                <w:rFonts w:ascii="Arial" w:hAnsi="Arial" w:cs="Arial"/>
                <w:b/>
              </w:rPr>
              <w:t>Число умерших в апреле-мае 2020 г.</w:t>
            </w:r>
          </w:p>
        </w:tc>
        <w:tc>
          <w:tcPr>
            <w:tcW w:w="2920" w:type="dxa"/>
            <w:gridSpan w:val="2"/>
          </w:tcPr>
          <w:p w14:paraId="29347010" w14:textId="77777777" w:rsidR="004E5ED0" w:rsidRPr="00FD3193" w:rsidRDefault="004E5ED0" w:rsidP="00FD3193">
            <w:pPr>
              <w:jc w:val="center"/>
              <w:rPr>
                <w:rFonts w:ascii="Arial" w:hAnsi="Arial" w:cs="Arial"/>
                <w:b/>
              </w:rPr>
            </w:pPr>
            <w:r w:rsidRPr="00FD3193">
              <w:rPr>
                <w:rFonts w:ascii="Arial" w:hAnsi="Arial" w:cs="Arial"/>
                <w:b/>
              </w:rPr>
              <w:t>Недополученный ВВП на одного человека (среднедушевой), тыс. долл. США по ППС</w:t>
            </w:r>
          </w:p>
        </w:tc>
        <w:tc>
          <w:tcPr>
            <w:tcW w:w="2693" w:type="dxa"/>
            <w:gridSpan w:val="2"/>
          </w:tcPr>
          <w:p w14:paraId="5BBBDC2B" w14:textId="77777777" w:rsidR="004E5ED0" w:rsidRPr="00FD3193" w:rsidRDefault="004E5ED0" w:rsidP="00FD3193">
            <w:pPr>
              <w:jc w:val="center"/>
              <w:rPr>
                <w:rFonts w:ascii="Arial" w:hAnsi="Arial" w:cs="Arial"/>
                <w:b/>
              </w:rPr>
            </w:pPr>
            <w:r w:rsidRPr="00FD3193">
              <w:rPr>
                <w:rFonts w:ascii="Arial" w:hAnsi="Arial" w:cs="Arial"/>
                <w:b/>
              </w:rPr>
              <w:t>Экономические потери, рассчитанные с использованием среднедушевого ВВП</w:t>
            </w:r>
          </w:p>
          <w:p w14:paraId="50FA4CF7" w14:textId="77777777" w:rsidR="004E5ED0" w:rsidRPr="00FD3193" w:rsidRDefault="004E5ED0" w:rsidP="00FD3193">
            <w:pPr>
              <w:jc w:val="center"/>
              <w:rPr>
                <w:rFonts w:ascii="Arial" w:hAnsi="Arial" w:cs="Arial"/>
                <w:b/>
              </w:rPr>
            </w:pPr>
          </w:p>
        </w:tc>
        <w:tc>
          <w:tcPr>
            <w:tcW w:w="2779" w:type="dxa"/>
            <w:gridSpan w:val="2"/>
          </w:tcPr>
          <w:p w14:paraId="2D67766D" w14:textId="77777777" w:rsidR="004E5ED0" w:rsidRPr="00FD3193" w:rsidRDefault="004E5ED0" w:rsidP="00FD3193">
            <w:pPr>
              <w:jc w:val="center"/>
              <w:rPr>
                <w:rFonts w:ascii="Arial" w:hAnsi="Arial" w:cs="Arial"/>
                <w:b/>
              </w:rPr>
            </w:pPr>
            <w:r w:rsidRPr="00FD3193">
              <w:rPr>
                <w:rFonts w:ascii="Arial" w:hAnsi="Arial" w:cs="Arial"/>
                <w:b/>
              </w:rPr>
              <w:t>Недополученный ВВП на одного человека (на одного занятого), тыс. долл. США по ППС</w:t>
            </w:r>
          </w:p>
        </w:tc>
        <w:tc>
          <w:tcPr>
            <w:tcW w:w="2770" w:type="dxa"/>
            <w:gridSpan w:val="2"/>
          </w:tcPr>
          <w:p w14:paraId="7536ED24" w14:textId="77777777" w:rsidR="004E5ED0" w:rsidRPr="00FD3193" w:rsidRDefault="004E5ED0" w:rsidP="00FD3193">
            <w:pPr>
              <w:jc w:val="center"/>
              <w:rPr>
                <w:rFonts w:ascii="Arial" w:hAnsi="Arial" w:cs="Arial"/>
                <w:b/>
              </w:rPr>
            </w:pPr>
            <w:r w:rsidRPr="00FD3193">
              <w:rPr>
                <w:rFonts w:ascii="Arial" w:hAnsi="Arial" w:cs="Arial"/>
                <w:b/>
              </w:rPr>
              <w:t>Экономические потери, рассчитанные с использованием ВВП на одного занятого</w:t>
            </w:r>
          </w:p>
          <w:p w14:paraId="57346B19" w14:textId="77777777" w:rsidR="004E5ED0" w:rsidRPr="00FD3193" w:rsidRDefault="004E5ED0" w:rsidP="00FD3193">
            <w:pPr>
              <w:jc w:val="center"/>
              <w:rPr>
                <w:rFonts w:ascii="Arial" w:hAnsi="Arial" w:cs="Arial"/>
                <w:b/>
              </w:rPr>
            </w:pPr>
          </w:p>
        </w:tc>
      </w:tr>
      <w:tr w:rsidR="004E5ED0" w:rsidRPr="00FD3193" w14:paraId="4BD2EC1A" w14:textId="77777777" w:rsidTr="00FD3193">
        <w:trPr>
          <w:tblHeader/>
        </w:trPr>
        <w:tc>
          <w:tcPr>
            <w:tcW w:w="1980" w:type="dxa"/>
          </w:tcPr>
          <w:p w14:paraId="6897D744" w14:textId="77777777" w:rsidR="004E5ED0" w:rsidRPr="00FD3193" w:rsidRDefault="004E5ED0" w:rsidP="00DF003D">
            <w:pPr>
              <w:rPr>
                <w:rFonts w:ascii="Arial" w:hAnsi="Arial" w:cs="Arial"/>
                <w:b/>
              </w:rPr>
            </w:pPr>
          </w:p>
        </w:tc>
        <w:tc>
          <w:tcPr>
            <w:tcW w:w="1337" w:type="dxa"/>
          </w:tcPr>
          <w:p w14:paraId="242A28FE" w14:textId="77777777" w:rsidR="004E5ED0" w:rsidRPr="00FD3193" w:rsidRDefault="004E5ED0" w:rsidP="00DF003D">
            <w:pPr>
              <w:rPr>
                <w:rFonts w:ascii="Arial" w:hAnsi="Arial" w:cs="Arial"/>
                <w:b/>
              </w:rPr>
            </w:pPr>
          </w:p>
        </w:tc>
        <w:tc>
          <w:tcPr>
            <w:tcW w:w="1503" w:type="dxa"/>
          </w:tcPr>
          <w:p w14:paraId="00735139" w14:textId="77777777" w:rsidR="004E5ED0" w:rsidRPr="00FD3193" w:rsidRDefault="004E5ED0" w:rsidP="00FD3193">
            <w:pPr>
              <w:jc w:val="center"/>
              <w:rPr>
                <w:rFonts w:ascii="Arial" w:hAnsi="Arial" w:cs="Arial"/>
                <w:b/>
              </w:rPr>
            </w:pPr>
            <w:r w:rsidRPr="00FD3193">
              <w:rPr>
                <w:rFonts w:ascii="Arial" w:hAnsi="Arial" w:cs="Arial"/>
                <w:b/>
              </w:rPr>
              <w:t>без дисконта</w:t>
            </w:r>
          </w:p>
        </w:tc>
        <w:tc>
          <w:tcPr>
            <w:tcW w:w="1417" w:type="dxa"/>
          </w:tcPr>
          <w:p w14:paraId="62FFACFB" w14:textId="77777777" w:rsidR="004E5ED0" w:rsidRPr="00FD3193" w:rsidRDefault="004E5ED0" w:rsidP="00FD3193">
            <w:pPr>
              <w:jc w:val="center"/>
              <w:rPr>
                <w:rFonts w:ascii="Arial" w:hAnsi="Arial" w:cs="Arial"/>
                <w:b/>
              </w:rPr>
            </w:pPr>
            <w:r w:rsidRPr="00FD3193">
              <w:rPr>
                <w:rFonts w:ascii="Arial" w:hAnsi="Arial" w:cs="Arial"/>
                <w:b/>
              </w:rPr>
              <w:t>с дисконтом</w:t>
            </w:r>
          </w:p>
        </w:tc>
        <w:tc>
          <w:tcPr>
            <w:tcW w:w="1276" w:type="dxa"/>
          </w:tcPr>
          <w:p w14:paraId="059BF8A6" w14:textId="77777777" w:rsidR="004E5ED0" w:rsidRPr="00FD3193" w:rsidRDefault="004E5ED0" w:rsidP="00FD3193">
            <w:pPr>
              <w:jc w:val="center"/>
              <w:rPr>
                <w:rFonts w:ascii="Arial" w:hAnsi="Arial" w:cs="Arial"/>
                <w:b/>
              </w:rPr>
            </w:pPr>
            <w:r w:rsidRPr="00FD3193">
              <w:rPr>
                <w:rFonts w:ascii="Arial" w:hAnsi="Arial" w:cs="Arial"/>
                <w:b/>
              </w:rPr>
              <w:t>без дисконта</w:t>
            </w:r>
          </w:p>
        </w:tc>
        <w:tc>
          <w:tcPr>
            <w:tcW w:w="1417" w:type="dxa"/>
          </w:tcPr>
          <w:p w14:paraId="4B9EA09E" w14:textId="77777777" w:rsidR="004E5ED0" w:rsidRPr="00FD3193" w:rsidRDefault="004E5ED0" w:rsidP="00FD3193">
            <w:pPr>
              <w:jc w:val="center"/>
              <w:rPr>
                <w:rFonts w:ascii="Arial" w:hAnsi="Arial" w:cs="Arial"/>
                <w:b/>
              </w:rPr>
            </w:pPr>
            <w:r w:rsidRPr="00FD3193">
              <w:rPr>
                <w:rFonts w:ascii="Arial" w:hAnsi="Arial" w:cs="Arial"/>
                <w:b/>
              </w:rPr>
              <w:t>с дисконтом</w:t>
            </w:r>
          </w:p>
        </w:tc>
        <w:tc>
          <w:tcPr>
            <w:tcW w:w="1276" w:type="dxa"/>
          </w:tcPr>
          <w:p w14:paraId="1F849C9A" w14:textId="77777777" w:rsidR="004E5ED0" w:rsidRPr="00FD3193" w:rsidRDefault="004E5ED0" w:rsidP="00FD3193">
            <w:pPr>
              <w:jc w:val="center"/>
              <w:rPr>
                <w:rFonts w:ascii="Arial" w:hAnsi="Arial" w:cs="Arial"/>
                <w:b/>
              </w:rPr>
            </w:pPr>
            <w:r w:rsidRPr="00FD3193">
              <w:rPr>
                <w:rFonts w:ascii="Arial" w:hAnsi="Arial" w:cs="Arial"/>
                <w:b/>
              </w:rPr>
              <w:t>без дисконта</w:t>
            </w:r>
          </w:p>
        </w:tc>
        <w:tc>
          <w:tcPr>
            <w:tcW w:w="1503" w:type="dxa"/>
          </w:tcPr>
          <w:p w14:paraId="3D787332" w14:textId="77777777" w:rsidR="004E5ED0" w:rsidRPr="00FD3193" w:rsidRDefault="004E5ED0" w:rsidP="00FD3193">
            <w:pPr>
              <w:jc w:val="center"/>
              <w:rPr>
                <w:rFonts w:ascii="Arial" w:hAnsi="Arial" w:cs="Arial"/>
                <w:b/>
              </w:rPr>
            </w:pPr>
            <w:r w:rsidRPr="00FD3193">
              <w:rPr>
                <w:rFonts w:ascii="Arial" w:hAnsi="Arial" w:cs="Arial"/>
                <w:b/>
              </w:rPr>
              <w:t>с дисконтом</w:t>
            </w:r>
          </w:p>
        </w:tc>
        <w:tc>
          <w:tcPr>
            <w:tcW w:w="1352" w:type="dxa"/>
          </w:tcPr>
          <w:p w14:paraId="50E8284B" w14:textId="77777777" w:rsidR="004E5ED0" w:rsidRPr="00FD3193" w:rsidRDefault="004E5ED0" w:rsidP="00FD3193">
            <w:pPr>
              <w:jc w:val="center"/>
              <w:rPr>
                <w:rFonts w:ascii="Arial" w:hAnsi="Arial" w:cs="Arial"/>
                <w:b/>
              </w:rPr>
            </w:pPr>
            <w:r w:rsidRPr="00FD3193">
              <w:rPr>
                <w:rFonts w:ascii="Arial" w:hAnsi="Arial" w:cs="Arial"/>
                <w:b/>
              </w:rPr>
              <w:t>без дисконта</w:t>
            </w:r>
          </w:p>
        </w:tc>
        <w:tc>
          <w:tcPr>
            <w:tcW w:w="1418" w:type="dxa"/>
          </w:tcPr>
          <w:p w14:paraId="755EAAFF" w14:textId="77777777" w:rsidR="004E5ED0" w:rsidRPr="00FD3193" w:rsidRDefault="004E5ED0" w:rsidP="00FD3193">
            <w:pPr>
              <w:jc w:val="center"/>
              <w:rPr>
                <w:rFonts w:ascii="Arial" w:hAnsi="Arial" w:cs="Arial"/>
                <w:b/>
              </w:rPr>
            </w:pPr>
            <w:r w:rsidRPr="00FD3193">
              <w:rPr>
                <w:rFonts w:ascii="Arial" w:hAnsi="Arial" w:cs="Arial"/>
                <w:b/>
              </w:rPr>
              <w:t>с дисконтом</w:t>
            </w:r>
          </w:p>
        </w:tc>
      </w:tr>
      <w:tr w:rsidR="004E5ED0" w:rsidRPr="00FD3193" w14:paraId="19722880" w14:textId="77777777" w:rsidTr="00FD3193">
        <w:tc>
          <w:tcPr>
            <w:tcW w:w="1980" w:type="dxa"/>
          </w:tcPr>
          <w:p w14:paraId="75B877D6" w14:textId="77777777" w:rsidR="004E5ED0" w:rsidRPr="00FD3193" w:rsidRDefault="004E5ED0" w:rsidP="00DF003D">
            <w:pPr>
              <w:rPr>
                <w:rFonts w:ascii="Arial" w:hAnsi="Arial" w:cs="Arial"/>
              </w:rPr>
            </w:pPr>
            <w:proofErr w:type="spellStart"/>
            <w:r w:rsidRPr="00FD3193">
              <w:rPr>
                <w:rFonts w:ascii="Arial" w:hAnsi="Arial" w:cs="Arial"/>
              </w:rPr>
              <w:t>Оперштаб</w:t>
            </w:r>
            <w:proofErr w:type="spellEnd"/>
          </w:p>
        </w:tc>
        <w:tc>
          <w:tcPr>
            <w:tcW w:w="1337" w:type="dxa"/>
            <w:vAlign w:val="center"/>
          </w:tcPr>
          <w:p w14:paraId="40DA3724" w14:textId="77777777" w:rsidR="004E5ED0" w:rsidRPr="00FD3193" w:rsidRDefault="004E5ED0" w:rsidP="00DF003D">
            <w:pPr>
              <w:jc w:val="center"/>
              <w:rPr>
                <w:rFonts w:ascii="Arial" w:hAnsi="Arial" w:cs="Arial"/>
              </w:rPr>
            </w:pPr>
            <w:r w:rsidRPr="00FD3193">
              <w:rPr>
                <w:rFonts w:ascii="Arial" w:hAnsi="Arial" w:cs="Arial"/>
              </w:rPr>
              <w:t>4831</w:t>
            </w:r>
          </w:p>
        </w:tc>
        <w:tc>
          <w:tcPr>
            <w:tcW w:w="1503" w:type="dxa"/>
            <w:vMerge w:val="restart"/>
            <w:vAlign w:val="center"/>
          </w:tcPr>
          <w:p w14:paraId="0E823739" w14:textId="77777777" w:rsidR="004E5ED0" w:rsidRPr="00FD3193" w:rsidRDefault="004E5ED0" w:rsidP="00DF003D">
            <w:pPr>
              <w:jc w:val="center"/>
              <w:rPr>
                <w:rFonts w:ascii="Arial" w:hAnsi="Arial" w:cs="Arial"/>
              </w:rPr>
            </w:pPr>
            <w:r w:rsidRPr="00FD3193">
              <w:rPr>
                <w:rFonts w:ascii="Arial" w:hAnsi="Arial" w:cs="Arial"/>
              </w:rPr>
              <w:t>248,7</w:t>
            </w:r>
          </w:p>
        </w:tc>
        <w:tc>
          <w:tcPr>
            <w:tcW w:w="1417" w:type="dxa"/>
            <w:vMerge w:val="restart"/>
            <w:vAlign w:val="center"/>
          </w:tcPr>
          <w:p w14:paraId="348D42B3" w14:textId="77777777" w:rsidR="004E5ED0" w:rsidRPr="00FD3193" w:rsidRDefault="004E5ED0" w:rsidP="00DF003D">
            <w:pPr>
              <w:jc w:val="center"/>
              <w:rPr>
                <w:rFonts w:ascii="Arial" w:hAnsi="Arial" w:cs="Arial"/>
              </w:rPr>
            </w:pPr>
            <w:r w:rsidRPr="00FD3193">
              <w:rPr>
                <w:rFonts w:ascii="Arial" w:hAnsi="Arial" w:cs="Arial"/>
              </w:rPr>
              <w:t>156,7</w:t>
            </w:r>
          </w:p>
        </w:tc>
        <w:tc>
          <w:tcPr>
            <w:tcW w:w="1276" w:type="dxa"/>
            <w:vAlign w:val="center"/>
          </w:tcPr>
          <w:p w14:paraId="2A44A153" w14:textId="77777777" w:rsidR="004E5ED0" w:rsidRPr="00FD3193" w:rsidRDefault="004E5ED0" w:rsidP="00DF003D">
            <w:pPr>
              <w:jc w:val="center"/>
              <w:rPr>
                <w:rFonts w:ascii="Arial" w:hAnsi="Arial" w:cs="Arial"/>
              </w:rPr>
            </w:pPr>
            <w:r w:rsidRPr="00FD3193">
              <w:rPr>
                <w:rFonts w:ascii="Arial" w:hAnsi="Arial" w:cs="Arial"/>
              </w:rPr>
              <w:t>1,20</w:t>
            </w:r>
          </w:p>
        </w:tc>
        <w:tc>
          <w:tcPr>
            <w:tcW w:w="1417" w:type="dxa"/>
            <w:vAlign w:val="center"/>
          </w:tcPr>
          <w:p w14:paraId="25EDADE4" w14:textId="77777777" w:rsidR="004E5ED0" w:rsidRPr="00FD3193" w:rsidRDefault="004E5ED0" w:rsidP="00DF003D">
            <w:pPr>
              <w:jc w:val="center"/>
              <w:rPr>
                <w:rFonts w:ascii="Arial" w:hAnsi="Arial" w:cs="Arial"/>
              </w:rPr>
            </w:pPr>
            <w:r w:rsidRPr="00FD3193">
              <w:rPr>
                <w:rFonts w:ascii="Arial" w:hAnsi="Arial" w:cs="Arial"/>
              </w:rPr>
              <w:t>0,76</w:t>
            </w:r>
          </w:p>
        </w:tc>
        <w:tc>
          <w:tcPr>
            <w:tcW w:w="1276" w:type="dxa"/>
            <w:vMerge w:val="restart"/>
            <w:vAlign w:val="center"/>
          </w:tcPr>
          <w:p w14:paraId="2A34DB45" w14:textId="77777777" w:rsidR="004E5ED0" w:rsidRPr="00FD3193" w:rsidRDefault="004E5ED0" w:rsidP="00DF003D">
            <w:pPr>
              <w:jc w:val="center"/>
              <w:rPr>
                <w:rFonts w:ascii="Arial" w:hAnsi="Arial" w:cs="Arial"/>
              </w:rPr>
            </w:pPr>
            <w:r w:rsidRPr="00FD3193">
              <w:rPr>
                <w:rFonts w:ascii="Arial" w:hAnsi="Arial" w:cs="Arial"/>
              </w:rPr>
              <w:t>518,5</w:t>
            </w:r>
          </w:p>
        </w:tc>
        <w:tc>
          <w:tcPr>
            <w:tcW w:w="1503" w:type="dxa"/>
            <w:vMerge w:val="restart"/>
            <w:vAlign w:val="center"/>
          </w:tcPr>
          <w:p w14:paraId="48CCBEEE" w14:textId="77777777" w:rsidR="004E5ED0" w:rsidRPr="00FD3193" w:rsidRDefault="004E5ED0" w:rsidP="00DF003D">
            <w:pPr>
              <w:jc w:val="center"/>
              <w:rPr>
                <w:rFonts w:ascii="Arial" w:hAnsi="Arial" w:cs="Arial"/>
              </w:rPr>
            </w:pPr>
            <w:r w:rsidRPr="00FD3193">
              <w:rPr>
                <w:rFonts w:ascii="Arial" w:hAnsi="Arial" w:cs="Arial"/>
              </w:rPr>
              <w:t>326,6</w:t>
            </w:r>
          </w:p>
        </w:tc>
        <w:tc>
          <w:tcPr>
            <w:tcW w:w="1352" w:type="dxa"/>
            <w:vAlign w:val="center"/>
          </w:tcPr>
          <w:p w14:paraId="71C59AA2" w14:textId="77777777" w:rsidR="004E5ED0" w:rsidRPr="00FD3193" w:rsidRDefault="004E5ED0" w:rsidP="00DF003D">
            <w:pPr>
              <w:jc w:val="center"/>
              <w:rPr>
                <w:rFonts w:ascii="Arial" w:hAnsi="Arial" w:cs="Arial"/>
              </w:rPr>
            </w:pPr>
            <w:r w:rsidRPr="00FD3193">
              <w:rPr>
                <w:rFonts w:ascii="Arial" w:hAnsi="Arial" w:cs="Arial"/>
              </w:rPr>
              <w:t>2,50</w:t>
            </w:r>
          </w:p>
        </w:tc>
        <w:tc>
          <w:tcPr>
            <w:tcW w:w="1418" w:type="dxa"/>
            <w:vAlign w:val="center"/>
          </w:tcPr>
          <w:p w14:paraId="44CA2174" w14:textId="77777777" w:rsidR="004E5ED0" w:rsidRPr="00FD3193" w:rsidRDefault="004E5ED0" w:rsidP="00DF003D">
            <w:pPr>
              <w:jc w:val="center"/>
              <w:rPr>
                <w:rFonts w:ascii="Arial" w:hAnsi="Arial" w:cs="Arial"/>
              </w:rPr>
            </w:pPr>
            <w:r w:rsidRPr="00FD3193">
              <w:rPr>
                <w:rFonts w:ascii="Arial" w:hAnsi="Arial" w:cs="Arial"/>
              </w:rPr>
              <w:t>1,58</w:t>
            </w:r>
          </w:p>
        </w:tc>
      </w:tr>
      <w:tr w:rsidR="004E5ED0" w:rsidRPr="00FD3193" w14:paraId="50D9DEFC" w14:textId="77777777" w:rsidTr="00FD3193">
        <w:tc>
          <w:tcPr>
            <w:tcW w:w="1980" w:type="dxa"/>
          </w:tcPr>
          <w:p w14:paraId="4B88634F" w14:textId="77777777" w:rsidR="004E5ED0" w:rsidRPr="00FD3193" w:rsidRDefault="004E5ED0" w:rsidP="00DF003D">
            <w:pPr>
              <w:rPr>
                <w:rFonts w:ascii="Arial" w:hAnsi="Arial" w:cs="Arial"/>
              </w:rPr>
            </w:pPr>
            <w:r w:rsidRPr="00FD3193">
              <w:rPr>
                <w:rFonts w:ascii="Arial" w:hAnsi="Arial" w:cs="Arial"/>
              </w:rPr>
              <w:t>Росстат (COVID-19 - основная причина смерти)</w:t>
            </w:r>
          </w:p>
        </w:tc>
        <w:tc>
          <w:tcPr>
            <w:tcW w:w="1337" w:type="dxa"/>
            <w:vAlign w:val="center"/>
          </w:tcPr>
          <w:p w14:paraId="4A569900" w14:textId="77777777" w:rsidR="004E5ED0" w:rsidRPr="00FD3193" w:rsidRDefault="004E5ED0" w:rsidP="00DF003D">
            <w:pPr>
              <w:jc w:val="center"/>
              <w:rPr>
                <w:rFonts w:ascii="Arial" w:hAnsi="Arial" w:cs="Arial"/>
              </w:rPr>
            </w:pPr>
            <w:r w:rsidRPr="00FD3193">
              <w:rPr>
                <w:rFonts w:ascii="Arial" w:hAnsi="Arial" w:cs="Arial"/>
              </w:rPr>
              <w:t>9192</w:t>
            </w:r>
          </w:p>
        </w:tc>
        <w:tc>
          <w:tcPr>
            <w:tcW w:w="1503" w:type="dxa"/>
            <w:vMerge/>
            <w:vAlign w:val="center"/>
          </w:tcPr>
          <w:p w14:paraId="773883E4" w14:textId="77777777" w:rsidR="004E5ED0" w:rsidRPr="00FD3193" w:rsidRDefault="004E5ED0" w:rsidP="00DF003D">
            <w:pPr>
              <w:jc w:val="center"/>
              <w:rPr>
                <w:rFonts w:ascii="Arial" w:hAnsi="Arial" w:cs="Arial"/>
              </w:rPr>
            </w:pPr>
          </w:p>
        </w:tc>
        <w:tc>
          <w:tcPr>
            <w:tcW w:w="1417" w:type="dxa"/>
            <w:vMerge/>
            <w:vAlign w:val="center"/>
          </w:tcPr>
          <w:p w14:paraId="4E28BB70" w14:textId="77777777" w:rsidR="004E5ED0" w:rsidRPr="00FD3193" w:rsidRDefault="004E5ED0" w:rsidP="00DF003D">
            <w:pPr>
              <w:jc w:val="center"/>
              <w:rPr>
                <w:rFonts w:ascii="Arial" w:hAnsi="Arial" w:cs="Arial"/>
              </w:rPr>
            </w:pPr>
          </w:p>
        </w:tc>
        <w:tc>
          <w:tcPr>
            <w:tcW w:w="1276" w:type="dxa"/>
            <w:vAlign w:val="center"/>
          </w:tcPr>
          <w:p w14:paraId="0BAB8A0A" w14:textId="77777777" w:rsidR="004E5ED0" w:rsidRPr="00FD3193" w:rsidRDefault="004E5ED0" w:rsidP="00DF003D">
            <w:pPr>
              <w:jc w:val="center"/>
              <w:rPr>
                <w:rFonts w:ascii="Arial" w:hAnsi="Arial" w:cs="Arial"/>
              </w:rPr>
            </w:pPr>
            <w:r w:rsidRPr="00FD3193">
              <w:rPr>
                <w:rFonts w:ascii="Arial" w:hAnsi="Arial" w:cs="Arial"/>
              </w:rPr>
              <w:t>2,29</w:t>
            </w:r>
          </w:p>
        </w:tc>
        <w:tc>
          <w:tcPr>
            <w:tcW w:w="1417" w:type="dxa"/>
            <w:vAlign w:val="center"/>
          </w:tcPr>
          <w:p w14:paraId="4EDB46A6" w14:textId="77777777" w:rsidR="004E5ED0" w:rsidRPr="00FD3193" w:rsidRDefault="004E5ED0" w:rsidP="00DF003D">
            <w:pPr>
              <w:jc w:val="center"/>
              <w:rPr>
                <w:rFonts w:ascii="Arial" w:hAnsi="Arial" w:cs="Arial"/>
              </w:rPr>
            </w:pPr>
            <w:r w:rsidRPr="00FD3193">
              <w:rPr>
                <w:rFonts w:ascii="Arial" w:hAnsi="Arial" w:cs="Arial"/>
              </w:rPr>
              <w:t>1,44</w:t>
            </w:r>
          </w:p>
        </w:tc>
        <w:tc>
          <w:tcPr>
            <w:tcW w:w="1276" w:type="dxa"/>
            <w:vMerge/>
          </w:tcPr>
          <w:p w14:paraId="4D321DCE" w14:textId="77777777" w:rsidR="004E5ED0" w:rsidRPr="00FD3193" w:rsidRDefault="004E5ED0" w:rsidP="00DF003D">
            <w:pPr>
              <w:jc w:val="center"/>
              <w:rPr>
                <w:rFonts w:ascii="Arial" w:hAnsi="Arial" w:cs="Arial"/>
                <w:highlight w:val="yellow"/>
              </w:rPr>
            </w:pPr>
          </w:p>
        </w:tc>
        <w:tc>
          <w:tcPr>
            <w:tcW w:w="1503" w:type="dxa"/>
            <w:vMerge/>
          </w:tcPr>
          <w:p w14:paraId="16AE36F7" w14:textId="77777777" w:rsidR="004E5ED0" w:rsidRPr="00FD3193" w:rsidRDefault="004E5ED0" w:rsidP="00DF003D">
            <w:pPr>
              <w:jc w:val="center"/>
              <w:rPr>
                <w:rFonts w:ascii="Arial" w:hAnsi="Arial" w:cs="Arial"/>
              </w:rPr>
            </w:pPr>
          </w:p>
        </w:tc>
        <w:tc>
          <w:tcPr>
            <w:tcW w:w="1352" w:type="dxa"/>
            <w:vAlign w:val="center"/>
          </w:tcPr>
          <w:p w14:paraId="347F4E04" w14:textId="77777777" w:rsidR="004E5ED0" w:rsidRPr="00FD3193" w:rsidRDefault="004E5ED0" w:rsidP="00DF003D">
            <w:pPr>
              <w:jc w:val="center"/>
              <w:rPr>
                <w:rFonts w:ascii="Arial" w:hAnsi="Arial" w:cs="Arial"/>
              </w:rPr>
            </w:pPr>
            <w:r w:rsidRPr="00FD3193">
              <w:rPr>
                <w:rFonts w:ascii="Arial" w:hAnsi="Arial" w:cs="Arial"/>
              </w:rPr>
              <w:t>4,77</w:t>
            </w:r>
          </w:p>
        </w:tc>
        <w:tc>
          <w:tcPr>
            <w:tcW w:w="1418" w:type="dxa"/>
            <w:vAlign w:val="center"/>
          </w:tcPr>
          <w:p w14:paraId="12E0B058" w14:textId="77777777" w:rsidR="004E5ED0" w:rsidRPr="00FD3193" w:rsidRDefault="004E5ED0" w:rsidP="00DF003D">
            <w:pPr>
              <w:jc w:val="center"/>
              <w:rPr>
                <w:rFonts w:ascii="Arial" w:hAnsi="Arial" w:cs="Arial"/>
              </w:rPr>
            </w:pPr>
            <w:r w:rsidRPr="00FD3193">
              <w:rPr>
                <w:rFonts w:ascii="Arial" w:hAnsi="Arial" w:cs="Arial"/>
              </w:rPr>
              <w:t>3,00</w:t>
            </w:r>
          </w:p>
        </w:tc>
      </w:tr>
      <w:tr w:rsidR="004E5ED0" w:rsidRPr="00FD3193" w14:paraId="0365B33C" w14:textId="77777777" w:rsidTr="00FD3193">
        <w:tc>
          <w:tcPr>
            <w:tcW w:w="1980" w:type="dxa"/>
          </w:tcPr>
          <w:p w14:paraId="514C3A2B" w14:textId="77777777" w:rsidR="004E5ED0" w:rsidRPr="00FD3193" w:rsidRDefault="004E5ED0" w:rsidP="00DF003D">
            <w:pPr>
              <w:rPr>
                <w:rFonts w:ascii="Arial" w:hAnsi="Arial" w:cs="Arial"/>
                <w:i/>
              </w:rPr>
            </w:pPr>
            <w:proofErr w:type="spellStart"/>
            <w:r w:rsidRPr="00FD3193">
              <w:rPr>
                <w:rFonts w:ascii="Arial" w:hAnsi="Arial" w:cs="Arial"/>
                <w:i/>
              </w:rPr>
              <w:t>Справочно</w:t>
            </w:r>
            <w:proofErr w:type="spellEnd"/>
            <w:r w:rsidRPr="00FD3193">
              <w:rPr>
                <w:rFonts w:ascii="Arial" w:hAnsi="Arial" w:cs="Arial"/>
                <w:i/>
              </w:rPr>
              <w:t>:</w:t>
            </w:r>
          </w:p>
          <w:p w14:paraId="74606E8A" w14:textId="77777777" w:rsidR="004E5ED0" w:rsidRPr="00FD3193" w:rsidRDefault="004E5ED0" w:rsidP="00DF003D">
            <w:pPr>
              <w:rPr>
                <w:rFonts w:ascii="Arial" w:hAnsi="Arial" w:cs="Arial"/>
                <w:i/>
              </w:rPr>
            </w:pPr>
            <w:r w:rsidRPr="00FD3193">
              <w:rPr>
                <w:rFonts w:ascii="Arial" w:hAnsi="Arial" w:cs="Arial"/>
                <w:i/>
              </w:rPr>
              <w:t xml:space="preserve">Росстат (умершие с установленным диагнозом </w:t>
            </w:r>
            <w:proofErr w:type="spellStart"/>
            <w:r w:rsidRPr="00FD3193">
              <w:rPr>
                <w:rFonts w:ascii="Arial" w:hAnsi="Arial" w:cs="Arial"/>
                <w:i/>
              </w:rPr>
              <w:t>коронавирусной</w:t>
            </w:r>
            <w:proofErr w:type="spellEnd"/>
            <w:r w:rsidRPr="00FD3193">
              <w:rPr>
                <w:rFonts w:ascii="Arial" w:hAnsi="Arial" w:cs="Arial"/>
                <w:i/>
              </w:rPr>
              <w:t xml:space="preserve"> инфекции)</w:t>
            </w:r>
          </w:p>
        </w:tc>
        <w:tc>
          <w:tcPr>
            <w:tcW w:w="1337" w:type="dxa"/>
            <w:vAlign w:val="center"/>
          </w:tcPr>
          <w:p w14:paraId="327DAC0E" w14:textId="77777777" w:rsidR="004E5ED0" w:rsidRPr="00FD3193" w:rsidRDefault="004E5ED0" w:rsidP="00DF003D">
            <w:pPr>
              <w:jc w:val="center"/>
              <w:rPr>
                <w:rFonts w:ascii="Arial" w:hAnsi="Arial" w:cs="Arial"/>
                <w:i/>
              </w:rPr>
            </w:pPr>
            <w:r w:rsidRPr="00FD3193">
              <w:rPr>
                <w:rFonts w:ascii="Arial" w:hAnsi="Arial" w:cs="Arial"/>
                <w:i/>
              </w:rPr>
              <w:t>15277</w:t>
            </w:r>
          </w:p>
        </w:tc>
        <w:tc>
          <w:tcPr>
            <w:tcW w:w="1503" w:type="dxa"/>
            <w:vMerge/>
            <w:vAlign w:val="center"/>
          </w:tcPr>
          <w:p w14:paraId="1A3E5BBF" w14:textId="77777777" w:rsidR="004E5ED0" w:rsidRPr="00FD3193" w:rsidRDefault="004E5ED0" w:rsidP="00DF003D">
            <w:pPr>
              <w:jc w:val="center"/>
              <w:rPr>
                <w:rFonts w:ascii="Arial" w:hAnsi="Arial" w:cs="Arial"/>
              </w:rPr>
            </w:pPr>
          </w:p>
        </w:tc>
        <w:tc>
          <w:tcPr>
            <w:tcW w:w="1417" w:type="dxa"/>
            <w:vMerge/>
            <w:vAlign w:val="center"/>
          </w:tcPr>
          <w:p w14:paraId="65526CE0" w14:textId="77777777" w:rsidR="004E5ED0" w:rsidRPr="00FD3193" w:rsidRDefault="004E5ED0" w:rsidP="00DF003D">
            <w:pPr>
              <w:jc w:val="center"/>
              <w:rPr>
                <w:rFonts w:ascii="Arial" w:hAnsi="Arial" w:cs="Arial"/>
              </w:rPr>
            </w:pPr>
          </w:p>
        </w:tc>
        <w:tc>
          <w:tcPr>
            <w:tcW w:w="1276" w:type="dxa"/>
            <w:vAlign w:val="center"/>
          </w:tcPr>
          <w:p w14:paraId="2627B9F3" w14:textId="77777777" w:rsidR="004E5ED0" w:rsidRPr="00FD3193" w:rsidRDefault="004E5ED0" w:rsidP="00DF003D">
            <w:pPr>
              <w:jc w:val="center"/>
              <w:rPr>
                <w:rFonts w:ascii="Arial" w:hAnsi="Arial" w:cs="Arial"/>
                <w:i/>
              </w:rPr>
            </w:pPr>
            <w:r w:rsidRPr="00FD3193">
              <w:rPr>
                <w:rFonts w:ascii="Arial" w:hAnsi="Arial" w:cs="Arial"/>
                <w:i/>
              </w:rPr>
              <w:t>3,80</w:t>
            </w:r>
          </w:p>
        </w:tc>
        <w:tc>
          <w:tcPr>
            <w:tcW w:w="1417" w:type="dxa"/>
            <w:vAlign w:val="center"/>
          </w:tcPr>
          <w:p w14:paraId="5D155A52" w14:textId="77777777" w:rsidR="004E5ED0" w:rsidRPr="00FD3193" w:rsidRDefault="004E5ED0" w:rsidP="00DF003D">
            <w:pPr>
              <w:jc w:val="center"/>
              <w:rPr>
                <w:rFonts w:ascii="Arial" w:hAnsi="Arial" w:cs="Arial"/>
                <w:i/>
              </w:rPr>
            </w:pPr>
            <w:r w:rsidRPr="00FD3193">
              <w:rPr>
                <w:rFonts w:ascii="Arial" w:hAnsi="Arial" w:cs="Arial"/>
                <w:i/>
              </w:rPr>
              <w:t>2,39</w:t>
            </w:r>
          </w:p>
        </w:tc>
        <w:tc>
          <w:tcPr>
            <w:tcW w:w="1276" w:type="dxa"/>
            <w:vMerge/>
          </w:tcPr>
          <w:p w14:paraId="1736DABA" w14:textId="77777777" w:rsidR="004E5ED0" w:rsidRPr="00FD3193" w:rsidRDefault="004E5ED0" w:rsidP="00DF003D">
            <w:pPr>
              <w:jc w:val="center"/>
              <w:rPr>
                <w:rFonts w:ascii="Arial" w:hAnsi="Arial" w:cs="Arial"/>
                <w:i/>
                <w:highlight w:val="yellow"/>
              </w:rPr>
            </w:pPr>
          </w:p>
        </w:tc>
        <w:tc>
          <w:tcPr>
            <w:tcW w:w="1503" w:type="dxa"/>
            <w:vMerge/>
          </w:tcPr>
          <w:p w14:paraId="2E71CA5E" w14:textId="77777777" w:rsidR="004E5ED0" w:rsidRPr="00FD3193" w:rsidRDefault="004E5ED0" w:rsidP="00DF003D">
            <w:pPr>
              <w:jc w:val="center"/>
              <w:rPr>
                <w:rFonts w:ascii="Arial" w:hAnsi="Arial" w:cs="Arial"/>
                <w:i/>
              </w:rPr>
            </w:pPr>
          </w:p>
        </w:tc>
        <w:tc>
          <w:tcPr>
            <w:tcW w:w="1352" w:type="dxa"/>
            <w:vAlign w:val="center"/>
          </w:tcPr>
          <w:p w14:paraId="5E6D45D9" w14:textId="77777777" w:rsidR="004E5ED0" w:rsidRPr="00FD3193" w:rsidRDefault="004E5ED0" w:rsidP="00DF003D">
            <w:pPr>
              <w:jc w:val="center"/>
              <w:rPr>
                <w:rFonts w:ascii="Arial" w:hAnsi="Arial" w:cs="Arial"/>
                <w:i/>
              </w:rPr>
            </w:pPr>
            <w:r w:rsidRPr="00FD3193">
              <w:rPr>
                <w:rFonts w:ascii="Arial" w:hAnsi="Arial" w:cs="Arial"/>
                <w:i/>
              </w:rPr>
              <w:t>7,92</w:t>
            </w:r>
          </w:p>
        </w:tc>
        <w:tc>
          <w:tcPr>
            <w:tcW w:w="1418" w:type="dxa"/>
            <w:vAlign w:val="center"/>
          </w:tcPr>
          <w:p w14:paraId="211D7D89" w14:textId="77777777" w:rsidR="004E5ED0" w:rsidRPr="00FD3193" w:rsidRDefault="004E5ED0" w:rsidP="00DF003D">
            <w:pPr>
              <w:jc w:val="center"/>
              <w:rPr>
                <w:rFonts w:ascii="Arial" w:hAnsi="Arial" w:cs="Arial"/>
                <w:i/>
              </w:rPr>
            </w:pPr>
            <w:r w:rsidRPr="00FD3193">
              <w:rPr>
                <w:rFonts w:ascii="Arial" w:hAnsi="Arial" w:cs="Arial"/>
                <w:i/>
              </w:rPr>
              <w:t>4,99</w:t>
            </w:r>
          </w:p>
        </w:tc>
      </w:tr>
    </w:tbl>
    <w:p w14:paraId="6F99BCB1" w14:textId="77777777" w:rsidR="004E5ED0" w:rsidRPr="00F34F58" w:rsidRDefault="004E5ED0" w:rsidP="004E5ED0">
      <w:pPr>
        <w:rPr>
          <w:rFonts w:ascii="Times New Roman" w:hAnsi="Times New Roman" w:cs="Times New Roman"/>
        </w:rPr>
      </w:pPr>
    </w:p>
    <w:p w14:paraId="77E8BF78" w14:textId="77777777" w:rsidR="004E5ED0" w:rsidRPr="00FD3193" w:rsidRDefault="004E5ED0" w:rsidP="004E5ED0">
      <w:pPr>
        <w:rPr>
          <w:rFonts w:ascii="Times New Roman" w:eastAsia="Times New Roman" w:hAnsi="Times New Roman" w:cs="Times New Roman"/>
          <w:sz w:val="28"/>
          <w:szCs w:val="28"/>
          <w:lang w:eastAsia="ru-RU"/>
        </w:rPr>
        <w:sectPr w:rsidR="004E5ED0" w:rsidRPr="00FD3193" w:rsidSect="00DF003D">
          <w:pgSz w:w="16838" w:h="11906" w:orient="landscape"/>
          <w:pgMar w:top="851" w:right="1134" w:bottom="1701" w:left="1134" w:header="709" w:footer="709" w:gutter="0"/>
          <w:cols w:space="708"/>
          <w:docGrid w:linePitch="360"/>
        </w:sectPr>
      </w:pPr>
      <w:r w:rsidRPr="00FD3193">
        <w:rPr>
          <w:rFonts w:ascii="Times New Roman" w:eastAsia="Times New Roman" w:hAnsi="Times New Roman" w:cs="Times New Roman"/>
          <w:sz w:val="28"/>
          <w:szCs w:val="28"/>
          <w:lang w:eastAsia="ru-RU"/>
        </w:rPr>
        <w:t>Источники: Росстат, оперативный штаб, расчёты</w:t>
      </w:r>
    </w:p>
    <w:p w14:paraId="37065176" w14:textId="77777777" w:rsidR="004E5ED0" w:rsidRPr="009D05F5" w:rsidRDefault="004E5ED0" w:rsidP="009D05F5">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9D05F5">
        <w:rPr>
          <w:rFonts w:ascii="Times New Roman" w:eastAsiaTheme="minorHAnsi" w:hAnsi="Times New Roman" w:cs="Times New Roman"/>
          <w:color w:val="000000"/>
          <w:sz w:val="28"/>
          <w:szCs w:val="28"/>
          <w:lang w:eastAsia="en-US"/>
        </w:rPr>
        <w:lastRenderedPageBreak/>
        <w:t xml:space="preserve">Как видно из Табл. 4, разные подходы к учёту смертей от коронавируса приводят к разным экономическим оценкам потерь при одинаковой сумме недополученного ВВП вследствие смерти одного человека. Причём оценки могут отличаться в разы. Так, оценки экономических потерь в обоих вариантах расчёта (среднедушевой ВВП и ВВП на одного занятого) за апрель-май с использованием данных Росстата  на 40% ниже оценок экономических потерь с использованием данных </w:t>
      </w:r>
      <w:proofErr w:type="spellStart"/>
      <w:r w:rsidRPr="009D05F5">
        <w:rPr>
          <w:rFonts w:ascii="Times New Roman" w:eastAsiaTheme="minorHAnsi" w:hAnsi="Times New Roman" w:cs="Times New Roman"/>
          <w:color w:val="000000"/>
          <w:sz w:val="28"/>
          <w:szCs w:val="28"/>
          <w:lang w:eastAsia="en-US"/>
        </w:rPr>
        <w:t>Оперштаба</w:t>
      </w:r>
      <w:proofErr w:type="spellEnd"/>
      <w:r w:rsidRPr="009D05F5">
        <w:rPr>
          <w:rFonts w:ascii="Times New Roman" w:eastAsiaTheme="minorHAnsi" w:hAnsi="Times New Roman" w:cs="Times New Roman"/>
          <w:color w:val="000000"/>
          <w:sz w:val="28"/>
          <w:szCs w:val="28"/>
          <w:lang w:eastAsia="en-US"/>
        </w:rPr>
        <w:t xml:space="preserve"> за весь период пандемии (Табл. 2 и Табл. 3). А если принимать в расчёт не только умерших непосредственно от коронавируса, но и тех, у кого он был диагностирован (по аналогии с США), то экономические потери в обоих вариантах расчёта (среднедушевой ВВП и ВВП на одного занятого) только за апрель-май окажутся на 18% выше, чем экономические потери с использованием данных </w:t>
      </w:r>
      <w:proofErr w:type="spellStart"/>
      <w:r w:rsidRPr="009D05F5">
        <w:rPr>
          <w:rFonts w:ascii="Times New Roman" w:eastAsiaTheme="minorHAnsi" w:hAnsi="Times New Roman" w:cs="Times New Roman"/>
          <w:color w:val="000000"/>
          <w:sz w:val="28"/>
          <w:szCs w:val="28"/>
          <w:lang w:eastAsia="en-US"/>
        </w:rPr>
        <w:t>Оперштаба</w:t>
      </w:r>
      <w:proofErr w:type="spellEnd"/>
      <w:r w:rsidRPr="009D05F5">
        <w:rPr>
          <w:rFonts w:ascii="Times New Roman" w:eastAsiaTheme="minorHAnsi" w:hAnsi="Times New Roman" w:cs="Times New Roman"/>
          <w:color w:val="000000"/>
          <w:sz w:val="28"/>
          <w:szCs w:val="28"/>
          <w:lang w:eastAsia="en-US"/>
        </w:rPr>
        <w:t xml:space="preserve"> за весь период пандемии (Табл. 2 и Табл. 3). </w:t>
      </w:r>
    </w:p>
    <w:p w14:paraId="086FE0E1" w14:textId="77777777" w:rsidR="00F9725F" w:rsidRDefault="00F9725F">
      <w:pPr>
        <w:rPr>
          <w:rFonts w:ascii="Times New Roman" w:eastAsiaTheme="majorEastAsia" w:hAnsi="Times New Roman" w:cs="Times New Roman"/>
          <w:b/>
          <w:sz w:val="32"/>
          <w:szCs w:val="32"/>
        </w:rPr>
      </w:pPr>
      <w:r>
        <w:rPr>
          <w:rFonts w:ascii="Times New Roman" w:hAnsi="Times New Roman" w:cs="Times New Roman"/>
          <w:b/>
        </w:rPr>
        <w:br w:type="page"/>
      </w:r>
    </w:p>
    <w:p w14:paraId="4712D661" w14:textId="77777777" w:rsidR="005074CF" w:rsidRPr="005074CF" w:rsidRDefault="00F442DB" w:rsidP="005074CF">
      <w:pPr>
        <w:pStyle w:val="1"/>
        <w:spacing w:after="360"/>
        <w:ind w:firstLine="709"/>
        <w:rPr>
          <w:rFonts w:ascii="Times New Roman" w:hAnsi="Times New Roman" w:cs="Times New Roman"/>
          <w:b/>
          <w:color w:val="auto"/>
        </w:rPr>
      </w:pPr>
      <w:bookmarkStart w:id="7" w:name="_Toc46827465"/>
      <w:r>
        <w:rPr>
          <w:rFonts w:ascii="Times New Roman" w:hAnsi="Times New Roman" w:cs="Times New Roman"/>
          <w:b/>
          <w:color w:val="auto"/>
        </w:rPr>
        <w:lastRenderedPageBreak/>
        <w:t>ВЫВОДЫ</w:t>
      </w:r>
      <w:bookmarkEnd w:id="7"/>
    </w:p>
    <w:p w14:paraId="38B71B62" w14:textId="77777777" w:rsidR="00FD3193" w:rsidRPr="00FD3193" w:rsidRDefault="00FD3193" w:rsidP="00FD3193">
      <w:pPr>
        <w:pStyle w:val="ConsPlusNormal"/>
        <w:numPr>
          <w:ilvl w:val="0"/>
          <w:numId w:val="10"/>
        </w:numPr>
        <w:spacing w:line="360" w:lineRule="auto"/>
        <w:ind w:left="426"/>
        <w:jc w:val="both"/>
        <w:rPr>
          <w:rFonts w:ascii="Times New Roman" w:eastAsiaTheme="minorHAnsi" w:hAnsi="Times New Roman" w:cs="Times New Roman"/>
          <w:color w:val="000000"/>
          <w:sz w:val="28"/>
          <w:szCs w:val="28"/>
          <w:lang w:eastAsia="en-US"/>
        </w:rPr>
      </w:pPr>
      <w:r w:rsidRPr="00FD3193">
        <w:rPr>
          <w:rFonts w:ascii="Times New Roman" w:eastAsiaTheme="minorHAnsi" w:hAnsi="Times New Roman" w:cs="Times New Roman"/>
          <w:color w:val="000000"/>
          <w:sz w:val="28"/>
          <w:szCs w:val="28"/>
          <w:lang w:eastAsia="en-US"/>
        </w:rPr>
        <w:t>Экономические потери от COVID-19 складываются из прямых потерь от преждевременной смерти людей и заболеваемости, ухудшения состояния здоровья переболевших людей, в том числе от инвалидизации части из них, а также из косвенных потерь, вызванных карантинными и т.п. ограничениями, общим снижением предпринимательской активности из-за резко возросшей неопределенности экономической ситуации.</w:t>
      </w:r>
    </w:p>
    <w:p w14:paraId="63A257C4" w14:textId="77777777" w:rsidR="00FD3193" w:rsidRPr="00FD3193" w:rsidRDefault="00FD3193" w:rsidP="00FD3193">
      <w:pPr>
        <w:pStyle w:val="ConsPlusNormal"/>
        <w:numPr>
          <w:ilvl w:val="0"/>
          <w:numId w:val="10"/>
        </w:numPr>
        <w:spacing w:line="360" w:lineRule="auto"/>
        <w:ind w:left="426"/>
        <w:jc w:val="both"/>
        <w:rPr>
          <w:rFonts w:ascii="Times New Roman" w:eastAsiaTheme="minorHAnsi" w:hAnsi="Times New Roman" w:cs="Times New Roman"/>
          <w:color w:val="000000"/>
          <w:sz w:val="28"/>
          <w:szCs w:val="28"/>
          <w:lang w:eastAsia="en-US"/>
        </w:rPr>
      </w:pPr>
      <w:r w:rsidRPr="00FD3193">
        <w:rPr>
          <w:rFonts w:ascii="Times New Roman" w:eastAsiaTheme="minorHAnsi" w:hAnsi="Times New Roman" w:cs="Times New Roman"/>
          <w:color w:val="000000"/>
          <w:sz w:val="28"/>
          <w:szCs w:val="28"/>
          <w:lang w:eastAsia="en-US"/>
        </w:rPr>
        <w:t>Экономические потери от преждевременной смерти людей от COVID-19 возможно рассчитать на основе оценки стоимости статистической жизни. В этих целях рекомендуется использовать доходный подход, при котором стоимость статистической жизни равняется сумме дисконтированного дохода на одного занятого в экономике за время ожидаемой продолжительности предстоящей жизни среднестатистического человека</w:t>
      </w:r>
      <w:r>
        <w:rPr>
          <w:rFonts w:ascii="Times New Roman" w:eastAsiaTheme="minorHAnsi" w:hAnsi="Times New Roman" w:cs="Times New Roman"/>
          <w:color w:val="000000"/>
          <w:sz w:val="28"/>
          <w:szCs w:val="28"/>
          <w:lang w:eastAsia="en-US"/>
        </w:rPr>
        <w:t>.</w:t>
      </w:r>
    </w:p>
    <w:p w14:paraId="660DD9E2" w14:textId="77777777" w:rsidR="00FD3193" w:rsidRPr="00FD3193" w:rsidRDefault="00FD3193" w:rsidP="00FD3193">
      <w:pPr>
        <w:pStyle w:val="ConsPlusNormal"/>
        <w:numPr>
          <w:ilvl w:val="0"/>
          <w:numId w:val="10"/>
        </w:numPr>
        <w:spacing w:line="360" w:lineRule="auto"/>
        <w:ind w:left="426"/>
        <w:jc w:val="both"/>
        <w:rPr>
          <w:rFonts w:ascii="Times New Roman" w:eastAsiaTheme="minorHAnsi" w:hAnsi="Times New Roman" w:cs="Times New Roman"/>
          <w:color w:val="000000"/>
          <w:sz w:val="28"/>
          <w:szCs w:val="28"/>
          <w:lang w:eastAsia="en-US"/>
        </w:rPr>
      </w:pPr>
      <w:r w:rsidRPr="00FD3193">
        <w:rPr>
          <w:rFonts w:ascii="Times New Roman" w:eastAsiaTheme="minorHAnsi" w:hAnsi="Times New Roman" w:cs="Times New Roman"/>
          <w:color w:val="000000"/>
          <w:sz w:val="28"/>
          <w:szCs w:val="28"/>
          <w:lang w:eastAsia="en-US"/>
        </w:rPr>
        <w:t>При расчете экономических потерь вследствие преждевременных смертей</w:t>
      </w:r>
    </w:p>
    <w:p w14:paraId="3C6CB195" w14:textId="77777777" w:rsidR="00FD3193" w:rsidRPr="00FD3193" w:rsidRDefault="00FD3193" w:rsidP="00FD3193">
      <w:pPr>
        <w:pStyle w:val="ConsPlusNormal"/>
        <w:spacing w:line="360" w:lineRule="auto"/>
        <w:ind w:left="426"/>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п</w:t>
      </w:r>
      <w:r w:rsidRPr="00FD3193">
        <w:rPr>
          <w:rFonts w:ascii="Times New Roman" w:eastAsiaTheme="minorHAnsi" w:hAnsi="Times New Roman" w:cs="Times New Roman"/>
          <w:color w:val="000000"/>
          <w:sz w:val="28"/>
          <w:szCs w:val="28"/>
          <w:lang w:eastAsia="en-US"/>
        </w:rPr>
        <w:t>од потерями от смерти одного человека понимается ВВП, недополученный вследствие преждевременного ухода из жизни из-за коронавируса.</w:t>
      </w:r>
      <w:r>
        <w:rPr>
          <w:rFonts w:ascii="Times New Roman" w:eastAsiaTheme="minorHAnsi" w:hAnsi="Times New Roman" w:cs="Times New Roman"/>
          <w:color w:val="000000"/>
          <w:sz w:val="28"/>
          <w:szCs w:val="28"/>
          <w:lang w:eastAsia="en-US"/>
        </w:rPr>
        <w:t xml:space="preserve"> </w:t>
      </w:r>
      <w:r w:rsidRPr="00FD3193">
        <w:rPr>
          <w:rFonts w:ascii="Times New Roman" w:eastAsiaTheme="minorHAnsi" w:hAnsi="Times New Roman" w:cs="Times New Roman"/>
          <w:color w:val="000000"/>
          <w:sz w:val="28"/>
          <w:szCs w:val="28"/>
          <w:lang w:eastAsia="en-US"/>
        </w:rPr>
        <w:t>Недополученный ВВП рассчитывается как сумма прогнозируемого ВВП</w:t>
      </w:r>
      <w:r w:rsidR="00524EB3">
        <w:rPr>
          <w:rFonts w:ascii="Times New Roman" w:eastAsiaTheme="minorHAnsi" w:hAnsi="Times New Roman" w:cs="Times New Roman"/>
          <w:color w:val="000000"/>
          <w:sz w:val="28"/>
          <w:szCs w:val="28"/>
          <w:lang w:eastAsia="en-US"/>
        </w:rPr>
        <w:t xml:space="preserve"> на одного занятого в экономике</w:t>
      </w:r>
      <w:r w:rsidRPr="00FD3193">
        <w:rPr>
          <w:rFonts w:ascii="Times New Roman" w:eastAsiaTheme="minorHAnsi" w:hAnsi="Times New Roman" w:cs="Times New Roman"/>
          <w:color w:val="000000"/>
          <w:sz w:val="28"/>
          <w:szCs w:val="28"/>
          <w:lang w:eastAsia="en-US"/>
        </w:rPr>
        <w:t xml:space="preserve"> по паритету покупательной способности (ППС) в течение числа лет, потерянных в результате преждевременной смерти, начиная с года смерти (2020 г.)</w:t>
      </w:r>
      <w:r>
        <w:rPr>
          <w:rFonts w:ascii="Times New Roman" w:eastAsiaTheme="minorHAnsi" w:hAnsi="Times New Roman" w:cs="Times New Roman"/>
          <w:color w:val="000000"/>
          <w:sz w:val="28"/>
          <w:szCs w:val="28"/>
          <w:lang w:eastAsia="en-US"/>
        </w:rPr>
        <w:t>.</w:t>
      </w:r>
      <w:r w:rsidRPr="00FD3193">
        <w:rPr>
          <w:rFonts w:ascii="Times New Roman" w:eastAsiaTheme="minorHAnsi" w:hAnsi="Times New Roman" w:cs="Times New Roman"/>
          <w:color w:val="000000"/>
          <w:sz w:val="28"/>
          <w:szCs w:val="28"/>
          <w:lang w:eastAsia="en-US"/>
        </w:rPr>
        <w:t xml:space="preserve"> </w:t>
      </w:r>
    </w:p>
    <w:p w14:paraId="30E56BFC" w14:textId="77777777" w:rsidR="00FD3193" w:rsidRPr="00FD3193" w:rsidRDefault="00FD3193" w:rsidP="00FD3193">
      <w:pPr>
        <w:pStyle w:val="ConsPlusNormal"/>
        <w:numPr>
          <w:ilvl w:val="0"/>
          <w:numId w:val="10"/>
        </w:numPr>
        <w:spacing w:line="360" w:lineRule="auto"/>
        <w:ind w:left="426"/>
        <w:jc w:val="both"/>
        <w:rPr>
          <w:rFonts w:ascii="Times New Roman" w:eastAsiaTheme="minorHAnsi" w:hAnsi="Times New Roman" w:cs="Times New Roman"/>
          <w:color w:val="000000"/>
          <w:sz w:val="28"/>
          <w:szCs w:val="28"/>
          <w:lang w:eastAsia="en-US"/>
        </w:rPr>
      </w:pPr>
      <w:r w:rsidRPr="00FD3193">
        <w:rPr>
          <w:rFonts w:ascii="Times New Roman" w:eastAsiaTheme="minorHAnsi" w:hAnsi="Times New Roman" w:cs="Times New Roman"/>
          <w:color w:val="000000"/>
          <w:sz w:val="28"/>
          <w:szCs w:val="28"/>
          <w:lang w:eastAsia="en-US"/>
        </w:rPr>
        <w:t>Преимущества используемого подхода состоят в том, что он позволяет проводить сравнительный страновой анализ, так как, во-первых, основывается на едином методологическом подходе для всех стран, и, во-вторых, используются официальные статистические данные. Полученные оценки объективно отражают потери всей экономики от преждевременных смертей, а также учитывается тот факт, что произведенный ВВП является результатом деятельности не всех жителей страны, а именно занятых в экономике</w:t>
      </w:r>
      <w:r>
        <w:rPr>
          <w:rFonts w:ascii="Times New Roman" w:eastAsiaTheme="minorHAnsi" w:hAnsi="Times New Roman" w:cs="Times New Roman"/>
          <w:color w:val="000000"/>
          <w:sz w:val="28"/>
          <w:szCs w:val="28"/>
          <w:lang w:eastAsia="en-US"/>
        </w:rPr>
        <w:t>.</w:t>
      </w:r>
    </w:p>
    <w:p w14:paraId="6C6C67A1" w14:textId="77777777" w:rsidR="00FD3193" w:rsidRPr="00FD3193" w:rsidRDefault="00FD3193" w:rsidP="00FD3193">
      <w:pPr>
        <w:pStyle w:val="ConsPlusNormal"/>
        <w:numPr>
          <w:ilvl w:val="0"/>
          <w:numId w:val="10"/>
        </w:numPr>
        <w:spacing w:line="360" w:lineRule="auto"/>
        <w:ind w:left="426"/>
        <w:jc w:val="both"/>
        <w:rPr>
          <w:rFonts w:ascii="Times New Roman" w:eastAsiaTheme="minorHAnsi" w:hAnsi="Times New Roman" w:cs="Times New Roman"/>
          <w:color w:val="000000"/>
          <w:sz w:val="28"/>
          <w:szCs w:val="28"/>
          <w:lang w:eastAsia="en-US"/>
        </w:rPr>
      </w:pPr>
      <w:r w:rsidRPr="00FD3193">
        <w:rPr>
          <w:rFonts w:ascii="Times New Roman" w:eastAsiaTheme="minorHAnsi" w:hAnsi="Times New Roman" w:cs="Times New Roman"/>
          <w:color w:val="000000"/>
          <w:sz w:val="28"/>
          <w:szCs w:val="28"/>
          <w:lang w:eastAsia="en-US"/>
        </w:rPr>
        <w:t>Экономические потери от смертей составили:</w:t>
      </w:r>
    </w:p>
    <w:p w14:paraId="15D07776" w14:textId="77777777" w:rsidR="00FD3193" w:rsidRPr="00FD3193" w:rsidRDefault="00FD3193" w:rsidP="00FD3193">
      <w:pPr>
        <w:pStyle w:val="ConsPlusNormal"/>
        <w:numPr>
          <w:ilvl w:val="0"/>
          <w:numId w:val="11"/>
        </w:numPr>
        <w:spacing w:line="360" w:lineRule="auto"/>
        <w:ind w:left="993"/>
        <w:jc w:val="both"/>
        <w:rPr>
          <w:rFonts w:ascii="Times New Roman" w:hAnsi="Times New Roman" w:cs="Times New Roman"/>
          <w:sz w:val="28"/>
          <w:szCs w:val="28"/>
        </w:rPr>
      </w:pPr>
      <w:r w:rsidRPr="00FD3193">
        <w:rPr>
          <w:rFonts w:ascii="Times New Roman" w:hAnsi="Times New Roman" w:cs="Times New Roman"/>
          <w:sz w:val="28"/>
          <w:szCs w:val="28"/>
        </w:rPr>
        <w:lastRenderedPageBreak/>
        <w:t>по стран</w:t>
      </w:r>
      <w:r>
        <w:rPr>
          <w:rFonts w:ascii="Times New Roman" w:hAnsi="Times New Roman" w:cs="Times New Roman"/>
          <w:sz w:val="28"/>
          <w:szCs w:val="28"/>
        </w:rPr>
        <w:t>ам ОЭСР – 119,5 млрд долл. США;</w:t>
      </w:r>
      <w:r w:rsidRPr="00FD3193">
        <w:rPr>
          <w:rFonts w:ascii="Times New Roman" w:hAnsi="Times New Roman" w:cs="Times New Roman"/>
          <w:sz w:val="28"/>
          <w:szCs w:val="28"/>
        </w:rPr>
        <w:t xml:space="preserve"> </w:t>
      </w:r>
    </w:p>
    <w:p w14:paraId="7983B9F6" w14:textId="77777777" w:rsidR="00FD3193" w:rsidRPr="00FD3193" w:rsidRDefault="00FD3193" w:rsidP="00FD3193">
      <w:pPr>
        <w:pStyle w:val="ConsPlusNormal"/>
        <w:numPr>
          <w:ilvl w:val="0"/>
          <w:numId w:val="11"/>
        </w:numPr>
        <w:spacing w:line="360" w:lineRule="auto"/>
        <w:ind w:left="993"/>
        <w:jc w:val="both"/>
        <w:rPr>
          <w:rFonts w:ascii="Times New Roman" w:hAnsi="Times New Roman" w:cs="Times New Roman"/>
          <w:sz w:val="28"/>
          <w:szCs w:val="28"/>
        </w:rPr>
      </w:pPr>
      <w:r w:rsidRPr="00FD3193">
        <w:rPr>
          <w:rFonts w:ascii="Times New Roman" w:hAnsi="Times New Roman" w:cs="Times New Roman"/>
          <w:sz w:val="28"/>
          <w:szCs w:val="28"/>
        </w:rPr>
        <w:t>по странам БРИКС – 37,1 млрд долл. США</w:t>
      </w:r>
      <w:r>
        <w:rPr>
          <w:rFonts w:ascii="Times New Roman" w:hAnsi="Times New Roman" w:cs="Times New Roman"/>
          <w:sz w:val="28"/>
          <w:szCs w:val="28"/>
        </w:rPr>
        <w:t>;</w:t>
      </w:r>
    </w:p>
    <w:p w14:paraId="4D82193D" w14:textId="77777777" w:rsidR="00FD3193" w:rsidRPr="00FD3193" w:rsidRDefault="00FD3193" w:rsidP="00FD3193">
      <w:pPr>
        <w:pStyle w:val="ConsPlusNormal"/>
        <w:numPr>
          <w:ilvl w:val="0"/>
          <w:numId w:val="11"/>
        </w:numPr>
        <w:spacing w:line="360" w:lineRule="auto"/>
        <w:ind w:left="993"/>
        <w:jc w:val="both"/>
        <w:rPr>
          <w:rFonts w:ascii="Times New Roman" w:hAnsi="Times New Roman" w:cs="Times New Roman"/>
          <w:sz w:val="28"/>
          <w:szCs w:val="28"/>
        </w:rPr>
      </w:pPr>
      <w:r w:rsidRPr="00FD3193">
        <w:rPr>
          <w:rFonts w:ascii="Times New Roman" w:hAnsi="Times New Roman" w:cs="Times New Roman"/>
          <w:sz w:val="28"/>
          <w:szCs w:val="28"/>
        </w:rPr>
        <w:t>наибольшие потери понесли США – 50,3 млрд долл. США. В тройке наиболее пострадавших стран: Бразилия – 28,6 млрд долл. США, а также Франция – 15 млрд долл. США</w:t>
      </w:r>
      <w:r>
        <w:rPr>
          <w:rFonts w:ascii="Times New Roman" w:hAnsi="Times New Roman" w:cs="Times New Roman"/>
          <w:sz w:val="28"/>
          <w:szCs w:val="28"/>
        </w:rPr>
        <w:t>;</w:t>
      </w:r>
      <w:r w:rsidRPr="00FD3193">
        <w:rPr>
          <w:rFonts w:ascii="Times New Roman" w:hAnsi="Times New Roman" w:cs="Times New Roman"/>
          <w:sz w:val="28"/>
          <w:szCs w:val="28"/>
        </w:rPr>
        <w:t xml:space="preserve"> </w:t>
      </w:r>
    </w:p>
    <w:p w14:paraId="130F1134" w14:textId="77777777" w:rsidR="00FD3193" w:rsidRPr="00FD3193" w:rsidRDefault="00FD3193" w:rsidP="00FD3193">
      <w:pPr>
        <w:pStyle w:val="ConsPlusNormal"/>
        <w:numPr>
          <w:ilvl w:val="0"/>
          <w:numId w:val="11"/>
        </w:numPr>
        <w:spacing w:line="360" w:lineRule="auto"/>
        <w:ind w:left="993"/>
        <w:jc w:val="both"/>
        <w:rPr>
          <w:rFonts w:ascii="Times New Roman" w:hAnsi="Times New Roman" w:cs="Times New Roman"/>
          <w:sz w:val="28"/>
          <w:szCs w:val="28"/>
        </w:rPr>
      </w:pPr>
      <w:r w:rsidRPr="00FD3193">
        <w:rPr>
          <w:rFonts w:ascii="Times New Roman" w:hAnsi="Times New Roman" w:cs="Times New Roman"/>
          <w:sz w:val="28"/>
          <w:szCs w:val="28"/>
        </w:rPr>
        <w:t>экономические потери от смертей в России составили 4,2 млрд долл. США –</w:t>
      </w:r>
      <w:r>
        <w:rPr>
          <w:rFonts w:ascii="Times New Roman" w:hAnsi="Times New Roman" w:cs="Times New Roman"/>
          <w:sz w:val="28"/>
          <w:szCs w:val="28"/>
        </w:rPr>
        <w:t xml:space="preserve"> </w:t>
      </w:r>
      <w:r w:rsidRPr="00FD3193">
        <w:rPr>
          <w:rFonts w:ascii="Times New Roman" w:hAnsi="Times New Roman" w:cs="Times New Roman"/>
          <w:sz w:val="28"/>
          <w:szCs w:val="28"/>
        </w:rPr>
        <w:t>8 место среди стран, понесших наибольшие потери</w:t>
      </w:r>
      <w:r>
        <w:rPr>
          <w:rFonts w:ascii="Times New Roman" w:hAnsi="Times New Roman" w:cs="Times New Roman"/>
          <w:sz w:val="28"/>
          <w:szCs w:val="28"/>
        </w:rPr>
        <w:t>.</w:t>
      </w:r>
    </w:p>
    <w:p w14:paraId="4413BBC7" w14:textId="77777777" w:rsidR="00FD3193" w:rsidRDefault="00FD3193" w:rsidP="00FD3193">
      <w:pPr>
        <w:pStyle w:val="aa"/>
        <w:spacing w:before="0" w:beforeAutospacing="0" w:after="0" w:afterAutospacing="0"/>
        <w:ind w:left="720"/>
        <w:textAlignment w:val="baseline"/>
      </w:pPr>
    </w:p>
    <w:p w14:paraId="44178A7F" w14:textId="77777777" w:rsidR="00FD3193" w:rsidRPr="00FD3193" w:rsidRDefault="00FD3193" w:rsidP="00FD3193">
      <w:pPr>
        <w:pStyle w:val="aa"/>
        <w:spacing w:before="0" w:beforeAutospacing="0" w:after="0" w:afterAutospacing="0"/>
        <w:textAlignment w:val="baseline"/>
        <w:rPr>
          <w:i/>
          <w:sz w:val="28"/>
          <w:szCs w:val="28"/>
        </w:rPr>
      </w:pPr>
      <w:r w:rsidRPr="00FD3193">
        <w:rPr>
          <w:sz w:val="28"/>
          <w:szCs w:val="28"/>
        </w:rPr>
        <w:t xml:space="preserve">            </w:t>
      </w:r>
      <w:r w:rsidRPr="00FD3193">
        <w:rPr>
          <w:i/>
          <w:sz w:val="28"/>
          <w:szCs w:val="28"/>
        </w:rPr>
        <w:t>Все данные – по состоянию на 23.07.2020 г.</w:t>
      </w:r>
    </w:p>
    <w:p w14:paraId="562915BC" w14:textId="77777777" w:rsidR="00FD3193" w:rsidRPr="000C7C0F" w:rsidRDefault="00FD3193" w:rsidP="00FD3193">
      <w:pPr>
        <w:pStyle w:val="aa"/>
        <w:spacing w:before="0" w:beforeAutospacing="0" w:after="0" w:afterAutospacing="0"/>
        <w:textAlignment w:val="baseline"/>
      </w:pPr>
    </w:p>
    <w:p w14:paraId="0133A0D9" w14:textId="77777777" w:rsidR="00FD3193" w:rsidRPr="005074CF" w:rsidRDefault="00FD3193" w:rsidP="00FD3193">
      <w:pPr>
        <w:pStyle w:val="ConsPlusNormal"/>
        <w:spacing w:line="360" w:lineRule="auto"/>
        <w:jc w:val="both"/>
        <w:rPr>
          <w:rFonts w:ascii="Times New Roman" w:eastAsiaTheme="minorHAnsi" w:hAnsi="Times New Roman" w:cs="Times New Roman"/>
          <w:color w:val="000000"/>
          <w:sz w:val="28"/>
          <w:szCs w:val="28"/>
          <w:lang w:eastAsia="en-US"/>
        </w:rPr>
      </w:pPr>
    </w:p>
    <w:sectPr w:rsidR="00FD3193" w:rsidRPr="005074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AE548" w14:textId="77777777" w:rsidR="00F575CE" w:rsidRDefault="00F575CE" w:rsidP="00EB4645">
      <w:pPr>
        <w:spacing w:after="0" w:line="240" w:lineRule="auto"/>
      </w:pPr>
      <w:r>
        <w:separator/>
      </w:r>
    </w:p>
  </w:endnote>
  <w:endnote w:type="continuationSeparator" w:id="0">
    <w:p w14:paraId="45C12014" w14:textId="77777777" w:rsidR="00F575CE" w:rsidRDefault="00F575CE" w:rsidP="00EB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43720"/>
      <w:docPartObj>
        <w:docPartGallery w:val="Page Numbers (Bottom of Page)"/>
        <w:docPartUnique/>
      </w:docPartObj>
    </w:sdtPr>
    <w:sdtEndPr/>
    <w:sdtContent>
      <w:p w14:paraId="0DCD00A5" w14:textId="77777777" w:rsidR="003D4D0B" w:rsidRDefault="003D4D0B">
        <w:pPr>
          <w:pStyle w:val="af4"/>
          <w:jc w:val="right"/>
        </w:pPr>
        <w:r>
          <w:fldChar w:fldCharType="begin"/>
        </w:r>
        <w:r>
          <w:instrText>PAGE   \* MERGEFORMAT</w:instrText>
        </w:r>
        <w:r>
          <w:fldChar w:fldCharType="separate"/>
        </w:r>
        <w:r w:rsidR="00997117">
          <w:rPr>
            <w:noProof/>
          </w:rPr>
          <w:t>26</w:t>
        </w:r>
        <w:r>
          <w:fldChar w:fldCharType="end"/>
        </w:r>
      </w:p>
    </w:sdtContent>
  </w:sdt>
  <w:p w14:paraId="0C9E780F" w14:textId="77777777" w:rsidR="003D4D0B" w:rsidRDefault="003D4D0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1E197" w14:textId="77777777" w:rsidR="00F575CE" w:rsidRDefault="00F575CE" w:rsidP="00EB4645">
      <w:pPr>
        <w:spacing w:after="0" w:line="240" w:lineRule="auto"/>
      </w:pPr>
      <w:r>
        <w:separator/>
      </w:r>
    </w:p>
  </w:footnote>
  <w:footnote w:type="continuationSeparator" w:id="0">
    <w:p w14:paraId="16554BB4" w14:textId="77777777" w:rsidR="00F575CE" w:rsidRDefault="00F575CE" w:rsidP="00EB4645">
      <w:pPr>
        <w:spacing w:after="0" w:line="240" w:lineRule="auto"/>
      </w:pPr>
      <w:r>
        <w:continuationSeparator/>
      </w:r>
    </w:p>
  </w:footnote>
  <w:footnote w:id="1">
    <w:p w14:paraId="6335CC6E" w14:textId="77777777" w:rsidR="003D4D0B" w:rsidRPr="00DC4E91" w:rsidRDefault="003D4D0B" w:rsidP="000B5668">
      <w:pPr>
        <w:pStyle w:val="a5"/>
        <w:jc w:val="both"/>
        <w:rPr>
          <w:rFonts w:ascii="Times New Roman" w:hAnsi="Times New Roman" w:cs="Times New Roman"/>
          <w:sz w:val="22"/>
          <w:szCs w:val="22"/>
          <w:lang w:val="en-US"/>
        </w:rPr>
      </w:pPr>
      <w:r w:rsidRPr="00DC4E91">
        <w:rPr>
          <w:rStyle w:val="a7"/>
          <w:rFonts w:ascii="Times New Roman" w:hAnsi="Times New Roman" w:cs="Times New Roman"/>
          <w:sz w:val="22"/>
          <w:szCs w:val="22"/>
        </w:rPr>
        <w:footnoteRef/>
      </w:r>
      <w:r w:rsidRPr="00DC4E91">
        <w:rPr>
          <w:rFonts w:ascii="Times New Roman" w:hAnsi="Times New Roman" w:cs="Times New Roman"/>
          <w:sz w:val="22"/>
          <w:szCs w:val="22"/>
          <w:lang w:val="en-US"/>
        </w:rPr>
        <w:t xml:space="preserve"> </w:t>
      </w:r>
      <w:r>
        <w:rPr>
          <w:rFonts w:ascii="Times New Roman" w:hAnsi="Times New Roman" w:cs="Times New Roman"/>
          <w:sz w:val="22"/>
          <w:szCs w:val="22"/>
        </w:rPr>
        <w:t>См</w:t>
      </w:r>
      <w:r w:rsidRPr="000B5668">
        <w:rPr>
          <w:rFonts w:ascii="Times New Roman" w:hAnsi="Times New Roman" w:cs="Times New Roman"/>
          <w:sz w:val="22"/>
          <w:szCs w:val="22"/>
          <w:lang w:val="en-US"/>
        </w:rPr>
        <w:t>.</w:t>
      </w:r>
      <w:r>
        <w:rPr>
          <w:rFonts w:ascii="Times New Roman" w:hAnsi="Times New Roman" w:cs="Times New Roman"/>
          <w:sz w:val="22"/>
          <w:szCs w:val="22"/>
          <w:lang w:val="en-US"/>
        </w:rPr>
        <w:t xml:space="preserve"> </w:t>
      </w:r>
      <w:r>
        <w:rPr>
          <w:rFonts w:ascii="Times New Roman" w:hAnsi="Times New Roman" w:cs="Times New Roman"/>
          <w:sz w:val="22"/>
          <w:szCs w:val="22"/>
        </w:rPr>
        <w:t>например</w:t>
      </w:r>
      <w:r w:rsidRPr="000B5668">
        <w:rPr>
          <w:rFonts w:ascii="Times New Roman" w:hAnsi="Times New Roman" w:cs="Times New Roman"/>
          <w:sz w:val="22"/>
          <w:szCs w:val="22"/>
          <w:lang w:val="en-US"/>
        </w:rPr>
        <w:t xml:space="preserve">, </w:t>
      </w:r>
      <w:r>
        <w:rPr>
          <w:rFonts w:ascii="Times New Roman" w:hAnsi="Times New Roman" w:cs="Times New Roman"/>
          <w:sz w:val="22"/>
          <w:szCs w:val="22"/>
        </w:rPr>
        <w:t>исследование</w:t>
      </w:r>
      <w:r w:rsidRPr="000B5668">
        <w:rPr>
          <w:rFonts w:ascii="Times New Roman" w:hAnsi="Times New Roman" w:cs="Times New Roman"/>
          <w:sz w:val="22"/>
          <w:szCs w:val="22"/>
          <w:lang w:val="en-US"/>
        </w:rPr>
        <w:t xml:space="preserve"> </w:t>
      </w:r>
      <w:r>
        <w:rPr>
          <w:rFonts w:ascii="Times New Roman" w:hAnsi="Times New Roman" w:cs="Times New Roman"/>
          <w:sz w:val="22"/>
          <w:szCs w:val="22"/>
        </w:rPr>
        <w:t>Гарвардского</w:t>
      </w:r>
      <w:r w:rsidRPr="000B5668">
        <w:rPr>
          <w:rFonts w:ascii="Times New Roman" w:hAnsi="Times New Roman" w:cs="Times New Roman"/>
          <w:sz w:val="22"/>
          <w:szCs w:val="22"/>
          <w:lang w:val="en-US"/>
        </w:rPr>
        <w:t xml:space="preserve"> </w:t>
      </w:r>
      <w:r>
        <w:rPr>
          <w:rFonts w:ascii="Times New Roman" w:hAnsi="Times New Roman" w:cs="Times New Roman"/>
          <w:sz w:val="22"/>
          <w:szCs w:val="22"/>
        </w:rPr>
        <w:t>университета</w:t>
      </w:r>
      <w:r w:rsidRPr="000B5668">
        <w:rPr>
          <w:rFonts w:ascii="Times New Roman" w:hAnsi="Times New Roman" w:cs="Times New Roman"/>
          <w:sz w:val="22"/>
          <w:szCs w:val="22"/>
          <w:lang w:val="en-US"/>
        </w:rPr>
        <w:t xml:space="preserve"> - </w:t>
      </w:r>
      <w:r w:rsidRPr="00DC4E91">
        <w:rPr>
          <w:rFonts w:ascii="Times New Roman" w:hAnsi="Times New Roman" w:cs="Times New Roman"/>
          <w:sz w:val="22"/>
          <w:szCs w:val="22"/>
          <w:lang w:val="en-US"/>
        </w:rPr>
        <w:t>James K. Hammitt and Lisa A. Robinson «The Income Elasticity of the Value per Statistical Life: Transferring Estimates between High and Low Income Populations», Journal  of Benefit-Cost Analysis, 2011</w:t>
      </w:r>
    </w:p>
  </w:footnote>
  <w:footnote w:id="2">
    <w:p w14:paraId="21F093E5" w14:textId="77777777" w:rsidR="003D4D0B" w:rsidRPr="000B5668" w:rsidRDefault="003D4D0B" w:rsidP="00DC4E91">
      <w:pPr>
        <w:pStyle w:val="a5"/>
        <w:jc w:val="both"/>
        <w:rPr>
          <w:rFonts w:ascii="Times New Roman" w:eastAsia="Times New Roman" w:hAnsi="Times New Roman" w:cs="Times New Roman"/>
          <w:sz w:val="22"/>
          <w:szCs w:val="22"/>
          <w:lang w:eastAsia="ru-RU"/>
        </w:rPr>
      </w:pPr>
      <w:r w:rsidRPr="00DC4E91">
        <w:rPr>
          <w:rFonts w:ascii="Times New Roman" w:eastAsia="Times New Roman" w:hAnsi="Times New Roman" w:cs="Times New Roman"/>
          <w:sz w:val="22"/>
          <w:szCs w:val="22"/>
          <w:vertAlign w:val="superscript"/>
          <w:lang w:val="en-US" w:eastAsia="ru-RU"/>
        </w:rPr>
        <w:footnoteRef/>
      </w:r>
      <w:r w:rsidRPr="000B5668">
        <w:rPr>
          <w:rFonts w:ascii="Times New Roman" w:eastAsia="Times New Roman" w:hAnsi="Times New Roman" w:cs="Times New Roman"/>
          <w:sz w:val="22"/>
          <w:szCs w:val="22"/>
          <w:lang w:eastAsia="ru-RU"/>
        </w:rPr>
        <w:t xml:space="preserve"> </w:t>
      </w:r>
      <w:r w:rsidRPr="000B5668">
        <w:rPr>
          <w:rFonts w:ascii="Times New Roman" w:eastAsia="Times New Roman" w:hAnsi="Times New Roman" w:cs="Times New Roman"/>
          <w:sz w:val="22"/>
          <w:szCs w:val="22"/>
          <w:lang w:eastAsia="ru-RU"/>
        </w:rPr>
        <w:t>И.Н.Иващенко, К.И. Иващенко «Стоимостная оценка социального ущерба, вызванного аварией, и безопасность сооружений», «Проблемы анализа риска», том 13, 2016, № 1</w:t>
      </w:r>
    </w:p>
  </w:footnote>
  <w:footnote w:id="3">
    <w:p w14:paraId="25667C4E" w14:textId="77777777" w:rsidR="003D4D0B" w:rsidRPr="00DC4E91" w:rsidRDefault="003D4D0B" w:rsidP="007418A2">
      <w:pPr>
        <w:pStyle w:val="a5"/>
      </w:pPr>
      <w:r w:rsidRPr="00DC4E91">
        <w:rPr>
          <w:rFonts w:ascii="Times New Roman" w:eastAsia="Times New Roman" w:hAnsi="Times New Roman" w:cs="Times New Roman"/>
          <w:sz w:val="22"/>
          <w:szCs w:val="22"/>
          <w:vertAlign w:val="superscript"/>
          <w:lang w:val="en-US" w:eastAsia="ru-RU"/>
        </w:rPr>
        <w:footnoteRef/>
      </w:r>
      <w:r w:rsidRPr="007418A2">
        <w:rPr>
          <w:rFonts w:ascii="Times New Roman" w:eastAsia="Times New Roman" w:hAnsi="Times New Roman" w:cs="Times New Roman"/>
          <w:sz w:val="22"/>
          <w:szCs w:val="22"/>
          <w:lang w:eastAsia="ru-RU"/>
        </w:rPr>
        <w:t xml:space="preserve"> </w:t>
      </w:r>
      <w:r w:rsidRPr="00DC4E91">
        <w:rPr>
          <w:rFonts w:ascii="Times New Roman" w:eastAsia="Times New Roman" w:hAnsi="Times New Roman" w:cs="Times New Roman"/>
          <w:sz w:val="22"/>
          <w:szCs w:val="22"/>
          <w:lang w:val="en-US" w:eastAsia="ru-RU"/>
        </w:rPr>
        <w:t>http</w:t>
      </w:r>
      <w:r w:rsidRPr="007418A2">
        <w:rPr>
          <w:rFonts w:ascii="Times New Roman" w:eastAsia="Times New Roman" w:hAnsi="Times New Roman" w:cs="Times New Roman"/>
          <w:sz w:val="22"/>
          <w:szCs w:val="22"/>
          <w:lang w:eastAsia="ru-RU"/>
        </w:rPr>
        <w:t>://</w:t>
      </w:r>
      <w:r w:rsidRPr="00DC4E91">
        <w:rPr>
          <w:rFonts w:ascii="Times New Roman" w:eastAsia="Times New Roman" w:hAnsi="Times New Roman" w:cs="Times New Roman"/>
          <w:sz w:val="22"/>
          <w:szCs w:val="22"/>
          <w:lang w:val="en-US" w:eastAsia="ru-RU"/>
        </w:rPr>
        <w:t>www</w:t>
      </w:r>
      <w:r w:rsidRPr="007418A2">
        <w:rPr>
          <w:rFonts w:ascii="Times New Roman" w:eastAsia="Times New Roman" w:hAnsi="Times New Roman" w:cs="Times New Roman"/>
          <w:sz w:val="22"/>
          <w:szCs w:val="22"/>
          <w:lang w:eastAsia="ru-RU"/>
        </w:rPr>
        <w:t>.</w:t>
      </w:r>
      <w:r w:rsidRPr="00DC4E91">
        <w:rPr>
          <w:rFonts w:ascii="Times New Roman" w:eastAsia="Times New Roman" w:hAnsi="Times New Roman" w:cs="Times New Roman"/>
          <w:sz w:val="22"/>
          <w:szCs w:val="22"/>
          <w:lang w:val="en-US" w:eastAsia="ru-RU"/>
        </w:rPr>
        <w:t>sra</w:t>
      </w:r>
      <w:r w:rsidRPr="007418A2">
        <w:rPr>
          <w:rFonts w:ascii="Times New Roman" w:eastAsia="Times New Roman" w:hAnsi="Times New Roman" w:cs="Times New Roman"/>
          <w:sz w:val="22"/>
          <w:szCs w:val="22"/>
          <w:lang w:eastAsia="ru-RU"/>
        </w:rPr>
        <w:t>-</w:t>
      </w:r>
      <w:r w:rsidRPr="00DC4E91">
        <w:rPr>
          <w:rFonts w:ascii="Times New Roman" w:eastAsia="Times New Roman" w:hAnsi="Times New Roman" w:cs="Times New Roman"/>
          <w:sz w:val="22"/>
          <w:szCs w:val="22"/>
          <w:lang w:val="en-US" w:eastAsia="ru-RU"/>
        </w:rPr>
        <w:t>russia</w:t>
      </w:r>
      <w:r w:rsidRPr="007418A2">
        <w:rPr>
          <w:rFonts w:ascii="Times New Roman" w:eastAsia="Times New Roman" w:hAnsi="Times New Roman" w:cs="Times New Roman"/>
          <w:sz w:val="22"/>
          <w:szCs w:val="22"/>
          <w:lang w:eastAsia="ru-RU"/>
        </w:rPr>
        <w:t>.</w:t>
      </w:r>
      <w:r w:rsidRPr="00DC4E91">
        <w:rPr>
          <w:rFonts w:ascii="Times New Roman" w:eastAsia="Times New Roman" w:hAnsi="Times New Roman" w:cs="Times New Roman"/>
          <w:sz w:val="22"/>
          <w:szCs w:val="22"/>
          <w:lang w:val="en-US" w:eastAsia="ru-RU"/>
        </w:rPr>
        <w:t>ru</w:t>
      </w:r>
      <w:r w:rsidRPr="007418A2">
        <w:rPr>
          <w:rFonts w:ascii="Times New Roman" w:eastAsia="Times New Roman" w:hAnsi="Times New Roman" w:cs="Times New Roman"/>
          <w:sz w:val="22"/>
          <w:szCs w:val="22"/>
          <w:lang w:eastAsia="ru-RU"/>
        </w:rPr>
        <w:t>/</w:t>
      </w:r>
      <w:r w:rsidRPr="00DC4E91">
        <w:rPr>
          <w:rFonts w:ascii="Times New Roman" w:eastAsia="Times New Roman" w:hAnsi="Times New Roman" w:cs="Times New Roman"/>
          <w:sz w:val="22"/>
          <w:szCs w:val="22"/>
          <w:lang w:val="en-US" w:eastAsia="ru-RU"/>
        </w:rPr>
        <w:t>docs</w:t>
      </w:r>
      <w:r w:rsidRPr="007418A2">
        <w:rPr>
          <w:rFonts w:ascii="Times New Roman" w:eastAsia="Times New Roman" w:hAnsi="Times New Roman" w:cs="Times New Roman"/>
          <w:sz w:val="22"/>
          <w:szCs w:val="22"/>
          <w:lang w:eastAsia="ru-RU"/>
        </w:rPr>
        <w:t>/</w:t>
      </w:r>
      <w:r w:rsidRPr="00DC4E91">
        <w:rPr>
          <w:rFonts w:ascii="Times New Roman" w:eastAsia="Times New Roman" w:hAnsi="Times New Roman" w:cs="Times New Roman"/>
          <w:sz w:val="22"/>
          <w:szCs w:val="22"/>
          <w:lang w:val="en-US" w:eastAsia="ru-RU"/>
        </w:rPr>
        <w:t>metodicheskie</w:t>
      </w:r>
      <w:r w:rsidRPr="007418A2">
        <w:rPr>
          <w:rFonts w:ascii="Times New Roman" w:eastAsia="Times New Roman" w:hAnsi="Times New Roman" w:cs="Times New Roman"/>
          <w:sz w:val="22"/>
          <w:szCs w:val="22"/>
          <w:lang w:eastAsia="ru-RU"/>
        </w:rPr>
        <w:t>-</w:t>
      </w:r>
      <w:r w:rsidRPr="00DC4E91">
        <w:rPr>
          <w:rFonts w:ascii="Times New Roman" w:eastAsia="Times New Roman" w:hAnsi="Times New Roman" w:cs="Times New Roman"/>
          <w:sz w:val="22"/>
          <w:szCs w:val="22"/>
          <w:lang w:val="en-US" w:eastAsia="ru-RU"/>
        </w:rPr>
        <w:t>problemy</w:t>
      </w:r>
      <w:r w:rsidRPr="007418A2">
        <w:rPr>
          <w:rFonts w:ascii="Times New Roman" w:eastAsia="Times New Roman" w:hAnsi="Times New Roman" w:cs="Times New Roman"/>
          <w:sz w:val="22"/>
          <w:szCs w:val="22"/>
          <w:lang w:eastAsia="ru-RU"/>
        </w:rPr>
        <w:t>-</w:t>
      </w:r>
      <w:r w:rsidRPr="00DC4E91">
        <w:rPr>
          <w:rFonts w:ascii="Times New Roman" w:eastAsia="Times New Roman" w:hAnsi="Times New Roman" w:cs="Times New Roman"/>
          <w:sz w:val="22"/>
          <w:szCs w:val="22"/>
          <w:lang w:val="en-US" w:eastAsia="ru-RU"/>
        </w:rPr>
        <w:t>upravleniya</w:t>
      </w:r>
      <w:r w:rsidRPr="007418A2">
        <w:rPr>
          <w:rFonts w:ascii="Times New Roman" w:eastAsia="Times New Roman" w:hAnsi="Times New Roman" w:cs="Times New Roman"/>
          <w:sz w:val="22"/>
          <w:szCs w:val="22"/>
          <w:lang w:eastAsia="ru-RU"/>
        </w:rPr>
        <w:t>-</w:t>
      </w:r>
      <w:r w:rsidRPr="00DC4E91">
        <w:rPr>
          <w:rFonts w:ascii="Times New Roman" w:eastAsia="Times New Roman" w:hAnsi="Times New Roman" w:cs="Times New Roman"/>
          <w:sz w:val="22"/>
          <w:szCs w:val="22"/>
          <w:lang w:val="en-US" w:eastAsia="ru-RU"/>
        </w:rPr>
        <w:t>riskami</w:t>
      </w:r>
      <w:r w:rsidRPr="007418A2">
        <w:rPr>
          <w:rFonts w:ascii="Times New Roman" w:eastAsia="Times New Roman" w:hAnsi="Times New Roman" w:cs="Times New Roman"/>
          <w:sz w:val="22"/>
          <w:szCs w:val="22"/>
          <w:lang w:eastAsia="ru-RU"/>
        </w:rPr>
        <w:t>/</w:t>
      </w:r>
      <w:r w:rsidRPr="00DC4E91">
        <w:rPr>
          <w:rFonts w:ascii="Times New Roman" w:eastAsia="Times New Roman" w:hAnsi="Times New Roman" w:cs="Times New Roman"/>
          <w:sz w:val="22"/>
          <w:szCs w:val="22"/>
          <w:lang w:val="en-US" w:eastAsia="ru-RU"/>
        </w:rPr>
        <w:t>deklaratsii</w:t>
      </w:r>
      <w:r w:rsidRPr="007418A2">
        <w:rPr>
          <w:rFonts w:ascii="Times New Roman" w:eastAsia="Times New Roman" w:hAnsi="Times New Roman" w:cs="Times New Roman"/>
          <w:sz w:val="22"/>
          <w:szCs w:val="22"/>
          <w:lang w:eastAsia="ru-RU"/>
        </w:rPr>
        <w:t>/</w:t>
      </w:r>
      <w:r w:rsidRPr="00DC4E91">
        <w:rPr>
          <w:rFonts w:ascii="Times New Roman" w:eastAsia="Times New Roman" w:hAnsi="Times New Roman" w:cs="Times New Roman"/>
          <w:sz w:val="22"/>
          <w:szCs w:val="22"/>
          <w:lang w:val="en-US" w:eastAsia="ru-RU"/>
        </w:rPr>
        <w:t>ob</w:t>
      </w:r>
      <w:r w:rsidRPr="007418A2">
        <w:rPr>
          <w:rFonts w:ascii="Times New Roman" w:eastAsia="Times New Roman" w:hAnsi="Times New Roman" w:cs="Times New Roman"/>
          <w:sz w:val="22"/>
          <w:szCs w:val="22"/>
          <w:lang w:eastAsia="ru-RU"/>
        </w:rPr>
        <w:t>-</w:t>
      </w:r>
      <w:r w:rsidRPr="00DC4E91">
        <w:rPr>
          <w:rFonts w:ascii="Times New Roman" w:eastAsia="Times New Roman" w:hAnsi="Times New Roman" w:cs="Times New Roman"/>
          <w:sz w:val="22"/>
          <w:szCs w:val="22"/>
          <w:lang w:val="en-US" w:eastAsia="ru-RU"/>
        </w:rPr>
        <w:t>ekonomicheskoy</w:t>
      </w:r>
      <w:r w:rsidRPr="007418A2">
        <w:rPr>
          <w:rFonts w:ascii="Times New Roman" w:eastAsia="Times New Roman" w:hAnsi="Times New Roman" w:cs="Times New Roman"/>
          <w:sz w:val="22"/>
          <w:szCs w:val="22"/>
          <w:lang w:eastAsia="ru-RU"/>
        </w:rPr>
        <w:t>-</w:t>
      </w:r>
      <w:r w:rsidRPr="00DC4E91">
        <w:rPr>
          <w:rFonts w:ascii="Times New Roman" w:eastAsia="Times New Roman" w:hAnsi="Times New Roman" w:cs="Times New Roman"/>
          <w:sz w:val="22"/>
          <w:szCs w:val="22"/>
          <w:lang w:val="en-US" w:eastAsia="ru-RU"/>
        </w:rPr>
        <w:t>otsenke</w:t>
      </w:r>
      <w:r w:rsidRPr="007418A2">
        <w:rPr>
          <w:rFonts w:ascii="Times New Roman" w:eastAsia="Times New Roman" w:hAnsi="Times New Roman" w:cs="Times New Roman"/>
          <w:sz w:val="22"/>
          <w:szCs w:val="22"/>
          <w:lang w:eastAsia="ru-RU"/>
        </w:rPr>
        <w:t>-</w:t>
      </w:r>
      <w:r w:rsidRPr="00DC4E91">
        <w:rPr>
          <w:rFonts w:ascii="Times New Roman" w:eastAsia="Times New Roman" w:hAnsi="Times New Roman" w:cs="Times New Roman"/>
          <w:sz w:val="22"/>
          <w:szCs w:val="22"/>
          <w:lang w:val="en-US" w:eastAsia="ru-RU"/>
        </w:rPr>
        <w:t>zhizni</w:t>
      </w:r>
      <w:r w:rsidRPr="007418A2">
        <w:rPr>
          <w:rFonts w:ascii="Times New Roman" w:eastAsia="Times New Roman" w:hAnsi="Times New Roman" w:cs="Times New Roman"/>
          <w:sz w:val="22"/>
          <w:szCs w:val="22"/>
          <w:lang w:eastAsia="ru-RU"/>
        </w:rPr>
        <w:t>-</w:t>
      </w:r>
      <w:r w:rsidRPr="00DC4E91">
        <w:rPr>
          <w:rFonts w:ascii="Times New Roman" w:eastAsia="Times New Roman" w:hAnsi="Times New Roman" w:cs="Times New Roman"/>
          <w:sz w:val="22"/>
          <w:szCs w:val="22"/>
          <w:lang w:val="en-US" w:eastAsia="ru-RU"/>
        </w:rPr>
        <w:t>srednestatisticheskogo</w:t>
      </w:r>
      <w:r w:rsidRPr="007418A2">
        <w:rPr>
          <w:rFonts w:ascii="Times New Roman" w:eastAsia="Times New Roman" w:hAnsi="Times New Roman" w:cs="Times New Roman"/>
          <w:sz w:val="22"/>
          <w:szCs w:val="22"/>
          <w:lang w:eastAsia="ru-RU"/>
        </w:rPr>
        <w:t>-</w:t>
      </w:r>
      <w:r w:rsidRPr="00DC4E91">
        <w:rPr>
          <w:rFonts w:ascii="Times New Roman" w:eastAsia="Times New Roman" w:hAnsi="Times New Roman" w:cs="Times New Roman"/>
          <w:sz w:val="22"/>
          <w:szCs w:val="22"/>
          <w:lang w:val="en-US" w:eastAsia="ru-RU"/>
        </w:rPr>
        <w:t>cheloveka</w:t>
      </w:r>
    </w:p>
  </w:footnote>
  <w:footnote w:id="4">
    <w:p w14:paraId="67BB7415" w14:textId="77777777" w:rsidR="003D4D0B" w:rsidRDefault="003D4D0B" w:rsidP="00365C33">
      <w:pPr>
        <w:pStyle w:val="a5"/>
        <w:jc w:val="both"/>
      </w:pPr>
      <w:r w:rsidRPr="00365C33">
        <w:rPr>
          <w:rStyle w:val="a7"/>
          <w:rFonts w:ascii="Times New Roman" w:hAnsi="Times New Roman" w:cs="Times New Roman"/>
          <w:sz w:val="22"/>
          <w:szCs w:val="22"/>
        </w:rPr>
        <w:footnoteRef/>
      </w:r>
      <w:r w:rsidRPr="00365C33">
        <w:rPr>
          <w:rFonts w:ascii="Times New Roman" w:hAnsi="Times New Roman" w:cs="Times New Roman"/>
          <w:sz w:val="22"/>
          <w:szCs w:val="22"/>
        </w:rPr>
        <w:t xml:space="preserve"> Прогноз строился следующим образом. Для получения значения среднедушевого ВВП по ППС в году </w:t>
      </w:r>
      <w:r w:rsidRPr="00365C33">
        <w:rPr>
          <w:rFonts w:ascii="Times New Roman" w:hAnsi="Times New Roman" w:cs="Times New Roman"/>
          <w:sz w:val="22"/>
          <w:szCs w:val="22"/>
          <w:lang w:val="en-US"/>
        </w:rPr>
        <w:t>i</w:t>
      </w:r>
      <w:r w:rsidRPr="00365C33">
        <w:rPr>
          <w:rFonts w:ascii="Times New Roman" w:hAnsi="Times New Roman" w:cs="Times New Roman"/>
          <w:sz w:val="22"/>
          <w:szCs w:val="22"/>
        </w:rPr>
        <w:t xml:space="preserve"> среднедушевой ВВП по ППС в году (</w:t>
      </w:r>
      <w:r w:rsidRPr="00365C33">
        <w:rPr>
          <w:rFonts w:ascii="Times New Roman" w:hAnsi="Times New Roman" w:cs="Times New Roman"/>
          <w:sz w:val="22"/>
          <w:szCs w:val="22"/>
          <w:lang w:val="en-US"/>
        </w:rPr>
        <w:t>i</w:t>
      </w:r>
      <w:r w:rsidRPr="00365C33">
        <w:rPr>
          <w:rFonts w:ascii="Times New Roman" w:hAnsi="Times New Roman" w:cs="Times New Roman"/>
          <w:sz w:val="22"/>
          <w:szCs w:val="22"/>
        </w:rPr>
        <w:t xml:space="preserve">-1) умножался на индекс роста ВВП на душу населения по ППС, рассчитанный на основании долгосрочного прогноза ОЭСР (до 2060 г.). Индекс рассчитывался как отношение реального ВВП на душу населения по ППС 2010 г. (рассчитанный, в свою очередь, как отношение прогнозного значения ВВП по ППС к численности населения) в году </w:t>
      </w:r>
      <w:r w:rsidRPr="00365C33">
        <w:rPr>
          <w:rFonts w:ascii="Times New Roman" w:hAnsi="Times New Roman" w:cs="Times New Roman"/>
          <w:sz w:val="22"/>
          <w:szCs w:val="22"/>
          <w:lang w:val="en-US"/>
        </w:rPr>
        <w:t>i</w:t>
      </w:r>
      <w:r w:rsidRPr="00365C33">
        <w:rPr>
          <w:rFonts w:ascii="Times New Roman" w:hAnsi="Times New Roman" w:cs="Times New Roman"/>
          <w:sz w:val="22"/>
          <w:szCs w:val="22"/>
        </w:rPr>
        <w:t xml:space="preserve"> к реальному ВВП на душу населения по ППС 2010 г. в году (</w:t>
      </w:r>
      <w:r w:rsidRPr="00365C33">
        <w:rPr>
          <w:rFonts w:ascii="Times New Roman" w:hAnsi="Times New Roman" w:cs="Times New Roman"/>
          <w:sz w:val="22"/>
          <w:szCs w:val="22"/>
          <w:lang w:val="en-US"/>
        </w:rPr>
        <w:t>i</w:t>
      </w:r>
      <w:r w:rsidRPr="00365C33">
        <w:rPr>
          <w:rFonts w:ascii="Times New Roman" w:hAnsi="Times New Roman" w:cs="Times New Roman"/>
          <w:sz w:val="22"/>
          <w:szCs w:val="22"/>
        </w:rPr>
        <w:t>-1). Последние данные по среднедушевому ВВП по ППС для большинства рассмотренных стран доступны за 2019 г. Применять дисконтирование в такой ситуации нет необходимости.</w:t>
      </w:r>
    </w:p>
  </w:footnote>
  <w:footnote w:id="5">
    <w:p w14:paraId="1D6128DD" w14:textId="77777777" w:rsidR="003D4D0B" w:rsidRPr="00365C33" w:rsidRDefault="003D4D0B">
      <w:pPr>
        <w:pStyle w:val="a5"/>
        <w:rPr>
          <w:rFonts w:ascii="Times New Roman" w:hAnsi="Times New Roman" w:cs="Times New Roman"/>
          <w:sz w:val="22"/>
          <w:szCs w:val="22"/>
        </w:rPr>
      </w:pPr>
      <w:r w:rsidRPr="00365C33">
        <w:rPr>
          <w:rStyle w:val="a7"/>
          <w:rFonts w:ascii="Times New Roman" w:hAnsi="Times New Roman" w:cs="Times New Roman"/>
          <w:sz w:val="22"/>
          <w:szCs w:val="22"/>
        </w:rPr>
        <w:footnoteRef/>
      </w:r>
      <w:r w:rsidRPr="00365C33">
        <w:rPr>
          <w:rFonts w:ascii="Times New Roman" w:hAnsi="Times New Roman" w:cs="Times New Roman"/>
          <w:sz w:val="22"/>
          <w:szCs w:val="22"/>
        </w:rPr>
        <w:t xml:space="preserve"> </w:t>
      </w:r>
      <w:r w:rsidRPr="00365C33">
        <w:rPr>
          <w:rFonts w:ascii="Times New Roman" w:hAnsi="Times New Roman" w:cs="Times New Roman"/>
          <w:sz w:val="22"/>
          <w:szCs w:val="22"/>
          <w:lang w:val="en-US"/>
        </w:rPr>
        <w:t>https</w:t>
      </w:r>
      <w:r w:rsidRPr="00365C33">
        <w:rPr>
          <w:rFonts w:ascii="Times New Roman" w:hAnsi="Times New Roman" w:cs="Times New Roman"/>
          <w:sz w:val="22"/>
          <w:szCs w:val="22"/>
        </w:rPr>
        <w:t>://</w:t>
      </w:r>
      <w:r w:rsidRPr="00365C33">
        <w:rPr>
          <w:rFonts w:ascii="Times New Roman" w:hAnsi="Times New Roman" w:cs="Times New Roman"/>
          <w:sz w:val="22"/>
          <w:szCs w:val="22"/>
          <w:lang w:val="en-US"/>
        </w:rPr>
        <w:t>promarket</w:t>
      </w:r>
      <w:r w:rsidRPr="00365C33">
        <w:rPr>
          <w:rFonts w:ascii="Times New Roman" w:hAnsi="Times New Roman" w:cs="Times New Roman"/>
          <w:sz w:val="22"/>
          <w:szCs w:val="22"/>
        </w:rPr>
        <w:t>.</w:t>
      </w:r>
      <w:r w:rsidRPr="00365C33">
        <w:rPr>
          <w:rFonts w:ascii="Times New Roman" w:hAnsi="Times New Roman" w:cs="Times New Roman"/>
          <w:sz w:val="22"/>
          <w:szCs w:val="22"/>
          <w:lang w:val="en-US"/>
        </w:rPr>
        <w:t>org</w:t>
      </w:r>
      <w:r w:rsidRPr="00365C33">
        <w:rPr>
          <w:rFonts w:ascii="Times New Roman" w:hAnsi="Times New Roman" w:cs="Times New Roman"/>
          <w:sz w:val="22"/>
          <w:szCs w:val="22"/>
        </w:rPr>
        <w:t>/</w:t>
      </w:r>
      <w:r w:rsidRPr="00365C33">
        <w:rPr>
          <w:rFonts w:ascii="Times New Roman" w:hAnsi="Times New Roman" w:cs="Times New Roman"/>
          <w:sz w:val="22"/>
          <w:szCs w:val="22"/>
          <w:lang w:val="en-US"/>
        </w:rPr>
        <w:t>captured</w:t>
      </w:r>
      <w:r w:rsidRPr="00365C33">
        <w:rPr>
          <w:rFonts w:ascii="Times New Roman" w:hAnsi="Times New Roman" w:cs="Times New Roman"/>
          <w:sz w:val="22"/>
          <w:szCs w:val="22"/>
        </w:rPr>
        <w:t>-</w:t>
      </w:r>
      <w:r w:rsidRPr="00365C33">
        <w:rPr>
          <w:rFonts w:ascii="Times New Roman" w:hAnsi="Times New Roman" w:cs="Times New Roman"/>
          <w:sz w:val="22"/>
          <w:szCs w:val="22"/>
          <w:lang w:val="en-US"/>
        </w:rPr>
        <w:t>western</w:t>
      </w:r>
      <w:r w:rsidRPr="00365C33">
        <w:rPr>
          <w:rFonts w:ascii="Times New Roman" w:hAnsi="Times New Roman" w:cs="Times New Roman"/>
          <w:sz w:val="22"/>
          <w:szCs w:val="22"/>
        </w:rPr>
        <w:t>-</w:t>
      </w:r>
      <w:r w:rsidRPr="00365C33">
        <w:rPr>
          <w:rFonts w:ascii="Times New Roman" w:hAnsi="Times New Roman" w:cs="Times New Roman"/>
          <w:sz w:val="22"/>
          <w:szCs w:val="22"/>
          <w:lang w:val="en-US"/>
        </w:rPr>
        <w:t>governments</w:t>
      </w:r>
      <w:r w:rsidRPr="00365C33">
        <w:rPr>
          <w:rFonts w:ascii="Times New Roman" w:hAnsi="Times New Roman" w:cs="Times New Roman"/>
          <w:sz w:val="22"/>
          <w:szCs w:val="22"/>
        </w:rPr>
        <w:t>-</w:t>
      </w:r>
      <w:r w:rsidRPr="00365C33">
        <w:rPr>
          <w:rFonts w:ascii="Times New Roman" w:hAnsi="Times New Roman" w:cs="Times New Roman"/>
          <w:sz w:val="22"/>
          <w:szCs w:val="22"/>
          <w:lang w:val="en-US"/>
        </w:rPr>
        <w:t>are</w:t>
      </w:r>
      <w:r w:rsidRPr="00365C33">
        <w:rPr>
          <w:rFonts w:ascii="Times New Roman" w:hAnsi="Times New Roman" w:cs="Times New Roman"/>
          <w:sz w:val="22"/>
          <w:szCs w:val="22"/>
        </w:rPr>
        <w:t>-</w:t>
      </w:r>
      <w:r w:rsidRPr="00365C33">
        <w:rPr>
          <w:rFonts w:ascii="Times New Roman" w:hAnsi="Times New Roman" w:cs="Times New Roman"/>
          <w:sz w:val="22"/>
          <w:szCs w:val="22"/>
          <w:lang w:val="en-US"/>
        </w:rPr>
        <w:t>failing</w:t>
      </w:r>
      <w:r w:rsidRPr="00365C33">
        <w:rPr>
          <w:rFonts w:ascii="Times New Roman" w:hAnsi="Times New Roman" w:cs="Times New Roman"/>
          <w:sz w:val="22"/>
          <w:szCs w:val="22"/>
        </w:rPr>
        <w:t>-</w:t>
      </w:r>
      <w:r w:rsidRPr="00365C33">
        <w:rPr>
          <w:rFonts w:ascii="Times New Roman" w:hAnsi="Times New Roman" w:cs="Times New Roman"/>
          <w:sz w:val="22"/>
          <w:szCs w:val="22"/>
          <w:lang w:val="en-US"/>
        </w:rPr>
        <w:t>the</w:t>
      </w:r>
      <w:r w:rsidRPr="00365C33">
        <w:rPr>
          <w:rFonts w:ascii="Times New Roman" w:hAnsi="Times New Roman" w:cs="Times New Roman"/>
          <w:sz w:val="22"/>
          <w:szCs w:val="22"/>
        </w:rPr>
        <w:t>-</w:t>
      </w:r>
      <w:r w:rsidRPr="00365C33">
        <w:rPr>
          <w:rFonts w:ascii="Times New Roman" w:hAnsi="Times New Roman" w:cs="Times New Roman"/>
          <w:sz w:val="22"/>
          <w:szCs w:val="22"/>
          <w:lang w:val="en-US"/>
        </w:rPr>
        <w:t>coronavirus</w:t>
      </w:r>
      <w:r w:rsidRPr="00365C33">
        <w:rPr>
          <w:rFonts w:ascii="Times New Roman" w:hAnsi="Times New Roman" w:cs="Times New Roman"/>
          <w:sz w:val="22"/>
          <w:szCs w:val="22"/>
        </w:rPr>
        <w:t>-</w:t>
      </w:r>
      <w:r w:rsidRPr="00365C33">
        <w:rPr>
          <w:rFonts w:ascii="Times New Roman" w:hAnsi="Times New Roman" w:cs="Times New Roman"/>
          <w:sz w:val="22"/>
          <w:szCs w:val="22"/>
          <w:lang w:val="en-US"/>
        </w:rPr>
        <w:t>test</w:t>
      </w:r>
      <w:r w:rsidRPr="00365C33">
        <w:rPr>
          <w:rFonts w:ascii="Times New Roman" w:hAnsi="Times New Roman" w:cs="Times New Roman"/>
          <w:sz w:val="22"/>
          <w:szCs w:val="22"/>
        </w:rPr>
        <w:t>/</w:t>
      </w:r>
    </w:p>
  </w:footnote>
  <w:footnote w:id="6">
    <w:p w14:paraId="33697AF5" w14:textId="77777777" w:rsidR="003D4D0B" w:rsidRPr="00365C33" w:rsidRDefault="003D4D0B" w:rsidP="00365C33">
      <w:pPr>
        <w:pStyle w:val="a5"/>
        <w:jc w:val="both"/>
        <w:rPr>
          <w:rFonts w:ascii="Times New Roman" w:hAnsi="Times New Roman" w:cs="Times New Roman"/>
          <w:sz w:val="22"/>
          <w:szCs w:val="22"/>
        </w:rPr>
      </w:pPr>
      <w:r w:rsidRPr="00365C33">
        <w:rPr>
          <w:rStyle w:val="a7"/>
          <w:rFonts w:ascii="Times New Roman" w:hAnsi="Times New Roman" w:cs="Times New Roman"/>
          <w:sz w:val="22"/>
          <w:szCs w:val="22"/>
        </w:rPr>
        <w:footnoteRef/>
      </w:r>
      <w:r w:rsidRPr="00365C33">
        <w:rPr>
          <w:rFonts w:ascii="Times New Roman" w:hAnsi="Times New Roman" w:cs="Times New Roman"/>
          <w:sz w:val="22"/>
          <w:szCs w:val="22"/>
        </w:rPr>
        <w:t xml:space="preserve"> Использование ожидаемой продолжительности жизни при рождении за предыдущий год допустимо, поскольку, во-первых, эта величина растёт достаточно медленно (в России в среднем на 0,6% в год), а во-вторых, при общей тенденции к её росту увеличение числа умерших приводит к замедлению этого роста. Например, это хорошо видно на данных по России за 2009-2010 гг. Рост смертности летом 2010 г. (из-за жары и смога) не привёл к снижению ожидаемой продолжительности жизни при рождении, однако её прирост в этот год (0,15%) был одним из самых низких в период с 2000 по 2019 гг.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1E0" w:firstRow="1" w:lastRow="1" w:firstColumn="1" w:lastColumn="1" w:noHBand="0" w:noVBand="0"/>
    </w:tblPr>
    <w:tblGrid>
      <w:gridCol w:w="9559"/>
    </w:tblGrid>
    <w:tr w:rsidR="003D4D0B" w:rsidRPr="007B617F" w14:paraId="6246737B" w14:textId="77777777" w:rsidTr="00DF003D">
      <w:trPr>
        <w:trHeight w:val="346"/>
      </w:trPr>
      <w:tc>
        <w:tcPr>
          <w:tcW w:w="10108" w:type="dxa"/>
        </w:tcPr>
        <w:p w14:paraId="19E4315D" w14:textId="77777777" w:rsidR="003D4D0B" w:rsidRPr="007B617F" w:rsidRDefault="003D4D0B" w:rsidP="00DF003D">
          <w:pPr>
            <w:tabs>
              <w:tab w:val="right" w:pos="8562"/>
            </w:tabs>
            <w:spacing w:after="0" w:line="180" w:lineRule="atLeast"/>
            <w:rPr>
              <w:color w:val="747678"/>
              <w:sz w:val="16"/>
              <w:lang w:val="en-GB"/>
            </w:rPr>
          </w:pPr>
        </w:p>
      </w:tc>
    </w:tr>
    <w:tr w:rsidR="003D4D0B" w:rsidRPr="007B617F" w14:paraId="16D4F1C8" w14:textId="77777777" w:rsidTr="00DF003D">
      <w:trPr>
        <w:trHeight w:val="1132"/>
      </w:trPr>
      <w:tc>
        <w:tcPr>
          <w:tcW w:w="10108" w:type="dxa"/>
        </w:tcPr>
        <w:p w14:paraId="43C92673" w14:textId="77777777" w:rsidR="003D4D0B" w:rsidRPr="007B617F" w:rsidRDefault="003D4D0B" w:rsidP="00DF003D">
          <w:pPr>
            <w:tabs>
              <w:tab w:val="right" w:pos="8562"/>
            </w:tabs>
            <w:spacing w:after="0" w:line="180" w:lineRule="atLeast"/>
            <w:rPr>
              <w:color w:val="747678"/>
              <w:sz w:val="16"/>
              <w:lang w:val="en-GB"/>
            </w:rPr>
          </w:pPr>
        </w:p>
      </w:tc>
    </w:tr>
  </w:tbl>
  <w:p w14:paraId="024C3DA2" w14:textId="77777777" w:rsidR="003D4D0B" w:rsidRPr="009F37C8" w:rsidRDefault="003D4D0B">
    <w:pPr>
      <w:pStyle w:val="af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3F2"/>
    <w:multiLevelType w:val="hybridMultilevel"/>
    <w:tmpl w:val="B6E06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6095C09"/>
    <w:multiLevelType w:val="hybridMultilevel"/>
    <w:tmpl w:val="DE24C438"/>
    <w:lvl w:ilvl="0" w:tplc="98849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45369D"/>
    <w:multiLevelType w:val="multilevel"/>
    <w:tmpl w:val="D4E2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B6929"/>
    <w:multiLevelType w:val="hybridMultilevel"/>
    <w:tmpl w:val="53BE08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E9F3F2C"/>
    <w:multiLevelType w:val="hybridMultilevel"/>
    <w:tmpl w:val="5E4A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B308DD"/>
    <w:multiLevelType w:val="hybridMultilevel"/>
    <w:tmpl w:val="16EA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AC3B5F"/>
    <w:multiLevelType w:val="hybridMultilevel"/>
    <w:tmpl w:val="D2A478A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40D15E93"/>
    <w:multiLevelType w:val="hybridMultilevel"/>
    <w:tmpl w:val="DB80515E"/>
    <w:lvl w:ilvl="0" w:tplc="D98AF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2C5613"/>
    <w:multiLevelType w:val="hybridMultilevel"/>
    <w:tmpl w:val="9B8CB8DC"/>
    <w:lvl w:ilvl="0" w:tplc="4C8AC1A4">
      <w:start w:val="1"/>
      <w:numFmt w:val="bullet"/>
      <w:lvlText w:val="•"/>
      <w:lvlJc w:val="left"/>
      <w:pPr>
        <w:tabs>
          <w:tab w:val="num" w:pos="720"/>
        </w:tabs>
        <w:ind w:left="720" w:hanging="360"/>
      </w:pPr>
      <w:rPr>
        <w:rFonts w:ascii="Times New Roman" w:hAnsi="Times New Roman" w:hint="default"/>
      </w:rPr>
    </w:lvl>
    <w:lvl w:ilvl="1" w:tplc="416ADEF2" w:tentative="1">
      <w:start w:val="1"/>
      <w:numFmt w:val="bullet"/>
      <w:lvlText w:val="•"/>
      <w:lvlJc w:val="left"/>
      <w:pPr>
        <w:tabs>
          <w:tab w:val="num" w:pos="1440"/>
        </w:tabs>
        <w:ind w:left="1440" w:hanging="360"/>
      </w:pPr>
      <w:rPr>
        <w:rFonts w:ascii="Times New Roman" w:hAnsi="Times New Roman" w:hint="default"/>
      </w:rPr>
    </w:lvl>
    <w:lvl w:ilvl="2" w:tplc="9AA08AD2" w:tentative="1">
      <w:start w:val="1"/>
      <w:numFmt w:val="bullet"/>
      <w:lvlText w:val="•"/>
      <w:lvlJc w:val="left"/>
      <w:pPr>
        <w:tabs>
          <w:tab w:val="num" w:pos="2160"/>
        </w:tabs>
        <w:ind w:left="2160" w:hanging="360"/>
      </w:pPr>
      <w:rPr>
        <w:rFonts w:ascii="Times New Roman" w:hAnsi="Times New Roman" w:hint="default"/>
      </w:rPr>
    </w:lvl>
    <w:lvl w:ilvl="3" w:tplc="12B405E2" w:tentative="1">
      <w:start w:val="1"/>
      <w:numFmt w:val="bullet"/>
      <w:lvlText w:val="•"/>
      <w:lvlJc w:val="left"/>
      <w:pPr>
        <w:tabs>
          <w:tab w:val="num" w:pos="2880"/>
        </w:tabs>
        <w:ind w:left="2880" w:hanging="360"/>
      </w:pPr>
      <w:rPr>
        <w:rFonts w:ascii="Times New Roman" w:hAnsi="Times New Roman" w:hint="default"/>
      </w:rPr>
    </w:lvl>
    <w:lvl w:ilvl="4" w:tplc="205CD90C" w:tentative="1">
      <w:start w:val="1"/>
      <w:numFmt w:val="bullet"/>
      <w:lvlText w:val="•"/>
      <w:lvlJc w:val="left"/>
      <w:pPr>
        <w:tabs>
          <w:tab w:val="num" w:pos="3600"/>
        </w:tabs>
        <w:ind w:left="3600" w:hanging="360"/>
      </w:pPr>
      <w:rPr>
        <w:rFonts w:ascii="Times New Roman" w:hAnsi="Times New Roman" w:hint="default"/>
      </w:rPr>
    </w:lvl>
    <w:lvl w:ilvl="5" w:tplc="20E677A2" w:tentative="1">
      <w:start w:val="1"/>
      <w:numFmt w:val="bullet"/>
      <w:lvlText w:val="•"/>
      <w:lvlJc w:val="left"/>
      <w:pPr>
        <w:tabs>
          <w:tab w:val="num" w:pos="4320"/>
        </w:tabs>
        <w:ind w:left="4320" w:hanging="360"/>
      </w:pPr>
      <w:rPr>
        <w:rFonts w:ascii="Times New Roman" w:hAnsi="Times New Roman" w:hint="default"/>
      </w:rPr>
    </w:lvl>
    <w:lvl w:ilvl="6" w:tplc="E320F4E8" w:tentative="1">
      <w:start w:val="1"/>
      <w:numFmt w:val="bullet"/>
      <w:lvlText w:val="•"/>
      <w:lvlJc w:val="left"/>
      <w:pPr>
        <w:tabs>
          <w:tab w:val="num" w:pos="5040"/>
        </w:tabs>
        <w:ind w:left="5040" w:hanging="360"/>
      </w:pPr>
      <w:rPr>
        <w:rFonts w:ascii="Times New Roman" w:hAnsi="Times New Roman" w:hint="default"/>
      </w:rPr>
    </w:lvl>
    <w:lvl w:ilvl="7" w:tplc="058289D2" w:tentative="1">
      <w:start w:val="1"/>
      <w:numFmt w:val="bullet"/>
      <w:lvlText w:val="•"/>
      <w:lvlJc w:val="left"/>
      <w:pPr>
        <w:tabs>
          <w:tab w:val="num" w:pos="5760"/>
        </w:tabs>
        <w:ind w:left="5760" w:hanging="360"/>
      </w:pPr>
      <w:rPr>
        <w:rFonts w:ascii="Times New Roman" w:hAnsi="Times New Roman" w:hint="default"/>
      </w:rPr>
    </w:lvl>
    <w:lvl w:ilvl="8" w:tplc="D79AE20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E77D8B"/>
    <w:multiLevelType w:val="hybridMultilevel"/>
    <w:tmpl w:val="47C84038"/>
    <w:lvl w:ilvl="0" w:tplc="7F904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381EE0"/>
    <w:multiLevelType w:val="hybridMultilevel"/>
    <w:tmpl w:val="58981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73142C"/>
    <w:multiLevelType w:val="multilevel"/>
    <w:tmpl w:val="22C0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5E53DA"/>
    <w:multiLevelType w:val="hybridMultilevel"/>
    <w:tmpl w:val="43DA9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E0741F"/>
    <w:multiLevelType w:val="multilevel"/>
    <w:tmpl w:val="651C3A4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ascii="Times New Roman" w:hAnsi="Times New Roman"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71175FE9"/>
    <w:multiLevelType w:val="hybridMultilevel"/>
    <w:tmpl w:val="8C668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993BE9"/>
    <w:multiLevelType w:val="multilevel"/>
    <w:tmpl w:val="379A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5"/>
  </w:num>
  <w:num w:numId="3">
    <w:abstractNumId w:val="14"/>
  </w:num>
  <w:num w:numId="4">
    <w:abstractNumId w:val="12"/>
  </w:num>
  <w:num w:numId="5">
    <w:abstractNumId w:val="8"/>
  </w:num>
  <w:num w:numId="6">
    <w:abstractNumId w:val="2"/>
  </w:num>
  <w:num w:numId="7">
    <w:abstractNumId w:val="11"/>
  </w:num>
  <w:num w:numId="8">
    <w:abstractNumId w:val="4"/>
  </w:num>
  <w:num w:numId="9">
    <w:abstractNumId w:val="3"/>
  </w:num>
  <w:num w:numId="10">
    <w:abstractNumId w:val="1"/>
  </w:num>
  <w:num w:numId="11">
    <w:abstractNumId w:val="6"/>
  </w:num>
  <w:num w:numId="12">
    <w:abstractNumId w:val="0"/>
  </w:num>
  <w:num w:numId="13">
    <w:abstractNumId w:val="7"/>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D3"/>
    <w:rsid w:val="00000ED2"/>
    <w:rsid w:val="00032FC8"/>
    <w:rsid w:val="000516FE"/>
    <w:rsid w:val="00070FBD"/>
    <w:rsid w:val="000A277C"/>
    <w:rsid w:val="000B5668"/>
    <w:rsid w:val="000D365D"/>
    <w:rsid w:val="001045D8"/>
    <w:rsid w:val="00113198"/>
    <w:rsid w:val="00115CB2"/>
    <w:rsid w:val="001162EA"/>
    <w:rsid w:val="0016014E"/>
    <w:rsid w:val="001B56E8"/>
    <w:rsid w:val="001C2571"/>
    <w:rsid w:val="00204243"/>
    <w:rsid w:val="00221931"/>
    <w:rsid w:val="002752B1"/>
    <w:rsid w:val="00290D01"/>
    <w:rsid w:val="002B25C3"/>
    <w:rsid w:val="002E1B7C"/>
    <w:rsid w:val="002E3E36"/>
    <w:rsid w:val="00305021"/>
    <w:rsid w:val="00314826"/>
    <w:rsid w:val="00360E30"/>
    <w:rsid w:val="00364679"/>
    <w:rsid w:val="00365C33"/>
    <w:rsid w:val="003802ED"/>
    <w:rsid w:val="00383C1D"/>
    <w:rsid w:val="003843D3"/>
    <w:rsid w:val="003A6822"/>
    <w:rsid w:val="003A6D58"/>
    <w:rsid w:val="003C6A46"/>
    <w:rsid w:val="003D0CA9"/>
    <w:rsid w:val="003D2F65"/>
    <w:rsid w:val="003D4D0B"/>
    <w:rsid w:val="003F0D50"/>
    <w:rsid w:val="004103A8"/>
    <w:rsid w:val="00411F1B"/>
    <w:rsid w:val="00413DA2"/>
    <w:rsid w:val="00422422"/>
    <w:rsid w:val="00423CD1"/>
    <w:rsid w:val="00427AB1"/>
    <w:rsid w:val="004433FB"/>
    <w:rsid w:val="00457FB3"/>
    <w:rsid w:val="004A540B"/>
    <w:rsid w:val="004D176E"/>
    <w:rsid w:val="004E5ED0"/>
    <w:rsid w:val="00505DE7"/>
    <w:rsid w:val="005074CF"/>
    <w:rsid w:val="00513FBA"/>
    <w:rsid w:val="00516BB8"/>
    <w:rsid w:val="00524EB3"/>
    <w:rsid w:val="00530168"/>
    <w:rsid w:val="00564F44"/>
    <w:rsid w:val="005722D5"/>
    <w:rsid w:val="005751A8"/>
    <w:rsid w:val="00583AF3"/>
    <w:rsid w:val="00583BB0"/>
    <w:rsid w:val="00592A29"/>
    <w:rsid w:val="005A321A"/>
    <w:rsid w:val="005A3A47"/>
    <w:rsid w:val="005A746D"/>
    <w:rsid w:val="00613F9A"/>
    <w:rsid w:val="006228C9"/>
    <w:rsid w:val="006331AB"/>
    <w:rsid w:val="00640157"/>
    <w:rsid w:val="00650D55"/>
    <w:rsid w:val="006D0426"/>
    <w:rsid w:val="006E2B53"/>
    <w:rsid w:val="006F4D67"/>
    <w:rsid w:val="0072041D"/>
    <w:rsid w:val="0074039B"/>
    <w:rsid w:val="007418A2"/>
    <w:rsid w:val="0074434C"/>
    <w:rsid w:val="00775EDC"/>
    <w:rsid w:val="0079768D"/>
    <w:rsid w:val="007A6031"/>
    <w:rsid w:val="007B4642"/>
    <w:rsid w:val="007B6825"/>
    <w:rsid w:val="007C7CBA"/>
    <w:rsid w:val="007D08A1"/>
    <w:rsid w:val="00817D75"/>
    <w:rsid w:val="00834633"/>
    <w:rsid w:val="0086319C"/>
    <w:rsid w:val="008762A1"/>
    <w:rsid w:val="00876A92"/>
    <w:rsid w:val="00883E8F"/>
    <w:rsid w:val="0089137F"/>
    <w:rsid w:val="008E2070"/>
    <w:rsid w:val="009212F8"/>
    <w:rsid w:val="00922BA6"/>
    <w:rsid w:val="009249F4"/>
    <w:rsid w:val="00946C70"/>
    <w:rsid w:val="009874C3"/>
    <w:rsid w:val="00997117"/>
    <w:rsid w:val="009B0BC8"/>
    <w:rsid w:val="009C38B2"/>
    <w:rsid w:val="009D05F5"/>
    <w:rsid w:val="009E2755"/>
    <w:rsid w:val="009E33DF"/>
    <w:rsid w:val="00A229D5"/>
    <w:rsid w:val="00A27563"/>
    <w:rsid w:val="00A4564E"/>
    <w:rsid w:val="00A731F0"/>
    <w:rsid w:val="00A8017B"/>
    <w:rsid w:val="00A85253"/>
    <w:rsid w:val="00A934D0"/>
    <w:rsid w:val="00A96CBA"/>
    <w:rsid w:val="00AA4A7D"/>
    <w:rsid w:val="00AC5F2B"/>
    <w:rsid w:val="00AD0E92"/>
    <w:rsid w:val="00AD52A5"/>
    <w:rsid w:val="00B1094A"/>
    <w:rsid w:val="00B16345"/>
    <w:rsid w:val="00B21D34"/>
    <w:rsid w:val="00B2597F"/>
    <w:rsid w:val="00B34EC1"/>
    <w:rsid w:val="00B647F7"/>
    <w:rsid w:val="00B86D60"/>
    <w:rsid w:val="00B903DA"/>
    <w:rsid w:val="00BC44BA"/>
    <w:rsid w:val="00BC5B38"/>
    <w:rsid w:val="00BD4745"/>
    <w:rsid w:val="00BE079D"/>
    <w:rsid w:val="00BE45F7"/>
    <w:rsid w:val="00BE6223"/>
    <w:rsid w:val="00BF3E65"/>
    <w:rsid w:val="00C10FD7"/>
    <w:rsid w:val="00C118EC"/>
    <w:rsid w:val="00C40C57"/>
    <w:rsid w:val="00C57774"/>
    <w:rsid w:val="00C57880"/>
    <w:rsid w:val="00C759E1"/>
    <w:rsid w:val="00C95440"/>
    <w:rsid w:val="00C963BB"/>
    <w:rsid w:val="00CB3D1F"/>
    <w:rsid w:val="00CB54CE"/>
    <w:rsid w:val="00CC3256"/>
    <w:rsid w:val="00CF5C94"/>
    <w:rsid w:val="00D0221B"/>
    <w:rsid w:val="00D41DDA"/>
    <w:rsid w:val="00D471C6"/>
    <w:rsid w:val="00D70D61"/>
    <w:rsid w:val="00D84C3F"/>
    <w:rsid w:val="00DC1BD3"/>
    <w:rsid w:val="00DC4E91"/>
    <w:rsid w:val="00DF003D"/>
    <w:rsid w:val="00DF1EDB"/>
    <w:rsid w:val="00E15442"/>
    <w:rsid w:val="00E75D17"/>
    <w:rsid w:val="00EB4645"/>
    <w:rsid w:val="00EB63DA"/>
    <w:rsid w:val="00EC337E"/>
    <w:rsid w:val="00F02190"/>
    <w:rsid w:val="00F0337C"/>
    <w:rsid w:val="00F328F4"/>
    <w:rsid w:val="00F442DB"/>
    <w:rsid w:val="00F54161"/>
    <w:rsid w:val="00F575CE"/>
    <w:rsid w:val="00F575D4"/>
    <w:rsid w:val="00F63AEC"/>
    <w:rsid w:val="00F9725F"/>
    <w:rsid w:val="00FA7061"/>
    <w:rsid w:val="00FB4FBD"/>
    <w:rsid w:val="00FD3193"/>
    <w:rsid w:val="00FE3AE6"/>
    <w:rsid w:val="00FE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1E3B"/>
  <w15:docId w15:val="{027A64A4-1BBC-48E0-828A-0399085D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B25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autoRedefine/>
    <w:uiPriority w:val="9"/>
    <w:qFormat/>
    <w:rsid w:val="005074CF"/>
    <w:pPr>
      <w:keepNext/>
      <w:keepLines/>
      <w:tabs>
        <w:tab w:val="left" w:pos="1276"/>
      </w:tabs>
      <w:spacing w:after="240" w:line="360" w:lineRule="auto"/>
      <w:ind w:left="709"/>
      <w:jc w:val="both"/>
      <w:outlineLvl w:val="1"/>
    </w:pPr>
    <w:rPr>
      <w:rFonts w:ascii="Times New Roman" w:hAnsi="Times New Roman" w:cs="Times New Roman"/>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
    <w:rsid w:val="005074CF"/>
    <w:rPr>
      <w:rFonts w:ascii="Times New Roman" w:hAnsi="Times New Roman" w:cs="Times New Roman"/>
      <w:b/>
      <w:sz w:val="28"/>
    </w:rPr>
  </w:style>
  <w:style w:type="paragraph" w:styleId="a0">
    <w:name w:val="Body Text"/>
    <w:basedOn w:val="a"/>
    <w:link w:val="a4"/>
    <w:uiPriority w:val="99"/>
    <w:semiHidden/>
    <w:unhideWhenUsed/>
    <w:rsid w:val="0016014E"/>
    <w:pPr>
      <w:spacing w:after="120"/>
    </w:pPr>
  </w:style>
  <w:style w:type="character" w:customStyle="1" w:styleId="a4">
    <w:name w:val="Основной текст Знак"/>
    <w:basedOn w:val="a1"/>
    <w:link w:val="a0"/>
    <w:uiPriority w:val="99"/>
    <w:semiHidden/>
    <w:rsid w:val="0016014E"/>
  </w:style>
  <w:style w:type="paragraph" w:customStyle="1" w:styleId="ConsPlusNormal">
    <w:name w:val="ConsPlusNormal"/>
    <w:rsid w:val="00A934D0"/>
    <w:pPr>
      <w:widowControl w:val="0"/>
      <w:autoSpaceDE w:val="0"/>
      <w:autoSpaceDN w:val="0"/>
      <w:spacing w:after="0" w:line="240" w:lineRule="auto"/>
    </w:pPr>
    <w:rPr>
      <w:rFonts w:ascii="Calibri" w:eastAsia="Times New Roman" w:hAnsi="Calibri" w:cs="Calibri"/>
      <w:szCs w:val="20"/>
      <w:lang w:eastAsia="ru-RU"/>
    </w:rPr>
  </w:style>
  <w:style w:type="paragraph" w:styleId="a5">
    <w:name w:val="footnote text"/>
    <w:basedOn w:val="a"/>
    <w:link w:val="a6"/>
    <w:uiPriority w:val="99"/>
    <w:semiHidden/>
    <w:unhideWhenUsed/>
    <w:rsid w:val="00EB4645"/>
    <w:pPr>
      <w:spacing w:after="0" w:line="240" w:lineRule="auto"/>
    </w:pPr>
    <w:rPr>
      <w:sz w:val="20"/>
      <w:szCs w:val="20"/>
    </w:rPr>
  </w:style>
  <w:style w:type="character" w:customStyle="1" w:styleId="a6">
    <w:name w:val="Текст сноски Знак"/>
    <w:basedOn w:val="a1"/>
    <w:link w:val="a5"/>
    <w:uiPriority w:val="99"/>
    <w:semiHidden/>
    <w:rsid w:val="00EB4645"/>
    <w:rPr>
      <w:sz w:val="20"/>
      <w:szCs w:val="20"/>
    </w:rPr>
  </w:style>
  <w:style w:type="character" w:styleId="a7">
    <w:name w:val="footnote reference"/>
    <w:basedOn w:val="a1"/>
    <w:uiPriority w:val="99"/>
    <w:semiHidden/>
    <w:unhideWhenUsed/>
    <w:rsid w:val="00EB4645"/>
    <w:rPr>
      <w:vertAlign w:val="superscript"/>
    </w:rPr>
  </w:style>
  <w:style w:type="character" w:customStyle="1" w:styleId="10">
    <w:name w:val="Заголовок 1 Знак"/>
    <w:basedOn w:val="a1"/>
    <w:link w:val="1"/>
    <w:uiPriority w:val="9"/>
    <w:rsid w:val="002B25C3"/>
    <w:rPr>
      <w:rFonts w:asciiTheme="majorHAnsi" w:eastAsiaTheme="majorEastAsia" w:hAnsiTheme="majorHAnsi" w:cstheme="majorBidi"/>
      <w:color w:val="2E74B5" w:themeColor="accent1" w:themeShade="BF"/>
      <w:sz w:val="32"/>
      <w:szCs w:val="32"/>
    </w:rPr>
  </w:style>
  <w:style w:type="paragraph" w:styleId="a8">
    <w:name w:val="List Paragraph"/>
    <w:basedOn w:val="a"/>
    <w:uiPriority w:val="34"/>
    <w:qFormat/>
    <w:rsid w:val="007B6825"/>
    <w:pPr>
      <w:ind w:left="720"/>
      <w:contextualSpacing/>
    </w:pPr>
  </w:style>
  <w:style w:type="table" w:styleId="a9">
    <w:name w:val="Table Grid"/>
    <w:basedOn w:val="a2"/>
    <w:uiPriority w:val="39"/>
    <w:rsid w:val="007B6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FD7"/>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semiHidden/>
    <w:unhideWhenUsed/>
    <w:rsid w:val="00775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1"/>
    <w:uiPriority w:val="22"/>
    <w:qFormat/>
    <w:rsid w:val="006F4D67"/>
    <w:rPr>
      <w:b/>
      <w:bCs/>
    </w:rPr>
  </w:style>
  <w:style w:type="paragraph" w:styleId="ac">
    <w:name w:val="Balloon Text"/>
    <w:basedOn w:val="a"/>
    <w:link w:val="ad"/>
    <w:uiPriority w:val="99"/>
    <w:semiHidden/>
    <w:unhideWhenUsed/>
    <w:rsid w:val="00A229D5"/>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A229D5"/>
    <w:rPr>
      <w:rFonts w:ascii="Segoe UI" w:hAnsi="Segoe UI" w:cs="Segoe UI"/>
      <w:sz w:val="18"/>
      <w:szCs w:val="18"/>
    </w:rPr>
  </w:style>
  <w:style w:type="paragraph" w:customStyle="1" w:styleId="ConsPlusTitle">
    <w:name w:val="ConsPlusTitle"/>
    <w:rsid w:val="00A275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7563"/>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Subtitle"/>
    <w:basedOn w:val="a"/>
    <w:link w:val="af"/>
    <w:qFormat/>
    <w:rsid w:val="00C95440"/>
    <w:pPr>
      <w:spacing w:before="140" w:after="360" w:line="360" w:lineRule="atLeast"/>
      <w:outlineLvl w:val="1"/>
    </w:pPr>
    <w:rPr>
      <w:rFonts w:ascii="Arial" w:eastAsia="Times New Roman" w:hAnsi="Arial" w:cs="Arial"/>
      <w:bCs/>
      <w:kern w:val="36"/>
      <w:sz w:val="32"/>
      <w:szCs w:val="32"/>
    </w:rPr>
  </w:style>
  <w:style w:type="character" w:customStyle="1" w:styleId="af">
    <w:name w:val="Подзаголовок Знак"/>
    <w:basedOn w:val="a1"/>
    <w:link w:val="ae"/>
    <w:rsid w:val="00C95440"/>
    <w:rPr>
      <w:rFonts w:ascii="Arial" w:eastAsia="Times New Roman" w:hAnsi="Arial" w:cs="Arial"/>
      <w:bCs/>
      <w:kern w:val="36"/>
      <w:sz w:val="32"/>
      <w:szCs w:val="32"/>
    </w:rPr>
  </w:style>
  <w:style w:type="paragraph" w:styleId="af0">
    <w:name w:val="header"/>
    <w:link w:val="af1"/>
    <w:uiPriority w:val="99"/>
    <w:unhideWhenUsed/>
    <w:rsid w:val="00C95440"/>
    <w:pPr>
      <w:tabs>
        <w:tab w:val="right" w:pos="8562"/>
      </w:tabs>
      <w:spacing w:after="0" w:line="240" w:lineRule="auto"/>
    </w:pPr>
    <w:rPr>
      <w:rFonts w:ascii="Arial" w:eastAsia="Times New Roman" w:hAnsi="Arial" w:cs="Arial"/>
      <w:color w:val="747678"/>
      <w:sz w:val="16"/>
      <w:szCs w:val="18"/>
      <w:lang w:val="en-GB"/>
    </w:rPr>
  </w:style>
  <w:style w:type="character" w:customStyle="1" w:styleId="af1">
    <w:name w:val="Верхний колонтитул Знак"/>
    <w:basedOn w:val="a1"/>
    <w:link w:val="af0"/>
    <w:uiPriority w:val="99"/>
    <w:rsid w:val="00C95440"/>
    <w:rPr>
      <w:rFonts w:ascii="Arial" w:eastAsia="Times New Roman" w:hAnsi="Arial" w:cs="Arial"/>
      <w:color w:val="747678"/>
      <w:sz w:val="16"/>
      <w:szCs w:val="18"/>
      <w:lang w:val="en-GB"/>
    </w:rPr>
  </w:style>
  <w:style w:type="paragraph" w:styleId="af2">
    <w:name w:val="Title"/>
    <w:basedOn w:val="a"/>
    <w:next w:val="a0"/>
    <w:link w:val="af3"/>
    <w:qFormat/>
    <w:rsid w:val="00C95440"/>
    <w:pPr>
      <w:spacing w:after="360" w:line="540" w:lineRule="atLeast"/>
      <w:outlineLvl w:val="1"/>
    </w:pPr>
    <w:rPr>
      <w:rFonts w:ascii="Arial" w:eastAsia="Times New Roman" w:hAnsi="Arial" w:cs="Arial"/>
      <w:b/>
      <w:bCs/>
      <w:kern w:val="28"/>
      <w:sz w:val="48"/>
      <w:szCs w:val="60"/>
    </w:rPr>
  </w:style>
  <w:style w:type="character" w:customStyle="1" w:styleId="af3">
    <w:name w:val="Заголовок Знак"/>
    <w:basedOn w:val="a1"/>
    <w:link w:val="af2"/>
    <w:rsid w:val="00C95440"/>
    <w:rPr>
      <w:rFonts w:ascii="Arial" w:eastAsia="Times New Roman" w:hAnsi="Arial" w:cs="Arial"/>
      <w:b/>
      <w:bCs/>
      <w:kern w:val="28"/>
      <w:sz w:val="48"/>
      <w:szCs w:val="60"/>
    </w:rPr>
  </w:style>
  <w:style w:type="paragraph" w:styleId="af4">
    <w:name w:val="footer"/>
    <w:basedOn w:val="af0"/>
    <w:link w:val="af5"/>
    <w:uiPriority w:val="99"/>
    <w:rsid w:val="00C95440"/>
    <w:rPr>
      <w:color w:val="6D7175"/>
      <w:lang w:val="ru-RU" w:eastAsia="ru-RU"/>
    </w:rPr>
  </w:style>
  <w:style w:type="character" w:customStyle="1" w:styleId="af5">
    <w:name w:val="Нижний колонтитул Знак"/>
    <w:basedOn w:val="a1"/>
    <w:link w:val="af4"/>
    <w:uiPriority w:val="99"/>
    <w:rsid w:val="00C95440"/>
    <w:rPr>
      <w:rFonts w:ascii="Arial" w:eastAsia="Times New Roman" w:hAnsi="Arial" w:cs="Arial"/>
      <w:color w:val="6D7175"/>
      <w:sz w:val="16"/>
      <w:szCs w:val="18"/>
      <w:lang w:eastAsia="ru-RU"/>
    </w:rPr>
  </w:style>
  <w:style w:type="paragraph" w:customStyle="1" w:styleId="af6">
    <w:name w:val="Москва"/>
    <w:basedOn w:val="a"/>
    <w:qFormat/>
    <w:rsid w:val="00C95440"/>
    <w:pPr>
      <w:spacing w:after="0" w:line="240" w:lineRule="atLeast"/>
    </w:pPr>
    <w:rPr>
      <w:rFonts w:ascii="Arial" w:eastAsia="Times New Roman" w:hAnsi="Arial" w:cs="Times New Roman"/>
      <w:b/>
      <w:sz w:val="20"/>
      <w:szCs w:val="18"/>
      <w:lang w:eastAsia="ru-RU"/>
    </w:rPr>
  </w:style>
  <w:style w:type="paragraph" w:styleId="af7">
    <w:name w:val="TOC Heading"/>
    <w:basedOn w:val="1"/>
    <w:next w:val="a"/>
    <w:uiPriority w:val="39"/>
    <w:unhideWhenUsed/>
    <w:qFormat/>
    <w:rsid w:val="00C95440"/>
    <w:pPr>
      <w:outlineLvl w:val="9"/>
    </w:pPr>
    <w:rPr>
      <w:lang w:eastAsia="ru-RU"/>
    </w:rPr>
  </w:style>
  <w:style w:type="paragraph" w:styleId="21">
    <w:name w:val="toc 2"/>
    <w:basedOn w:val="a"/>
    <w:next w:val="a"/>
    <w:autoRedefine/>
    <w:uiPriority w:val="39"/>
    <w:unhideWhenUsed/>
    <w:rsid w:val="00C95440"/>
    <w:pPr>
      <w:spacing w:after="100"/>
      <w:ind w:left="220"/>
    </w:pPr>
  </w:style>
  <w:style w:type="paragraph" w:styleId="11">
    <w:name w:val="toc 1"/>
    <w:basedOn w:val="a"/>
    <w:next w:val="a"/>
    <w:autoRedefine/>
    <w:uiPriority w:val="39"/>
    <w:unhideWhenUsed/>
    <w:rsid w:val="005074CF"/>
    <w:pPr>
      <w:tabs>
        <w:tab w:val="right" w:leader="dot" w:pos="9345"/>
      </w:tabs>
      <w:spacing w:after="100"/>
    </w:pPr>
    <w:rPr>
      <w:rFonts w:ascii="Times New Roman" w:hAnsi="Times New Roman" w:cs="Times New Roman"/>
      <w:b/>
      <w:noProof/>
      <w:sz w:val="28"/>
      <w:szCs w:val="28"/>
    </w:rPr>
  </w:style>
  <w:style w:type="character" w:styleId="af8">
    <w:name w:val="Hyperlink"/>
    <w:basedOn w:val="a1"/>
    <w:uiPriority w:val="99"/>
    <w:unhideWhenUsed/>
    <w:rsid w:val="00C954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0934">
      <w:bodyDiv w:val="1"/>
      <w:marLeft w:val="0"/>
      <w:marRight w:val="0"/>
      <w:marTop w:val="0"/>
      <w:marBottom w:val="0"/>
      <w:divBdr>
        <w:top w:val="none" w:sz="0" w:space="0" w:color="auto"/>
        <w:left w:val="none" w:sz="0" w:space="0" w:color="auto"/>
        <w:bottom w:val="none" w:sz="0" w:space="0" w:color="auto"/>
        <w:right w:val="none" w:sz="0" w:space="0" w:color="auto"/>
      </w:divBdr>
    </w:div>
    <w:div w:id="116681178">
      <w:bodyDiv w:val="1"/>
      <w:marLeft w:val="0"/>
      <w:marRight w:val="0"/>
      <w:marTop w:val="0"/>
      <w:marBottom w:val="0"/>
      <w:divBdr>
        <w:top w:val="none" w:sz="0" w:space="0" w:color="auto"/>
        <w:left w:val="none" w:sz="0" w:space="0" w:color="auto"/>
        <w:bottom w:val="none" w:sz="0" w:space="0" w:color="auto"/>
        <w:right w:val="none" w:sz="0" w:space="0" w:color="auto"/>
      </w:divBdr>
      <w:divsChild>
        <w:div w:id="1271746172">
          <w:marLeft w:val="547"/>
          <w:marRight w:val="0"/>
          <w:marTop w:val="0"/>
          <w:marBottom w:val="0"/>
          <w:divBdr>
            <w:top w:val="none" w:sz="0" w:space="0" w:color="auto"/>
            <w:left w:val="none" w:sz="0" w:space="0" w:color="auto"/>
            <w:bottom w:val="none" w:sz="0" w:space="0" w:color="auto"/>
            <w:right w:val="none" w:sz="0" w:space="0" w:color="auto"/>
          </w:divBdr>
        </w:div>
      </w:divsChild>
    </w:div>
    <w:div w:id="595405445">
      <w:bodyDiv w:val="1"/>
      <w:marLeft w:val="0"/>
      <w:marRight w:val="0"/>
      <w:marTop w:val="0"/>
      <w:marBottom w:val="0"/>
      <w:divBdr>
        <w:top w:val="none" w:sz="0" w:space="0" w:color="auto"/>
        <w:left w:val="none" w:sz="0" w:space="0" w:color="auto"/>
        <w:bottom w:val="none" w:sz="0" w:space="0" w:color="auto"/>
        <w:right w:val="none" w:sz="0" w:space="0" w:color="auto"/>
      </w:divBdr>
    </w:div>
    <w:div w:id="1068722950">
      <w:bodyDiv w:val="1"/>
      <w:marLeft w:val="0"/>
      <w:marRight w:val="0"/>
      <w:marTop w:val="0"/>
      <w:marBottom w:val="0"/>
      <w:divBdr>
        <w:top w:val="none" w:sz="0" w:space="0" w:color="auto"/>
        <w:left w:val="none" w:sz="0" w:space="0" w:color="auto"/>
        <w:bottom w:val="none" w:sz="0" w:space="0" w:color="auto"/>
        <w:right w:val="none" w:sz="0" w:space="0" w:color="auto"/>
      </w:divBdr>
    </w:div>
    <w:div w:id="1081442105">
      <w:bodyDiv w:val="1"/>
      <w:marLeft w:val="0"/>
      <w:marRight w:val="0"/>
      <w:marTop w:val="0"/>
      <w:marBottom w:val="0"/>
      <w:divBdr>
        <w:top w:val="none" w:sz="0" w:space="0" w:color="auto"/>
        <w:left w:val="none" w:sz="0" w:space="0" w:color="auto"/>
        <w:bottom w:val="none" w:sz="0" w:space="0" w:color="auto"/>
        <w:right w:val="none" w:sz="0" w:space="0" w:color="auto"/>
      </w:divBdr>
    </w:div>
    <w:div w:id="1517964904">
      <w:bodyDiv w:val="1"/>
      <w:marLeft w:val="0"/>
      <w:marRight w:val="0"/>
      <w:marTop w:val="0"/>
      <w:marBottom w:val="0"/>
      <w:divBdr>
        <w:top w:val="none" w:sz="0" w:space="0" w:color="auto"/>
        <w:left w:val="none" w:sz="0" w:space="0" w:color="auto"/>
        <w:bottom w:val="none" w:sz="0" w:space="0" w:color="auto"/>
        <w:right w:val="none" w:sz="0" w:space="0" w:color="auto"/>
      </w:divBdr>
    </w:div>
    <w:div w:id="182708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94C8-0BAB-4F26-8F64-090E6258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5323</Words>
  <Characters>30344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FBK Grant Thornton</Company>
  <LinksUpToDate>false</LinksUpToDate>
  <CharactersWithSpaces>35596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Точилкина Ольга Сергеевна</dc:creator>
  <cp:keywords/>
  <dc:description/>
  <cp:lastModifiedBy>Евгений</cp:lastModifiedBy>
  <cp:revision>2</cp:revision>
  <cp:lastPrinted>2020-02-28T13:52:00Z</cp:lastPrinted>
  <dcterms:created xsi:type="dcterms:W3CDTF">2020-08-07T04:03:00Z</dcterms:created>
  <dcterms:modified xsi:type="dcterms:W3CDTF">2020-08-07T04:03:00Z</dcterms:modified>
</cp:coreProperties>
</file>